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55C9" w:rsidRDefault="002F55C9" w:rsidP="002F55C9">
      <w:pPr>
        <w:jc w:val="center"/>
        <w:sectPr w:rsidR="002F55C9" w:rsidSect="00667BE8">
          <w:footerReference w:type="even" r:id="rId8"/>
          <w:footerReference w:type="default" r:id="rId9"/>
          <w:pgSz w:w="11900" w:h="16840"/>
          <w:pgMar w:top="1440" w:right="1800" w:bottom="1440" w:left="1800" w:header="708" w:footer="708" w:gutter="0"/>
          <w:cols w:space="708"/>
          <w:docGrid w:linePitch="360"/>
        </w:sectPr>
      </w:pPr>
      <w:bookmarkStart w:id="0" w:name="_GoBack"/>
      <w:r>
        <w:rPr>
          <w:noProof/>
          <w:lang w:eastAsia="en-GB"/>
        </w:rPr>
        <mc:AlternateContent>
          <mc:Choice Requires="wpg">
            <w:drawing>
              <wp:anchor distT="0" distB="0" distL="114300" distR="114300" simplePos="0" relativeHeight="251666432" behindDoc="0" locked="0" layoutInCell="0" allowOverlap="1" wp14:anchorId="28171575" wp14:editId="189EE7EC">
                <wp:simplePos x="0" y="0"/>
                <wp:positionH relativeFrom="page">
                  <wp:posOffset>228600</wp:posOffset>
                </wp:positionH>
                <wp:positionV relativeFrom="page">
                  <wp:posOffset>499110</wp:posOffset>
                </wp:positionV>
                <wp:extent cx="7035165" cy="9902190"/>
                <wp:effectExtent l="0" t="0" r="26035" b="29210"/>
                <wp:wrapNone/>
                <wp:docPr id="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165" cy="9902190"/>
                          <a:chOff x="318" y="411"/>
                          <a:chExt cx="11603" cy="15018"/>
                        </a:xfrm>
                      </wpg:grpSpPr>
                      <wps:wsp>
                        <wps:cNvPr id="2" name="Rectangle 77"/>
                        <wps:cNvSpPr>
                          <a:spLocks noChangeArrowheads="1"/>
                        </wps:cNvSpPr>
                        <wps:spPr bwMode="auto">
                          <a:xfrm>
                            <a:off x="321" y="411"/>
                            <a:ext cx="11600" cy="15018"/>
                          </a:xfrm>
                          <a:prstGeom prst="rect">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 name="Rectangle 87"/>
                        <wps:cNvSpPr>
                          <a:spLocks noChangeArrowheads="1"/>
                        </wps:cNvSpPr>
                        <wps:spPr bwMode="auto">
                          <a:xfrm>
                            <a:off x="350" y="14683"/>
                            <a:ext cx="11537" cy="719"/>
                          </a:xfrm>
                          <a:prstGeom prst="rect">
                            <a:avLst/>
                          </a:prstGeom>
                          <a:solidFill>
                            <a:srgbClr val="95373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5E5611" w:rsidRPr="002C116D" w:rsidRDefault="005E5611" w:rsidP="002F55C9">
                              <w:pPr>
                                <w:pStyle w:val="NoSpacing"/>
                                <w:jc w:val="center"/>
                                <w:rPr>
                                  <w:smallCaps/>
                                  <w:color w:val="FFFFFF"/>
                                  <w:spacing w:val="60"/>
                                  <w:sz w:val="28"/>
                                  <w:szCs w:val="28"/>
                                  <w:lang w:val="en-GB"/>
                                </w:rPr>
                              </w:pPr>
                              <w:r>
                                <w:rPr>
                                  <w:color w:val="EEECE1"/>
                                  <w:spacing w:val="60"/>
                                  <w:sz w:val="28"/>
                                  <w:szCs w:val="28"/>
                                  <w:lang w:val="en-GB"/>
                                </w:rPr>
                                <w:t>IFAD- WEST AND CENTRAL AFRICA DIVISION</w:t>
                              </w:r>
                            </w:p>
                          </w:txbxContent>
                        </wps:txbx>
                        <wps:bodyPr rot="0" vert="horz" wrap="square" lIns="91440" tIns="45720" rIns="91440" bIns="45720" anchor="ctr" anchorCtr="0" upright="1">
                          <a:noAutofit/>
                        </wps:bodyPr>
                      </wps:wsp>
                      <wps:wsp>
                        <wps:cNvPr id="4" name="Rectangle 86"/>
                        <wps:cNvSpPr>
                          <a:spLocks noChangeArrowheads="1"/>
                        </wps:cNvSpPr>
                        <wps:spPr bwMode="auto">
                          <a:xfrm>
                            <a:off x="9028" y="10710"/>
                            <a:ext cx="2859" cy="3937"/>
                          </a:xfrm>
                          <a:prstGeom prst="rect">
                            <a:avLst/>
                          </a:prstGeom>
                          <a:gradFill rotWithShape="1">
                            <a:gsLst>
                              <a:gs pos="0">
                                <a:srgbClr val="2787A0"/>
                              </a:gs>
                              <a:gs pos="80000">
                                <a:srgbClr val="36B1D2"/>
                              </a:gs>
                              <a:gs pos="100000">
                                <a:srgbClr val="34B3D6"/>
                              </a:gs>
                            </a:gsLst>
                            <a:lin ang="16200000"/>
                          </a:gradFill>
                          <a:ln w="9525">
                            <a:solidFill>
                              <a:srgbClr val="46AAC5"/>
                            </a:solidFill>
                            <a:miter lim="800000"/>
                            <a:headEnd/>
                            <a:tailEnd/>
                          </a:ln>
                        </wps:spPr>
                        <wps:txbx>
                          <w:txbxContent>
                            <w:p w:rsidR="005E5611" w:rsidRDefault="005E5611" w:rsidP="002F55C9">
                              <w:pPr>
                                <w:jc w:val="center"/>
                              </w:pPr>
                              <w:r>
                                <w:rPr>
                                  <w:rFonts w:ascii="Helvetica" w:hAnsi="Helvetica" w:cs="Helvetica"/>
                                  <w:noProof/>
                                  <w:lang w:eastAsia="en-GB"/>
                                </w:rPr>
                                <w:drawing>
                                  <wp:inline distT="0" distB="0" distL="0" distR="0" wp14:anchorId="338C0C9C" wp14:editId="1ECC9B75">
                                    <wp:extent cx="1573530" cy="503555"/>
                                    <wp:effectExtent l="0" t="0" r="1270" b="4445"/>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3530" cy="503555"/>
                                            </a:xfrm>
                                            <a:prstGeom prst="rect">
                                              <a:avLst/>
                                            </a:prstGeom>
                                            <a:noFill/>
                                            <a:ln>
                                              <a:noFill/>
                                            </a:ln>
                                          </pic:spPr>
                                        </pic:pic>
                                      </a:graphicData>
                                    </a:graphic>
                                  </wp:inline>
                                </w:drawing>
                              </w:r>
                            </w:p>
                            <w:p w:rsidR="005E5611" w:rsidRDefault="005E5611" w:rsidP="002F55C9">
                              <w:pPr>
                                <w:jc w:val="center"/>
                              </w:pPr>
                              <w:r>
                                <w:rPr>
                                  <w:rFonts w:ascii="Helvetica" w:hAnsi="Helvetica" w:cs="Helvetica"/>
                                  <w:noProof/>
                                  <w:lang w:eastAsia="en-GB"/>
                                </w:rPr>
                                <w:drawing>
                                  <wp:inline distT="0" distB="0" distL="0" distR="0" wp14:anchorId="2A74A8BA" wp14:editId="5879BD83">
                                    <wp:extent cx="699135" cy="521053"/>
                                    <wp:effectExtent l="0" t="0" r="12065" b="1270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9135" cy="521053"/>
                                            </a:xfrm>
                                            <a:prstGeom prst="rect">
                                              <a:avLst/>
                                            </a:prstGeom>
                                            <a:noFill/>
                                            <a:ln>
                                              <a:noFill/>
                                            </a:ln>
                                          </pic:spPr>
                                        </pic:pic>
                                      </a:graphicData>
                                    </a:graphic>
                                  </wp:inline>
                                </w:drawing>
                              </w:r>
                            </w:p>
                            <w:p w:rsidR="005E5611" w:rsidRDefault="005E5611" w:rsidP="002F55C9">
                              <w:pPr>
                                <w:jc w:val="center"/>
                              </w:pPr>
                              <w:r>
                                <w:rPr>
                                  <w:noProof/>
                                  <w:lang w:eastAsia="en-GB"/>
                                </w:rPr>
                                <w:drawing>
                                  <wp:inline distT="0" distB="0" distL="0" distR="0" wp14:anchorId="5168318A" wp14:editId="25416B01">
                                    <wp:extent cx="876935" cy="514356"/>
                                    <wp:effectExtent l="0" t="0" r="12065" b="0"/>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7503" cy="514689"/>
                                            </a:xfrm>
                                            <a:prstGeom prst="rect">
                                              <a:avLst/>
                                            </a:prstGeom>
                                            <a:noFill/>
                                            <a:ln>
                                              <a:noFill/>
                                            </a:ln>
                                          </pic:spPr>
                                        </pic:pic>
                                      </a:graphicData>
                                    </a:graphic>
                                  </wp:inline>
                                </w:drawing>
                              </w:r>
                            </w:p>
                            <w:p w:rsidR="005E5611" w:rsidRDefault="005E5611" w:rsidP="002F55C9">
                              <w:pPr>
                                <w:jc w:val="center"/>
                              </w:pPr>
                              <w:r>
                                <w:rPr>
                                  <w:rFonts w:ascii="Helvetica" w:hAnsi="Helvetica" w:cs="Helvetica"/>
                                  <w:noProof/>
                                  <w:lang w:eastAsia="en-GB"/>
                                </w:rPr>
                                <w:drawing>
                                  <wp:inline distT="0" distB="0" distL="0" distR="0" wp14:anchorId="59B2C01B" wp14:editId="3980B53C">
                                    <wp:extent cx="1054735" cy="395526"/>
                                    <wp:effectExtent l="0" t="0" r="0" b="11430"/>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5019" cy="39563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 name="Rectangle 85"/>
                        <wps:cNvSpPr>
                          <a:spLocks noChangeArrowheads="1"/>
                        </wps:cNvSpPr>
                        <wps:spPr bwMode="auto">
                          <a:xfrm>
                            <a:off x="350" y="10711"/>
                            <a:ext cx="8631" cy="3942"/>
                          </a:xfrm>
                          <a:prstGeom prst="rect">
                            <a:avLst/>
                          </a:prstGeom>
                          <a:gradFill rotWithShape="1">
                            <a:gsLst>
                              <a:gs pos="0">
                                <a:srgbClr val="9B2D2A"/>
                              </a:gs>
                              <a:gs pos="80000">
                                <a:srgbClr val="CB3D3A"/>
                              </a:gs>
                              <a:gs pos="100000">
                                <a:srgbClr val="CE3B37"/>
                              </a:gs>
                            </a:gsLst>
                            <a:lin ang="16200000"/>
                          </a:gradFill>
                          <a:ln w="9525">
                            <a:solidFill>
                              <a:srgbClr val="BE4B48"/>
                            </a:solidFill>
                            <a:miter lim="800000"/>
                            <a:headEnd/>
                            <a:tailEnd/>
                          </a:ln>
                        </wps:spPr>
                        <wps:txbx>
                          <w:txbxContent>
                            <w:p w:rsidR="005E5611" w:rsidRDefault="005E5611" w:rsidP="001E103A">
                              <w:r>
                                <w:rPr>
                                  <w:b/>
                                </w:rPr>
                                <w:t>Contributors</w:t>
                              </w:r>
                              <w:r w:rsidRPr="00026566">
                                <w:rPr>
                                  <w:b/>
                                </w:rPr>
                                <w:t>:</w:t>
                              </w:r>
                            </w:p>
                            <w:p w:rsidR="005E5611" w:rsidRDefault="005E5611" w:rsidP="001E103A">
                              <w:pPr>
                                <w:spacing w:after="0"/>
                              </w:pPr>
                              <w:r>
                                <w:t>Ulrich Kleih, NRI, University of Greenwich, UK</w:t>
                              </w:r>
                            </w:p>
                            <w:p w:rsidR="005E5611" w:rsidRDefault="005E5611" w:rsidP="001E103A">
                              <w:pPr>
                                <w:spacing w:after="0"/>
                              </w:pPr>
                              <w:r>
                                <w:t xml:space="preserve">Eddie Addo-Dankwa, GASIP, MOFA, Ghana </w:t>
                              </w:r>
                            </w:p>
                            <w:p w:rsidR="005E5611" w:rsidRDefault="005E5611" w:rsidP="001E103A">
                              <w:pPr>
                                <w:spacing w:after="0"/>
                              </w:pPr>
                              <w:r>
                                <w:t xml:space="preserve">Patrick </w:t>
                              </w:r>
                              <w:proofErr w:type="spellStart"/>
                              <w:r>
                                <w:t>Kojo</w:t>
                              </w:r>
                              <w:proofErr w:type="spellEnd"/>
                              <w:r>
                                <w:t xml:space="preserve"> Ofori, GASIP, MOFA, Ghana</w:t>
                              </w:r>
                            </w:p>
                            <w:p w:rsidR="005E5611" w:rsidRDefault="005E5611" w:rsidP="001E103A">
                              <w:pPr>
                                <w:spacing w:after="0"/>
                              </w:pPr>
                              <w:r>
                                <w:t>Pius Sanyare, GASIP, MOFA, Ghana</w:t>
                              </w:r>
                            </w:p>
                            <w:p w:rsidR="005E5611" w:rsidRDefault="005E5611" w:rsidP="001E103A">
                              <w:pPr>
                                <w:spacing w:after="0"/>
                              </w:pPr>
                              <w:r>
                                <w:t xml:space="preserve">Edwin </w:t>
                              </w:r>
                              <w:proofErr w:type="spellStart"/>
                              <w:r>
                                <w:t>Ahumah</w:t>
                              </w:r>
                              <w:proofErr w:type="spellEnd"/>
                              <w:r>
                                <w:t xml:space="preserve"> Fayorsey, GASIP, MOFA, Ghana</w:t>
                              </w:r>
                            </w:p>
                            <w:p w:rsidR="005E5611" w:rsidRDefault="005E5611" w:rsidP="001E103A">
                              <w:pPr>
                                <w:spacing w:after="0"/>
                              </w:pPr>
                              <w:r>
                                <w:t>Adama Ayueboro, MOFA, Accra, Ghana</w:t>
                              </w:r>
                            </w:p>
                            <w:p w:rsidR="005E5611" w:rsidRDefault="005E5611" w:rsidP="001E103A">
                              <w:pPr>
                                <w:spacing w:after="0"/>
                              </w:pPr>
                              <w:r w:rsidRPr="00091EE1">
                                <w:t>Cec</w:t>
                              </w:r>
                              <w:r>
                                <w:t>i</w:t>
                              </w:r>
                              <w:r w:rsidRPr="00091EE1">
                                <w:t>lia Adomah-Yeboah</w:t>
                              </w:r>
                              <w:r>
                                <w:t xml:space="preserve"> Junior, MOFA, Sunyani, Ghana</w:t>
                              </w:r>
                            </w:p>
                            <w:p w:rsidR="005E5611" w:rsidRDefault="005E5611" w:rsidP="001E103A">
                              <w:pPr>
                                <w:spacing w:after="0"/>
                              </w:pPr>
                              <w:proofErr w:type="spellStart"/>
                              <w:r>
                                <w:t>O</w:t>
                              </w:r>
                              <w:r w:rsidRPr="00091EE1">
                                <w:t>fosu</w:t>
                              </w:r>
                              <w:proofErr w:type="spellEnd"/>
                              <w:r>
                                <w:t xml:space="preserve"> </w:t>
                              </w:r>
                              <w:proofErr w:type="spellStart"/>
                              <w:r>
                                <w:t>D</w:t>
                              </w:r>
                              <w:r w:rsidRPr="00091EE1">
                                <w:t>ankyira</w:t>
                              </w:r>
                              <w:proofErr w:type="spellEnd"/>
                              <w:r>
                                <w:t xml:space="preserve"> John, MOFA, Sunyani, Ghana</w:t>
                              </w:r>
                            </w:p>
                            <w:p w:rsidR="005E5611" w:rsidRDefault="005E5611" w:rsidP="001E103A">
                              <w:pPr>
                                <w:spacing w:after="0"/>
                              </w:pPr>
                            </w:p>
                            <w:p w:rsidR="005E5611" w:rsidRDefault="005E5611" w:rsidP="001E103A">
                              <w:pPr>
                                <w:spacing w:after="0"/>
                              </w:pPr>
                            </w:p>
                            <w:p w:rsidR="005E5611" w:rsidRDefault="005E5611" w:rsidP="001E103A">
                              <w:pPr>
                                <w:spacing w:after="0"/>
                              </w:pPr>
                            </w:p>
                            <w:p w:rsidR="005E5611" w:rsidRDefault="005E5611" w:rsidP="001E103A">
                              <w:pPr>
                                <w:spacing w:after="0"/>
                              </w:pPr>
                            </w:p>
                            <w:p w:rsidR="005E5611" w:rsidRDefault="005E5611" w:rsidP="001E103A">
                              <w:pPr>
                                <w:spacing w:after="0"/>
                              </w:pPr>
                            </w:p>
                            <w:p w:rsidR="005E5611" w:rsidRDefault="005E5611" w:rsidP="001E103A">
                              <w:pPr>
                                <w:spacing w:after="0"/>
                              </w:pPr>
                            </w:p>
                            <w:p w:rsidR="005E5611" w:rsidRDefault="005E5611" w:rsidP="001E103A">
                              <w:pPr>
                                <w:spacing w:after="0"/>
                              </w:pPr>
                            </w:p>
                            <w:p w:rsidR="005E5611" w:rsidRDefault="005E5611" w:rsidP="001E103A">
                              <w:pPr>
                                <w:spacing w:after="0"/>
                              </w:pPr>
                            </w:p>
                          </w:txbxContent>
                        </wps:txbx>
                        <wps:bodyPr rot="0" vert="horz" wrap="square" lIns="91440" tIns="45720" rIns="91440" bIns="45720" anchor="t" anchorCtr="0" upright="1">
                          <a:noAutofit/>
                        </wps:bodyPr>
                      </wps:wsp>
                      <wps:wsp>
                        <wps:cNvPr id="8" name="Rectangle 82"/>
                        <wps:cNvSpPr>
                          <a:spLocks noChangeArrowheads="1"/>
                        </wps:cNvSpPr>
                        <wps:spPr bwMode="auto">
                          <a:xfrm>
                            <a:off x="9028" y="9607"/>
                            <a:ext cx="2860" cy="1073"/>
                          </a:xfrm>
                          <a:prstGeom prst="rect">
                            <a:avLst/>
                          </a:prstGeom>
                          <a:solidFill>
                            <a:srgbClr val="953735"/>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5E5611" w:rsidRDefault="005E5611" w:rsidP="002F55C9"/>
                          </w:txbxContent>
                        </wps:txbx>
                        <wps:bodyPr rot="0" vert="horz" wrap="square" lIns="91440" tIns="45720" rIns="91440" bIns="45720" anchor="ctr" anchorCtr="0" upright="1">
                          <a:noAutofit/>
                        </wps:bodyPr>
                      </wps:wsp>
                      <wps:wsp>
                        <wps:cNvPr id="9" name="Rectangle 79"/>
                        <wps:cNvSpPr>
                          <a:spLocks noChangeArrowheads="1"/>
                        </wps:cNvSpPr>
                        <wps:spPr bwMode="auto">
                          <a:xfrm>
                            <a:off x="354" y="9607"/>
                            <a:ext cx="2860" cy="1073"/>
                          </a:xfrm>
                          <a:prstGeom prst="rect">
                            <a:avLst/>
                          </a:prstGeom>
                          <a:solidFill>
                            <a:schemeClr val="bg1"/>
                          </a:solidFill>
                          <a:ln w="9525">
                            <a:solidFill>
                              <a:srgbClr val="000000"/>
                            </a:solidFill>
                            <a:miter lim="800000"/>
                            <a:headEnd/>
                            <a:tailEnd/>
                          </a:ln>
                          <a:extLst/>
                        </wps:spPr>
                        <wps:txbx>
                          <w:txbxContent>
                            <w:p w:rsidR="005E5611" w:rsidRPr="00210150" w:rsidRDefault="005E5611" w:rsidP="002F55C9">
                              <w:pPr>
                                <w:jc w:val="center"/>
                                <w:rPr>
                                  <w:color w:val="000000" w:themeColor="text1"/>
                                </w:rPr>
                              </w:pPr>
                              <w:r w:rsidRPr="00210150">
                                <w:rPr>
                                  <w:color w:val="000000" w:themeColor="text1"/>
                                </w:rPr>
                                <w:t>Large Grant Agreement: 2000000473</w:t>
                              </w:r>
                            </w:p>
                          </w:txbxContent>
                        </wps:txbx>
                        <wps:bodyPr rot="0" vert="horz" wrap="square" lIns="91440" tIns="45720" rIns="91440" bIns="45720" anchor="t" anchorCtr="0" upright="1">
                          <a:noAutofit/>
                        </wps:bodyPr>
                      </wps:wsp>
                      <wps:wsp>
                        <wps:cNvPr id="12" name="Rectangle 84"/>
                        <wps:cNvSpPr>
                          <a:spLocks noChangeArrowheads="1"/>
                        </wps:cNvSpPr>
                        <wps:spPr bwMode="auto">
                          <a:xfrm>
                            <a:off x="9062" y="2224"/>
                            <a:ext cx="2859" cy="7316"/>
                          </a:xfrm>
                          <a:prstGeom prst="rect">
                            <a:avLst/>
                          </a:prstGeom>
                          <a:gradFill rotWithShape="1">
                            <a:gsLst>
                              <a:gs pos="0">
                                <a:srgbClr val="CB6C1D"/>
                              </a:gs>
                              <a:gs pos="80000">
                                <a:srgbClr val="FF8F2A"/>
                              </a:gs>
                              <a:gs pos="100000">
                                <a:srgbClr val="FF8F26"/>
                              </a:gs>
                            </a:gsLst>
                            <a:lin ang="16200000"/>
                          </a:gradFill>
                          <a:ln w="9525">
                            <a:solidFill>
                              <a:srgbClr val="F69240"/>
                            </a:solidFill>
                            <a:miter lim="800000"/>
                            <a:headEnd/>
                            <a:tailEnd/>
                          </a:ln>
                        </wps:spPr>
                        <wps:txbx>
                          <w:txbxContent>
                            <w:p w:rsidR="005E5611" w:rsidRPr="00D61CF9" w:rsidRDefault="005E5611" w:rsidP="002F55C9">
                              <w:pPr>
                                <w:jc w:val="center"/>
                                <w:rPr>
                                  <w:sz w:val="96"/>
                                </w:rPr>
                              </w:pPr>
                            </w:p>
                          </w:txbxContent>
                        </wps:txbx>
                        <wps:bodyPr rot="0" vert="horz" wrap="square" lIns="91440" tIns="45720" rIns="91440" bIns="45720" anchor="t" anchorCtr="0" upright="1">
                          <a:noAutofit/>
                        </wps:bodyPr>
                      </wps:wsp>
                      <wps:wsp>
                        <wps:cNvPr id="13" name="Rectangle 83"/>
                        <wps:cNvSpPr>
                          <a:spLocks noChangeArrowheads="1"/>
                        </wps:cNvSpPr>
                        <wps:spPr bwMode="auto">
                          <a:xfrm>
                            <a:off x="318" y="2216"/>
                            <a:ext cx="8643" cy="7316"/>
                          </a:xfrm>
                          <a:prstGeom prst="rect">
                            <a:avLst/>
                          </a:prstGeom>
                          <a:gradFill rotWithShape="1">
                            <a:gsLst>
                              <a:gs pos="0">
                                <a:srgbClr val="769535"/>
                              </a:gs>
                              <a:gs pos="80000">
                                <a:srgbClr val="9BC348"/>
                              </a:gs>
                              <a:gs pos="100000">
                                <a:srgbClr val="9CC746"/>
                              </a:gs>
                            </a:gsLst>
                            <a:lin ang="16200000"/>
                          </a:gradFill>
                          <a:ln w="9525">
                            <a:solidFill>
                              <a:srgbClr val="98B954"/>
                            </a:solidFill>
                            <a:miter lim="800000"/>
                            <a:headEnd/>
                            <a:tailEnd/>
                          </a:ln>
                        </wps:spPr>
                        <wps:txbx>
                          <w:txbxContent>
                            <w:p w:rsidR="005E5611" w:rsidRPr="00E07193" w:rsidRDefault="005E5611" w:rsidP="002F55C9">
                              <w:pPr>
                                <w:jc w:val="right"/>
                                <w:rPr>
                                  <w:rFonts w:ascii="Cambria" w:hAnsi="Cambria" w:cs="Times New Roman"/>
                                  <w:color w:val="632423"/>
                                  <w:sz w:val="72"/>
                                  <w:szCs w:val="72"/>
                                </w:rPr>
                              </w:pPr>
                              <w:r w:rsidRPr="00026566">
                                <w:rPr>
                                  <w:rFonts w:ascii="Cambria" w:hAnsi="Cambria" w:cs="Times New Roman"/>
                                  <w:sz w:val="36"/>
                                  <w:szCs w:val="72"/>
                                </w:rPr>
                                <w:t>Increasing Performance of the Cassava Industry in West and Central Africa Region (IPCI)</w:t>
                              </w:r>
                            </w:p>
                            <w:p w:rsidR="005E5611" w:rsidRDefault="005E5611" w:rsidP="002F55C9">
                              <w:pPr>
                                <w:jc w:val="center"/>
                                <w:rPr>
                                  <w:b/>
                                  <w:color w:val="FFFFFF" w:themeColor="background1"/>
                                  <w:sz w:val="32"/>
                                </w:rPr>
                              </w:pPr>
                            </w:p>
                            <w:p w:rsidR="005E5611" w:rsidRDefault="005E5611" w:rsidP="002F55C9">
                              <w:pPr>
                                <w:jc w:val="center"/>
                                <w:rPr>
                                  <w:b/>
                                  <w:color w:val="FFFFFF" w:themeColor="background1"/>
                                  <w:sz w:val="32"/>
                                </w:rPr>
                              </w:pPr>
                            </w:p>
                            <w:p w:rsidR="005E5611" w:rsidRDefault="005E5611" w:rsidP="002F55C9">
                              <w:pPr>
                                <w:jc w:val="center"/>
                                <w:rPr>
                                  <w:b/>
                                  <w:color w:val="FFFFFF" w:themeColor="background1"/>
                                  <w:sz w:val="32"/>
                                </w:rPr>
                              </w:pPr>
                              <w:r>
                                <w:rPr>
                                  <w:b/>
                                  <w:color w:val="FFFFFF" w:themeColor="background1"/>
                                  <w:sz w:val="32"/>
                                </w:rPr>
                                <w:t xml:space="preserve">Cassava Value Chain Analysis in </w:t>
                              </w:r>
                              <w:proofErr w:type="spellStart"/>
                              <w:r>
                                <w:rPr>
                                  <w:b/>
                                  <w:color w:val="FFFFFF" w:themeColor="background1"/>
                                  <w:sz w:val="32"/>
                                </w:rPr>
                                <w:t>Brong</w:t>
                              </w:r>
                              <w:proofErr w:type="spellEnd"/>
                              <w:r>
                                <w:rPr>
                                  <w:b/>
                                  <w:color w:val="FFFFFF" w:themeColor="background1"/>
                                  <w:sz w:val="32"/>
                                </w:rPr>
                                <w:t xml:space="preserve"> </w:t>
                              </w:r>
                              <w:proofErr w:type="spellStart"/>
                              <w:r>
                                <w:rPr>
                                  <w:b/>
                                  <w:color w:val="FFFFFF" w:themeColor="background1"/>
                                  <w:sz w:val="32"/>
                                </w:rPr>
                                <w:t>Ahafo</w:t>
                              </w:r>
                              <w:proofErr w:type="spellEnd"/>
                              <w:r>
                                <w:rPr>
                                  <w:b/>
                                  <w:color w:val="FFFFFF" w:themeColor="background1"/>
                                  <w:sz w:val="32"/>
                                </w:rPr>
                                <w:t>, Ghana</w:t>
                              </w:r>
                            </w:p>
                            <w:p w:rsidR="005E5611" w:rsidRDefault="005E5611" w:rsidP="002F55C9">
                              <w:pPr>
                                <w:jc w:val="center"/>
                                <w:rPr>
                                  <w:color w:val="FFFFFF" w:themeColor="background1"/>
                                  <w:sz w:val="40"/>
                                  <w:szCs w:val="40"/>
                                </w:rPr>
                              </w:pPr>
                              <w:r>
                                <w:rPr>
                                  <w:b/>
                                  <w:color w:val="FFFFFF" w:themeColor="background1"/>
                                  <w:sz w:val="32"/>
                                </w:rPr>
                                <w:t>Final Draft, March 2017</w:t>
                              </w:r>
                            </w:p>
                            <w:p w:rsidR="005E5611" w:rsidRPr="00026566" w:rsidRDefault="005E5611" w:rsidP="002F55C9">
                              <w:pPr>
                                <w:jc w:val="center"/>
                                <w:rPr>
                                  <w:color w:val="FFFFFF" w:themeColor="background1"/>
                                  <w:sz w:val="40"/>
                                  <w:szCs w:val="40"/>
                                </w:rPr>
                              </w:pPr>
                            </w:p>
                            <w:p w:rsidR="005E5611" w:rsidRDefault="005E5611" w:rsidP="002F55C9">
                              <w:pPr>
                                <w:jc w:val="center"/>
                                <w:rPr>
                                  <w:sz w:val="40"/>
                                  <w:szCs w:val="40"/>
                                </w:rPr>
                              </w:pPr>
                            </w:p>
                            <w:p w:rsidR="005E5611" w:rsidRPr="005B09EA" w:rsidRDefault="005E5611" w:rsidP="002F55C9">
                              <w:pPr>
                                <w:jc w:val="center"/>
                                <w:rPr>
                                  <w:sz w:val="40"/>
                                  <w:szCs w:val="40"/>
                                </w:rPr>
                              </w:pPr>
                            </w:p>
                          </w:txbxContent>
                        </wps:txbx>
                        <wps:bodyPr rot="0" vert="horz" wrap="square" lIns="228600" tIns="45720" rIns="228600" bIns="45720" anchor="ctr" anchorCtr="0" upright="1">
                          <a:noAutofit/>
                        </wps:bodyPr>
                      </wps:wsp>
                      <wps:wsp>
                        <wps:cNvPr id="14" name="Rectangle 78"/>
                        <wps:cNvSpPr>
                          <a:spLocks noChangeArrowheads="1"/>
                        </wps:cNvSpPr>
                        <wps:spPr bwMode="auto">
                          <a:xfrm>
                            <a:off x="350" y="440"/>
                            <a:ext cx="11537" cy="1784"/>
                          </a:xfrm>
                          <a:prstGeom prst="rect">
                            <a:avLst/>
                          </a:prstGeom>
                          <a:solidFill>
                            <a:srgbClr val="F2DBDB"/>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5E5611" w:rsidRPr="00960870" w:rsidRDefault="005E5611" w:rsidP="002F55C9">
                              <w:pPr>
                                <w:pStyle w:val="NoSpacing"/>
                                <w:rPr>
                                  <w:rFonts w:ascii="Adobe Devanagari" w:hAnsi="Adobe Devanagari"/>
                                  <w:smallCaps/>
                                  <w:color w:val="FFFFFF"/>
                                  <w:sz w:val="44"/>
                                  <w:szCs w:val="44"/>
                                </w:rPr>
                              </w:pPr>
                              <w:r w:rsidRPr="00301C70">
                                <w:rPr>
                                  <w:rFonts w:ascii="Times New Roman" w:hAnsi="Times New Roman"/>
                                  <w:b/>
                                  <w:noProof/>
                                  <w:sz w:val="44"/>
                                  <w:lang w:val="en-GB" w:eastAsia="en-GB"/>
                                </w:rPr>
                                <w:drawing>
                                  <wp:inline distT="0" distB="0" distL="0" distR="0" wp14:anchorId="7536D69F" wp14:editId="53D48CCB">
                                    <wp:extent cx="1002558" cy="949325"/>
                                    <wp:effectExtent l="0" t="0" r="762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7842" cy="963798"/>
                                            </a:xfrm>
                                            <a:prstGeom prst="rect">
                                              <a:avLst/>
                                            </a:prstGeom>
                                            <a:noFill/>
                                            <a:ln>
                                              <a:noFill/>
                                            </a:ln>
                                          </pic:spPr>
                                        </pic:pic>
                                      </a:graphicData>
                                    </a:graphic>
                                  </wp:inline>
                                </w:drawing>
                              </w:r>
                              <w:r>
                                <w:rPr>
                                  <w:rFonts w:ascii="Adobe Devanagari" w:hAnsi="Adobe Devanagari"/>
                                  <w:sz w:val="88"/>
                                  <w:szCs w:val="44"/>
                                </w:rPr>
                                <w:t xml:space="preserve">                             </w:t>
                              </w:r>
                              <w:r w:rsidRPr="00960870">
                                <w:rPr>
                                  <w:rFonts w:ascii="Adobe Devanagari" w:hAnsi="Adobe Devanagari"/>
                                  <w:noProof/>
                                  <w:lang w:val="en-GB" w:eastAsia="en-GB"/>
                                </w:rPr>
                                <w:drawing>
                                  <wp:inline distT="0" distB="0" distL="0" distR="0" wp14:anchorId="19B58814" wp14:editId="64323377">
                                    <wp:extent cx="1865630" cy="1024255"/>
                                    <wp:effectExtent l="0" t="0" r="0" b="0"/>
                                    <wp:docPr id="46" name="Picture 46" descr="logo IF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FA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5630" cy="10242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960870">
                                <w:rPr>
                                  <w:rFonts w:ascii="Adobe Devanagari" w:hAnsi="Adobe Devanagari"/>
                                  <w:sz w:val="44"/>
                                  <w:szCs w:val="44"/>
                                </w:rPr>
                                <w:t xml:space="preserve"> </w:t>
                              </w:r>
                              <w:r>
                                <w:rPr>
                                  <w:rFonts w:ascii="Adobe Devanagari" w:hAnsi="Adobe Devanagari"/>
                                  <w:sz w:val="44"/>
                                  <w:szCs w:val="44"/>
                                </w:rPr>
                                <w:t xml:space="preserve">                           </w:t>
                              </w:r>
                              <w:r w:rsidRPr="00960870">
                                <w:rPr>
                                  <w:rFonts w:ascii="Adobe Devanagari" w:hAnsi="Adobe Devanagari"/>
                                  <w:sz w:val="44"/>
                                  <w:szCs w:val="44"/>
                                </w:rPr>
                                <w:t xml:space="preserve">    </w:t>
                              </w:r>
                              <w:r>
                                <w:rPr>
                                  <w:rFonts w:ascii="Adobe Devanagari" w:hAnsi="Adobe Devanagari"/>
                                  <w:smallCaps/>
                                  <w:noProof/>
                                  <w:color w:val="FFFFFF"/>
                                  <w:sz w:val="44"/>
                                  <w:szCs w:val="44"/>
                                  <w:lang w:val="en-GB" w:eastAsia="en-GB"/>
                                </w:rPr>
                                <w:drawing>
                                  <wp:inline distT="0" distB="0" distL="0" distR="0" wp14:anchorId="74ED5204" wp14:editId="4F7051F9">
                                    <wp:extent cx="2983992" cy="10363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I-Logo-2013_PNG-Small.png"/>
                                            <pic:cNvPicPr/>
                                          </pic:nvPicPr>
                                          <pic:blipFill>
                                            <a:blip r:embed="rId16">
                                              <a:extLst>
                                                <a:ext uri="{28A0092B-C50C-407E-A947-70E740481C1C}">
                                                  <a14:useLocalDpi xmlns:a14="http://schemas.microsoft.com/office/drawing/2010/main" val="0"/>
                                                </a:ext>
                                              </a:extLst>
                                            </a:blip>
                                            <a:stretch>
                                              <a:fillRect/>
                                            </a:stretch>
                                          </pic:blipFill>
                                          <pic:spPr>
                                            <a:xfrm>
                                              <a:off x="0" y="0"/>
                                              <a:ext cx="2983992" cy="1036320"/>
                                            </a:xfrm>
                                            <a:prstGeom prst="rect">
                                              <a:avLst/>
                                            </a:prstGeom>
                                          </pic:spPr>
                                        </pic:pic>
                                      </a:graphicData>
                                    </a:graphic>
                                  </wp:inline>
                                </w:drawing>
                              </w:r>
                            </w:p>
                          </w:txbxContent>
                        </wps:txbx>
                        <wps:bodyPr rot="0" vert="horz" wrap="square" lIns="228600" tIns="45720" rIns="22860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71575" id="Group 76" o:spid="_x0000_s1026" style="position:absolute;left:0;text-align:left;margin-left:18pt;margin-top:39.3pt;width:553.95pt;height:779.7pt;z-index:251666432;mso-position-horizontal-relative:page;mso-position-vertical-relative:page" coordorigin="318,411" coordsize="11603,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" o:allowincell="f">
                <v:rect id="Rectangle 77" o:spid="_x0000_s1027" style="position:absolute;left:321;top:411;width:11600;height:1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" filled="f"/>
                <v:rect id="Rectangle 87" o:spid="_x0000_s1028" style="position:absolute;left:350;top:14683;width:11537;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" fillcolor="#953735" stroked="f">
                  <v:textbox>
                    <w:txbxContent>
                      <w:p w:rsidR="005E5611" w:rsidRPr="002C116D" w:rsidRDefault="005E5611" w:rsidP="002F55C9">
                        <w:pPr>
                          <w:pStyle w:val="NoSpacing"/>
                          <w:jc w:val="center"/>
                          <w:rPr>
                            <w:smallCaps/>
                            <w:color w:val="FFFFFF"/>
                            <w:spacing w:val="60"/>
                            <w:sz w:val="28"/>
                            <w:szCs w:val="28"/>
                            <w:lang w:val="en-GB"/>
                          </w:rPr>
                        </w:pPr>
                        <w:r>
                          <w:rPr>
                            <w:color w:val="EEECE1"/>
                            <w:spacing w:val="60"/>
                            <w:sz w:val="28"/>
                            <w:szCs w:val="28"/>
                            <w:lang w:val="en-GB"/>
                          </w:rPr>
                          <w:t>IFAD- WEST AND CENTRAL AFRICA DIVISION</w:t>
                        </w:r>
                      </w:p>
                    </w:txbxContent>
                  </v:textbox>
                </v:rect>
                <v:rect id="Rectangle 86" o:spid="_x0000_s1029" style="position:absolute;left:9028;top:10710;width:2859;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" fillcolor="#2787a0" strokecolor="#46aac5">
                  <v:fill color2="#34b3d6" rotate="t" angle="180" colors="0 #2787a0;52429f #36b1d2;1 #34b3d6" focus="100%" type="gradient">
                    <o:fill v:ext="view" type="gradientUnscaled"/>
                  </v:fill>
                  <v:textbox>
                    <w:txbxContent>
                      <w:p w:rsidR="005E5611" w:rsidRDefault="005E5611" w:rsidP="002F55C9">
                        <w:pPr>
                          <w:jc w:val="center"/>
                        </w:pPr>
                        <w:r>
                          <w:rPr>
                            <w:rFonts w:ascii="Helvetica" w:hAnsi="Helvetica" w:cs="Helvetica"/>
                            <w:noProof/>
                            <w:lang w:eastAsia="en-GB"/>
                          </w:rPr>
                          <w:drawing>
                            <wp:inline distT="0" distB="0" distL="0" distR="0" wp14:anchorId="338C0C9C" wp14:editId="1ECC9B75">
                              <wp:extent cx="1573530" cy="503555"/>
                              <wp:effectExtent l="0" t="0" r="1270" b="4445"/>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3530" cy="503555"/>
                                      </a:xfrm>
                                      <a:prstGeom prst="rect">
                                        <a:avLst/>
                                      </a:prstGeom>
                                      <a:noFill/>
                                      <a:ln>
                                        <a:noFill/>
                                      </a:ln>
                                    </pic:spPr>
                                  </pic:pic>
                                </a:graphicData>
                              </a:graphic>
                            </wp:inline>
                          </w:drawing>
                        </w:r>
                      </w:p>
                      <w:p w:rsidR="005E5611" w:rsidRDefault="005E5611" w:rsidP="002F55C9">
                        <w:pPr>
                          <w:jc w:val="center"/>
                        </w:pPr>
                        <w:r>
                          <w:rPr>
                            <w:rFonts w:ascii="Helvetica" w:hAnsi="Helvetica" w:cs="Helvetica"/>
                            <w:noProof/>
                            <w:lang w:eastAsia="en-GB"/>
                          </w:rPr>
                          <w:drawing>
                            <wp:inline distT="0" distB="0" distL="0" distR="0" wp14:anchorId="2A74A8BA" wp14:editId="5879BD83">
                              <wp:extent cx="699135" cy="521053"/>
                              <wp:effectExtent l="0" t="0" r="12065" b="1270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9135" cy="521053"/>
                                      </a:xfrm>
                                      <a:prstGeom prst="rect">
                                        <a:avLst/>
                                      </a:prstGeom>
                                      <a:noFill/>
                                      <a:ln>
                                        <a:noFill/>
                                      </a:ln>
                                    </pic:spPr>
                                  </pic:pic>
                                </a:graphicData>
                              </a:graphic>
                            </wp:inline>
                          </w:drawing>
                        </w:r>
                      </w:p>
                      <w:p w:rsidR="005E5611" w:rsidRDefault="005E5611" w:rsidP="002F55C9">
                        <w:pPr>
                          <w:jc w:val="center"/>
                        </w:pPr>
                        <w:r>
                          <w:rPr>
                            <w:noProof/>
                            <w:lang w:eastAsia="en-GB"/>
                          </w:rPr>
                          <w:drawing>
                            <wp:inline distT="0" distB="0" distL="0" distR="0" wp14:anchorId="5168318A" wp14:editId="25416B01">
                              <wp:extent cx="876935" cy="514356"/>
                              <wp:effectExtent l="0" t="0" r="12065" b="0"/>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7503" cy="514689"/>
                                      </a:xfrm>
                                      <a:prstGeom prst="rect">
                                        <a:avLst/>
                                      </a:prstGeom>
                                      <a:noFill/>
                                      <a:ln>
                                        <a:noFill/>
                                      </a:ln>
                                    </pic:spPr>
                                  </pic:pic>
                                </a:graphicData>
                              </a:graphic>
                            </wp:inline>
                          </w:drawing>
                        </w:r>
                      </w:p>
                      <w:p w:rsidR="005E5611" w:rsidRDefault="005E5611" w:rsidP="002F55C9">
                        <w:pPr>
                          <w:jc w:val="center"/>
                        </w:pPr>
                        <w:r>
                          <w:rPr>
                            <w:rFonts w:ascii="Helvetica" w:hAnsi="Helvetica" w:cs="Helvetica"/>
                            <w:noProof/>
                            <w:lang w:eastAsia="en-GB"/>
                          </w:rPr>
                          <w:drawing>
                            <wp:inline distT="0" distB="0" distL="0" distR="0" wp14:anchorId="59B2C01B" wp14:editId="3980B53C">
                              <wp:extent cx="1054735" cy="395526"/>
                              <wp:effectExtent l="0" t="0" r="0" b="11430"/>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5019" cy="395633"/>
                                      </a:xfrm>
                                      <a:prstGeom prst="rect">
                                        <a:avLst/>
                                      </a:prstGeom>
                                      <a:noFill/>
                                      <a:ln>
                                        <a:noFill/>
                                      </a:ln>
                                    </pic:spPr>
                                  </pic:pic>
                                </a:graphicData>
                              </a:graphic>
                            </wp:inline>
                          </w:drawing>
                        </w:r>
                      </w:p>
                    </w:txbxContent>
                  </v:textbox>
                </v:rect>
                <v:rect id="Rectangle 85" o:spid="_x0000_s1030" style="position:absolute;left:350;top:10711;width:8631;height: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" fillcolor="#9b2d2a" strokecolor="#be4b48">
                  <v:fill color2="#ce3b37" rotate="t" angle="180" colors="0 #9b2d2a;52429f #cb3d3a;1 #ce3b37" focus="100%" type="gradient">
                    <o:fill v:ext="view" type="gradientUnscaled"/>
                  </v:fill>
                  <v:textbox>
                    <w:txbxContent>
                      <w:p w:rsidR="005E5611" w:rsidRDefault="005E5611" w:rsidP="001E103A">
                        <w:r>
                          <w:rPr>
                            <w:b/>
                          </w:rPr>
                          <w:t>Contributors</w:t>
                        </w:r>
                        <w:r w:rsidRPr="00026566">
                          <w:rPr>
                            <w:b/>
                          </w:rPr>
                          <w:t>:</w:t>
                        </w:r>
                      </w:p>
                      <w:p w:rsidR="005E5611" w:rsidRDefault="005E5611" w:rsidP="001E103A">
                        <w:pPr>
                          <w:spacing w:after="0"/>
                        </w:pPr>
                        <w:r>
                          <w:t>Ulrich Kleih, NRI, University of Greenwich, UK</w:t>
                        </w:r>
                      </w:p>
                      <w:p w:rsidR="005E5611" w:rsidRDefault="005E5611" w:rsidP="001E103A">
                        <w:pPr>
                          <w:spacing w:after="0"/>
                        </w:pPr>
                        <w:r>
                          <w:t xml:space="preserve">Eddie Addo-Dankwa, GASIP, MOFA, Ghana </w:t>
                        </w:r>
                      </w:p>
                      <w:p w:rsidR="005E5611" w:rsidRDefault="005E5611" w:rsidP="001E103A">
                        <w:pPr>
                          <w:spacing w:after="0"/>
                        </w:pPr>
                        <w:r>
                          <w:t xml:space="preserve">Patrick </w:t>
                        </w:r>
                        <w:proofErr w:type="spellStart"/>
                        <w:r>
                          <w:t>Kojo</w:t>
                        </w:r>
                        <w:proofErr w:type="spellEnd"/>
                        <w:r>
                          <w:t xml:space="preserve"> Ofori, GASIP, MOFA, Ghana</w:t>
                        </w:r>
                      </w:p>
                      <w:p w:rsidR="005E5611" w:rsidRDefault="005E5611" w:rsidP="001E103A">
                        <w:pPr>
                          <w:spacing w:after="0"/>
                        </w:pPr>
                        <w:r>
                          <w:t>Pius Sanyare, GASIP, MOFA, Ghana</w:t>
                        </w:r>
                      </w:p>
                      <w:p w:rsidR="005E5611" w:rsidRDefault="005E5611" w:rsidP="001E103A">
                        <w:pPr>
                          <w:spacing w:after="0"/>
                        </w:pPr>
                        <w:r>
                          <w:t xml:space="preserve">Edwin </w:t>
                        </w:r>
                        <w:proofErr w:type="spellStart"/>
                        <w:r>
                          <w:t>Ahumah</w:t>
                        </w:r>
                        <w:proofErr w:type="spellEnd"/>
                        <w:r>
                          <w:t xml:space="preserve"> Fayorsey, GASIP, MOFA, Ghana</w:t>
                        </w:r>
                      </w:p>
                      <w:p w:rsidR="005E5611" w:rsidRDefault="005E5611" w:rsidP="001E103A">
                        <w:pPr>
                          <w:spacing w:after="0"/>
                        </w:pPr>
                        <w:r>
                          <w:t>Adama Ayueboro, MOFA, Accra, Ghana</w:t>
                        </w:r>
                      </w:p>
                      <w:p w:rsidR="005E5611" w:rsidRDefault="005E5611" w:rsidP="001E103A">
                        <w:pPr>
                          <w:spacing w:after="0"/>
                        </w:pPr>
                        <w:r w:rsidRPr="00091EE1">
                          <w:t>Cec</w:t>
                        </w:r>
                        <w:r>
                          <w:t>i</w:t>
                        </w:r>
                        <w:r w:rsidRPr="00091EE1">
                          <w:t>lia Adomah-Yeboah</w:t>
                        </w:r>
                        <w:r>
                          <w:t xml:space="preserve"> Junior, MOFA, Sunyani, Ghana</w:t>
                        </w:r>
                      </w:p>
                      <w:p w:rsidR="005E5611" w:rsidRDefault="005E5611" w:rsidP="001E103A">
                        <w:pPr>
                          <w:spacing w:after="0"/>
                        </w:pPr>
                        <w:proofErr w:type="spellStart"/>
                        <w:r>
                          <w:t>O</w:t>
                        </w:r>
                        <w:r w:rsidRPr="00091EE1">
                          <w:t>fosu</w:t>
                        </w:r>
                        <w:proofErr w:type="spellEnd"/>
                        <w:r>
                          <w:t xml:space="preserve"> </w:t>
                        </w:r>
                        <w:proofErr w:type="spellStart"/>
                        <w:r>
                          <w:t>D</w:t>
                        </w:r>
                        <w:r w:rsidRPr="00091EE1">
                          <w:t>ankyira</w:t>
                        </w:r>
                        <w:proofErr w:type="spellEnd"/>
                        <w:r>
                          <w:t xml:space="preserve"> John, MOFA, Sunyani, Ghana</w:t>
                        </w:r>
                      </w:p>
                      <w:p w:rsidR="005E5611" w:rsidRDefault="005E5611" w:rsidP="001E103A">
                        <w:pPr>
                          <w:spacing w:after="0"/>
                        </w:pPr>
                      </w:p>
                      <w:p w:rsidR="005E5611" w:rsidRDefault="005E5611" w:rsidP="001E103A">
                        <w:pPr>
                          <w:spacing w:after="0"/>
                        </w:pPr>
                      </w:p>
                      <w:p w:rsidR="005E5611" w:rsidRDefault="005E5611" w:rsidP="001E103A">
                        <w:pPr>
                          <w:spacing w:after="0"/>
                        </w:pPr>
                      </w:p>
                      <w:p w:rsidR="005E5611" w:rsidRDefault="005E5611" w:rsidP="001E103A">
                        <w:pPr>
                          <w:spacing w:after="0"/>
                        </w:pPr>
                      </w:p>
                      <w:p w:rsidR="005E5611" w:rsidRDefault="005E5611" w:rsidP="001E103A">
                        <w:pPr>
                          <w:spacing w:after="0"/>
                        </w:pPr>
                      </w:p>
                      <w:p w:rsidR="005E5611" w:rsidRDefault="005E5611" w:rsidP="001E103A">
                        <w:pPr>
                          <w:spacing w:after="0"/>
                        </w:pPr>
                      </w:p>
                      <w:p w:rsidR="005E5611" w:rsidRDefault="005E5611" w:rsidP="001E103A">
                        <w:pPr>
                          <w:spacing w:after="0"/>
                        </w:pPr>
                      </w:p>
                      <w:p w:rsidR="005E5611" w:rsidRDefault="005E5611" w:rsidP="001E103A">
                        <w:pPr>
                          <w:spacing w:after="0"/>
                        </w:pPr>
                      </w:p>
                    </w:txbxContent>
                  </v:textbox>
                </v:rect>
                <v:rect id="Rectangle 82" o:spid="_x0000_s1031" style="position:absolute;left:9028;top:9607;width:2860;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" fillcolor="#953735" stroked="f">
                  <v:textbox>
                    <w:txbxContent>
                      <w:p w:rsidR="005E5611" w:rsidRDefault="005E5611" w:rsidP="002F55C9"/>
                    </w:txbxContent>
                  </v:textbox>
                </v:rect>
                <v:rect id="Rectangle 79" o:spid="_x0000_s1032" style="position:absolute;left:354;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" fillcolor="white [3212]">
                  <v:textbox>
                    <w:txbxContent>
                      <w:p w:rsidR="005E5611" w:rsidRPr="00210150" w:rsidRDefault="005E5611" w:rsidP="002F55C9">
                        <w:pPr>
                          <w:jc w:val="center"/>
                          <w:rPr>
                            <w:color w:val="000000" w:themeColor="text1"/>
                          </w:rPr>
                        </w:pPr>
                        <w:r w:rsidRPr="00210150">
                          <w:rPr>
                            <w:color w:val="000000" w:themeColor="text1"/>
                          </w:rPr>
                          <w:t>Large Grant Agreement: 2000000473</w:t>
                        </w:r>
                      </w:p>
                    </w:txbxContent>
                  </v:textbox>
                </v:rect>
                <v:rect id="Rectangle 84" o:spid="_x0000_s1033" style="position:absolute;left:9062;top:2224;width:2859;height: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" fillcolor="#cb6c1d" strokecolor="#f69240">
                  <v:fill color2="#ff8f26" rotate="t" angle="180" colors="0 #cb6c1d;52429f #ff8f2a;1 #ff8f26" focus="100%" type="gradient">
                    <o:fill v:ext="view" type="gradientUnscaled"/>
                  </v:fill>
                  <v:textbox>
                    <w:txbxContent>
                      <w:p w:rsidR="005E5611" w:rsidRPr="00D61CF9" w:rsidRDefault="005E5611" w:rsidP="002F55C9">
                        <w:pPr>
                          <w:jc w:val="center"/>
                          <w:rPr>
                            <w:sz w:val="96"/>
                          </w:rPr>
                        </w:pPr>
                      </w:p>
                    </w:txbxContent>
                  </v:textbox>
                </v:rect>
                <v:rect id="Rectangle 83" o:spid="_x0000_s1034" style="position:absolute;left:318;top:2216;width:8643;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" fillcolor="#769535" strokecolor="#98b954">
                  <v:fill color2="#9cc746" rotate="t" angle="180" colors="0 #769535;52429f #9bc348;1 #9cc746" focus="100%" type="gradient">
                    <o:fill v:ext="view" type="gradientUnscaled"/>
                  </v:fill>
                  <v:textbox inset="18pt,,18pt">
                    <w:txbxContent>
                      <w:p w:rsidR="005E5611" w:rsidRPr="00E07193" w:rsidRDefault="005E5611" w:rsidP="002F55C9">
                        <w:pPr>
                          <w:jc w:val="right"/>
                          <w:rPr>
                            <w:rFonts w:ascii="Cambria" w:hAnsi="Cambria" w:cs="Times New Roman"/>
                            <w:color w:val="632423"/>
                            <w:sz w:val="72"/>
                            <w:szCs w:val="72"/>
                          </w:rPr>
                        </w:pPr>
                        <w:r w:rsidRPr="00026566">
                          <w:rPr>
                            <w:rFonts w:ascii="Cambria" w:hAnsi="Cambria" w:cs="Times New Roman"/>
                            <w:sz w:val="36"/>
                            <w:szCs w:val="72"/>
                          </w:rPr>
                          <w:t>Increasing Performance of the Cassava Industry in West and Central Africa Region (IPCI)</w:t>
                        </w:r>
                      </w:p>
                      <w:p w:rsidR="005E5611" w:rsidRDefault="005E5611" w:rsidP="002F55C9">
                        <w:pPr>
                          <w:jc w:val="center"/>
                          <w:rPr>
                            <w:b/>
                            <w:color w:val="FFFFFF" w:themeColor="background1"/>
                            <w:sz w:val="32"/>
                          </w:rPr>
                        </w:pPr>
                      </w:p>
                      <w:p w:rsidR="005E5611" w:rsidRDefault="005E5611" w:rsidP="002F55C9">
                        <w:pPr>
                          <w:jc w:val="center"/>
                          <w:rPr>
                            <w:b/>
                            <w:color w:val="FFFFFF" w:themeColor="background1"/>
                            <w:sz w:val="32"/>
                          </w:rPr>
                        </w:pPr>
                      </w:p>
                      <w:p w:rsidR="005E5611" w:rsidRDefault="005E5611" w:rsidP="002F55C9">
                        <w:pPr>
                          <w:jc w:val="center"/>
                          <w:rPr>
                            <w:b/>
                            <w:color w:val="FFFFFF" w:themeColor="background1"/>
                            <w:sz w:val="32"/>
                          </w:rPr>
                        </w:pPr>
                        <w:r>
                          <w:rPr>
                            <w:b/>
                            <w:color w:val="FFFFFF" w:themeColor="background1"/>
                            <w:sz w:val="32"/>
                          </w:rPr>
                          <w:t xml:space="preserve">Cassava Value Chain Analysis in </w:t>
                        </w:r>
                        <w:proofErr w:type="spellStart"/>
                        <w:r>
                          <w:rPr>
                            <w:b/>
                            <w:color w:val="FFFFFF" w:themeColor="background1"/>
                            <w:sz w:val="32"/>
                          </w:rPr>
                          <w:t>Brong</w:t>
                        </w:r>
                        <w:proofErr w:type="spellEnd"/>
                        <w:r>
                          <w:rPr>
                            <w:b/>
                            <w:color w:val="FFFFFF" w:themeColor="background1"/>
                            <w:sz w:val="32"/>
                          </w:rPr>
                          <w:t xml:space="preserve"> </w:t>
                        </w:r>
                        <w:proofErr w:type="spellStart"/>
                        <w:r>
                          <w:rPr>
                            <w:b/>
                            <w:color w:val="FFFFFF" w:themeColor="background1"/>
                            <w:sz w:val="32"/>
                          </w:rPr>
                          <w:t>Ahafo</w:t>
                        </w:r>
                        <w:proofErr w:type="spellEnd"/>
                        <w:r>
                          <w:rPr>
                            <w:b/>
                            <w:color w:val="FFFFFF" w:themeColor="background1"/>
                            <w:sz w:val="32"/>
                          </w:rPr>
                          <w:t>, Ghana</w:t>
                        </w:r>
                      </w:p>
                      <w:p w:rsidR="005E5611" w:rsidRDefault="005E5611" w:rsidP="002F55C9">
                        <w:pPr>
                          <w:jc w:val="center"/>
                          <w:rPr>
                            <w:color w:val="FFFFFF" w:themeColor="background1"/>
                            <w:sz w:val="40"/>
                            <w:szCs w:val="40"/>
                          </w:rPr>
                        </w:pPr>
                        <w:r>
                          <w:rPr>
                            <w:b/>
                            <w:color w:val="FFFFFF" w:themeColor="background1"/>
                            <w:sz w:val="32"/>
                          </w:rPr>
                          <w:t>Final Draft, March 2017</w:t>
                        </w:r>
                      </w:p>
                      <w:p w:rsidR="005E5611" w:rsidRPr="00026566" w:rsidRDefault="005E5611" w:rsidP="002F55C9">
                        <w:pPr>
                          <w:jc w:val="center"/>
                          <w:rPr>
                            <w:color w:val="FFFFFF" w:themeColor="background1"/>
                            <w:sz w:val="40"/>
                            <w:szCs w:val="40"/>
                          </w:rPr>
                        </w:pPr>
                      </w:p>
                      <w:p w:rsidR="005E5611" w:rsidRDefault="005E5611" w:rsidP="002F55C9">
                        <w:pPr>
                          <w:jc w:val="center"/>
                          <w:rPr>
                            <w:sz w:val="40"/>
                            <w:szCs w:val="40"/>
                          </w:rPr>
                        </w:pPr>
                      </w:p>
                      <w:p w:rsidR="005E5611" w:rsidRPr="005B09EA" w:rsidRDefault="005E5611" w:rsidP="002F55C9">
                        <w:pPr>
                          <w:jc w:val="center"/>
                          <w:rPr>
                            <w:sz w:val="40"/>
                            <w:szCs w:val="40"/>
                          </w:rPr>
                        </w:pPr>
                      </w:p>
                    </w:txbxContent>
                  </v:textbox>
                </v:rect>
                <v:rect id="Rectangle 78" o:spid="_x0000_s1035" style="position:absolute;left:350;top:440;width:11537;height:1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" fillcolor="#f2dbdb" stroked="f">
                  <v:textbox inset="18pt,,18pt">
                    <w:txbxContent>
                      <w:p w:rsidR="005E5611" w:rsidRPr="00960870" w:rsidRDefault="005E5611" w:rsidP="002F55C9">
                        <w:pPr>
                          <w:pStyle w:val="NoSpacing"/>
                          <w:rPr>
                            <w:rFonts w:ascii="Adobe Devanagari" w:hAnsi="Adobe Devanagari"/>
                            <w:smallCaps/>
                            <w:color w:val="FFFFFF"/>
                            <w:sz w:val="44"/>
                            <w:szCs w:val="44"/>
                          </w:rPr>
                        </w:pPr>
                        <w:r w:rsidRPr="00301C70">
                          <w:rPr>
                            <w:rFonts w:ascii="Times New Roman" w:hAnsi="Times New Roman"/>
                            <w:b/>
                            <w:noProof/>
                            <w:sz w:val="44"/>
                            <w:lang w:val="en-GB" w:eastAsia="en-GB"/>
                          </w:rPr>
                          <w:drawing>
                            <wp:inline distT="0" distB="0" distL="0" distR="0" wp14:anchorId="7536D69F" wp14:editId="53D48CCB">
                              <wp:extent cx="1002558" cy="949325"/>
                              <wp:effectExtent l="0" t="0" r="762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7842" cy="963798"/>
                                      </a:xfrm>
                                      <a:prstGeom prst="rect">
                                        <a:avLst/>
                                      </a:prstGeom>
                                      <a:noFill/>
                                      <a:ln>
                                        <a:noFill/>
                                      </a:ln>
                                    </pic:spPr>
                                  </pic:pic>
                                </a:graphicData>
                              </a:graphic>
                            </wp:inline>
                          </w:drawing>
                        </w:r>
                        <w:r>
                          <w:rPr>
                            <w:rFonts w:ascii="Adobe Devanagari" w:hAnsi="Adobe Devanagari"/>
                            <w:sz w:val="88"/>
                            <w:szCs w:val="44"/>
                          </w:rPr>
                          <w:t xml:space="preserve">                             </w:t>
                        </w:r>
                        <w:r w:rsidRPr="00960870">
                          <w:rPr>
                            <w:rFonts w:ascii="Adobe Devanagari" w:hAnsi="Adobe Devanagari"/>
                            <w:noProof/>
                            <w:lang w:val="en-GB" w:eastAsia="en-GB"/>
                          </w:rPr>
                          <w:drawing>
                            <wp:inline distT="0" distB="0" distL="0" distR="0" wp14:anchorId="19B58814" wp14:editId="64323377">
                              <wp:extent cx="1865630" cy="1024255"/>
                              <wp:effectExtent l="0" t="0" r="0" b="0"/>
                              <wp:docPr id="46" name="Picture 46" descr="logo IF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FA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5630" cy="10242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960870">
                          <w:rPr>
                            <w:rFonts w:ascii="Adobe Devanagari" w:hAnsi="Adobe Devanagari"/>
                            <w:sz w:val="44"/>
                            <w:szCs w:val="44"/>
                          </w:rPr>
                          <w:t xml:space="preserve"> </w:t>
                        </w:r>
                        <w:r>
                          <w:rPr>
                            <w:rFonts w:ascii="Adobe Devanagari" w:hAnsi="Adobe Devanagari"/>
                            <w:sz w:val="44"/>
                            <w:szCs w:val="44"/>
                          </w:rPr>
                          <w:t xml:space="preserve">                           </w:t>
                        </w:r>
                        <w:r w:rsidRPr="00960870">
                          <w:rPr>
                            <w:rFonts w:ascii="Adobe Devanagari" w:hAnsi="Adobe Devanagari"/>
                            <w:sz w:val="44"/>
                            <w:szCs w:val="44"/>
                          </w:rPr>
                          <w:t xml:space="preserve">    </w:t>
                        </w:r>
                        <w:r>
                          <w:rPr>
                            <w:rFonts w:ascii="Adobe Devanagari" w:hAnsi="Adobe Devanagari"/>
                            <w:smallCaps/>
                            <w:noProof/>
                            <w:color w:val="FFFFFF"/>
                            <w:sz w:val="44"/>
                            <w:szCs w:val="44"/>
                            <w:lang w:val="en-GB" w:eastAsia="en-GB"/>
                          </w:rPr>
                          <w:drawing>
                            <wp:inline distT="0" distB="0" distL="0" distR="0" wp14:anchorId="74ED5204" wp14:editId="4F7051F9">
                              <wp:extent cx="2983992" cy="10363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I-Logo-2013_PNG-Small.png"/>
                                      <pic:cNvPicPr/>
                                    </pic:nvPicPr>
                                    <pic:blipFill>
                                      <a:blip r:embed="rId16">
                                        <a:extLst>
                                          <a:ext uri="{28A0092B-C50C-407E-A947-70E740481C1C}">
                                            <a14:useLocalDpi xmlns:a14="http://schemas.microsoft.com/office/drawing/2010/main" val="0"/>
                                          </a:ext>
                                        </a:extLst>
                                      </a:blip>
                                      <a:stretch>
                                        <a:fillRect/>
                                      </a:stretch>
                                    </pic:blipFill>
                                    <pic:spPr>
                                      <a:xfrm>
                                        <a:off x="0" y="0"/>
                                        <a:ext cx="2983992" cy="1036320"/>
                                      </a:xfrm>
                                      <a:prstGeom prst="rect">
                                        <a:avLst/>
                                      </a:prstGeom>
                                    </pic:spPr>
                                  </pic:pic>
                                </a:graphicData>
                              </a:graphic>
                            </wp:inline>
                          </w:drawing>
                        </w:r>
                      </w:p>
                    </w:txbxContent>
                  </v:textbox>
                </v:rect>
                <w10:wrap anchorx="page" anchory="page"/>
              </v:group>
            </w:pict>
          </mc:Fallback>
        </mc:AlternateContent>
      </w:r>
      <w:bookmarkEnd w:id="0"/>
      <w:r>
        <w:t>DRAFT</w:t>
      </w:r>
    </w:p>
    <w:sdt>
      <w:sdtPr>
        <w:rPr>
          <w:rFonts w:asciiTheme="minorHAnsi" w:eastAsiaTheme="minorHAnsi" w:hAnsiTheme="minorHAnsi" w:cstheme="minorBidi"/>
          <w:b w:val="0"/>
          <w:bCs w:val="0"/>
          <w:caps w:val="0"/>
          <w:color w:val="auto"/>
          <w:sz w:val="22"/>
          <w:szCs w:val="22"/>
          <w:lang w:val="en-GB"/>
        </w:rPr>
        <w:id w:val="-158768494"/>
        <w:docPartObj>
          <w:docPartGallery w:val="Table of Contents"/>
          <w:docPartUnique/>
        </w:docPartObj>
      </w:sdtPr>
      <w:sdtEndPr>
        <w:rPr>
          <w:noProof/>
        </w:rPr>
      </w:sdtEndPr>
      <w:sdtContent>
        <w:p w:rsidR="00C839F6" w:rsidRDefault="00C839F6">
          <w:pPr>
            <w:pStyle w:val="TOCHeading"/>
          </w:pPr>
          <w:r>
            <w:t>Table of Contents</w:t>
          </w:r>
        </w:p>
        <w:p w:rsidR="00902735" w:rsidRDefault="00C839F6">
          <w:pPr>
            <w:pStyle w:val="TOC1"/>
            <w:tabs>
              <w:tab w:val="right" w:leader="dot" w:pos="8302"/>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478733061" w:history="1">
            <w:r w:rsidR="00902735" w:rsidRPr="00A251AE">
              <w:rPr>
                <w:rStyle w:val="Hyperlink"/>
                <w:noProof/>
              </w:rPr>
              <w:t>Acknowledgements</w:t>
            </w:r>
            <w:r w:rsidR="00902735">
              <w:rPr>
                <w:noProof/>
                <w:webHidden/>
              </w:rPr>
              <w:tab/>
            </w:r>
            <w:r w:rsidR="00902735">
              <w:rPr>
                <w:noProof/>
                <w:webHidden/>
              </w:rPr>
              <w:fldChar w:fldCharType="begin"/>
            </w:r>
            <w:r w:rsidR="00902735">
              <w:rPr>
                <w:noProof/>
                <w:webHidden/>
              </w:rPr>
              <w:instrText xml:space="preserve"> PAGEREF _Toc478733061 \h </w:instrText>
            </w:r>
            <w:r w:rsidR="00902735">
              <w:rPr>
                <w:noProof/>
                <w:webHidden/>
              </w:rPr>
            </w:r>
            <w:r w:rsidR="00902735">
              <w:rPr>
                <w:noProof/>
                <w:webHidden/>
              </w:rPr>
              <w:fldChar w:fldCharType="separate"/>
            </w:r>
            <w:r w:rsidR="00902735">
              <w:rPr>
                <w:noProof/>
                <w:webHidden/>
              </w:rPr>
              <w:t>4</w:t>
            </w:r>
            <w:r w:rsidR="00902735">
              <w:rPr>
                <w:noProof/>
                <w:webHidden/>
              </w:rPr>
              <w:fldChar w:fldCharType="end"/>
            </w:r>
          </w:hyperlink>
        </w:p>
        <w:p w:rsidR="00902735" w:rsidRDefault="00902735">
          <w:pPr>
            <w:pStyle w:val="TOC1"/>
            <w:tabs>
              <w:tab w:val="right" w:leader="dot" w:pos="8302"/>
            </w:tabs>
            <w:rPr>
              <w:rFonts w:asciiTheme="minorHAnsi" w:eastAsiaTheme="minorEastAsia" w:hAnsiTheme="minorHAnsi" w:cstheme="minorBidi"/>
              <w:noProof/>
              <w:lang w:eastAsia="en-GB"/>
            </w:rPr>
          </w:pPr>
          <w:hyperlink w:anchor="_Toc478733062" w:history="1">
            <w:r w:rsidRPr="00A251AE">
              <w:rPr>
                <w:rStyle w:val="Hyperlink"/>
                <w:noProof/>
              </w:rPr>
              <w:t>Summary and Recommendations</w:t>
            </w:r>
            <w:r>
              <w:rPr>
                <w:noProof/>
                <w:webHidden/>
              </w:rPr>
              <w:tab/>
            </w:r>
            <w:r>
              <w:rPr>
                <w:noProof/>
                <w:webHidden/>
              </w:rPr>
              <w:fldChar w:fldCharType="begin"/>
            </w:r>
            <w:r>
              <w:rPr>
                <w:noProof/>
                <w:webHidden/>
              </w:rPr>
              <w:instrText xml:space="preserve"> PAGEREF _Toc478733062 \h </w:instrText>
            </w:r>
            <w:r>
              <w:rPr>
                <w:noProof/>
                <w:webHidden/>
              </w:rPr>
            </w:r>
            <w:r>
              <w:rPr>
                <w:noProof/>
                <w:webHidden/>
              </w:rPr>
              <w:fldChar w:fldCharType="separate"/>
            </w:r>
            <w:r>
              <w:rPr>
                <w:noProof/>
                <w:webHidden/>
              </w:rPr>
              <w:t>5</w:t>
            </w:r>
            <w:r>
              <w:rPr>
                <w:noProof/>
                <w:webHidden/>
              </w:rPr>
              <w:fldChar w:fldCharType="end"/>
            </w:r>
          </w:hyperlink>
        </w:p>
        <w:p w:rsidR="00902735" w:rsidRDefault="00902735">
          <w:pPr>
            <w:pStyle w:val="TOC1"/>
            <w:tabs>
              <w:tab w:val="right" w:leader="dot" w:pos="8302"/>
            </w:tabs>
            <w:rPr>
              <w:rFonts w:asciiTheme="minorHAnsi" w:eastAsiaTheme="minorEastAsia" w:hAnsiTheme="minorHAnsi" w:cstheme="minorBidi"/>
              <w:noProof/>
              <w:lang w:eastAsia="en-GB"/>
            </w:rPr>
          </w:pPr>
          <w:hyperlink w:anchor="_Toc478733063" w:history="1">
            <w:r w:rsidRPr="00A251AE">
              <w:rPr>
                <w:rStyle w:val="Hyperlink"/>
                <w:noProof/>
              </w:rPr>
              <w:t>Introduction</w:t>
            </w:r>
            <w:r>
              <w:rPr>
                <w:noProof/>
                <w:webHidden/>
              </w:rPr>
              <w:tab/>
            </w:r>
            <w:r>
              <w:rPr>
                <w:noProof/>
                <w:webHidden/>
              </w:rPr>
              <w:fldChar w:fldCharType="begin"/>
            </w:r>
            <w:r>
              <w:rPr>
                <w:noProof/>
                <w:webHidden/>
              </w:rPr>
              <w:instrText xml:space="preserve"> PAGEREF _Toc478733063 \h </w:instrText>
            </w:r>
            <w:r>
              <w:rPr>
                <w:noProof/>
                <w:webHidden/>
              </w:rPr>
            </w:r>
            <w:r>
              <w:rPr>
                <w:noProof/>
                <w:webHidden/>
              </w:rPr>
              <w:fldChar w:fldCharType="separate"/>
            </w:r>
            <w:r>
              <w:rPr>
                <w:noProof/>
                <w:webHidden/>
              </w:rPr>
              <w:t>9</w:t>
            </w:r>
            <w:r>
              <w:rPr>
                <w:noProof/>
                <w:webHidden/>
              </w:rPr>
              <w:fldChar w:fldCharType="end"/>
            </w:r>
          </w:hyperlink>
        </w:p>
        <w:p w:rsidR="00902735" w:rsidRDefault="00902735">
          <w:pPr>
            <w:pStyle w:val="TOC3"/>
            <w:tabs>
              <w:tab w:val="right" w:leader="dot" w:pos="8302"/>
            </w:tabs>
            <w:rPr>
              <w:rFonts w:eastAsiaTheme="minorEastAsia"/>
              <w:noProof/>
              <w:lang w:eastAsia="en-GB"/>
            </w:rPr>
          </w:pPr>
          <w:hyperlink w:anchor="_Toc478733064" w:history="1">
            <w:r w:rsidRPr="00A251AE">
              <w:rPr>
                <w:rStyle w:val="Hyperlink"/>
                <w:noProof/>
              </w:rPr>
              <w:t>Background to study</w:t>
            </w:r>
            <w:r>
              <w:rPr>
                <w:noProof/>
                <w:webHidden/>
              </w:rPr>
              <w:tab/>
            </w:r>
            <w:r>
              <w:rPr>
                <w:noProof/>
                <w:webHidden/>
              </w:rPr>
              <w:fldChar w:fldCharType="begin"/>
            </w:r>
            <w:r>
              <w:rPr>
                <w:noProof/>
                <w:webHidden/>
              </w:rPr>
              <w:instrText xml:space="preserve"> PAGEREF _Toc478733064 \h </w:instrText>
            </w:r>
            <w:r>
              <w:rPr>
                <w:noProof/>
                <w:webHidden/>
              </w:rPr>
            </w:r>
            <w:r>
              <w:rPr>
                <w:noProof/>
                <w:webHidden/>
              </w:rPr>
              <w:fldChar w:fldCharType="separate"/>
            </w:r>
            <w:r>
              <w:rPr>
                <w:noProof/>
                <w:webHidden/>
              </w:rPr>
              <w:t>9</w:t>
            </w:r>
            <w:r>
              <w:rPr>
                <w:noProof/>
                <w:webHidden/>
              </w:rPr>
              <w:fldChar w:fldCharType="end"/>
            </w:r>
          </w:hyperlink>
        </w:p>
        <w:p w:rsidR="00902735" w:rsidRDefault="00902735">
          <w:pPr>
            <w:pStyle w:val="TOC3"/>
            <w:tabs>
              <w:tab w:val="right" w:leader="dot" w:pos="8302"/>
            </w:tabs>
            <w:rPr>
              <w:rFonts w:eastAsiaTheme="minorEastAsia"/>
              <w:noProof/>
              <w:lang w:eastAsia="en-GB"/>
            </w:rPr>
          </w:pPr>
          <w:hyperlink w:anchor="_Toc478733065" w:history="1">
            <w:r w:rsidRPr="00A251AE">
              <w:rPr>
                <w:rStyle w:val="Hyperlink"/>
                <w:noProof/>
              </w:rPr>
              <w:t>Problem statement</w:t>
            </w:r>
            <w:r>
              <w:rPr>
                <w:noProof/>
                <w:webHidden/>
              </w:rPr>
              <w:tab/>
            </w:r>
            <w:r>
              <w:rPr>
                <w:noProof/>
                <w:webHidden/>
              </w:rPr>
              <w:fldChar w:fldCharType="begin"/>
            </w:r>
            <w:r>
              <w:rPr>
                <w:noProof/>
                <w:webHidden/>
              </w:rPr>
              <w:instrText xml:space="preserve"> PAGEREF _Toc478733065 \h </w:instrText>
            </w:r>
            <w:r>
              <w:rPr>
                <w:noProof/>
                <w:webHidden/>
              </w:rPr>
            </w:r>
            <w:r>
              <w:rPr>
                <w:noProof/>
                <w:webHidden/>
              </w:rPr>
              <w:fldChar w:fldCharType="separate"/>
            </w:r>
            <w:r>
              <w:rPr>
                <w:noProof/>
                <w:webHidden/>
              </w:rPr>
              <w:t>9</w:t>
            </w:r>
            <w:r>
              <w:rPr>
                <w:noProof/>
                <w:webHidden/>
              </w:rPr>
              <w:fldChar w:fldCharType="end"/>
            </w:r>
          </w:hyperlink>
        </w:p>
        <w:p w:rsidR="00902735" w:rsidRDefault="00902735">
          <w:pPr>
            <w:pStyle w:val="TOC3"/>
            <w:tabs>
              <w:tab w:val="right" w:leader="dot" w:pos="8302"/>
            </w:tabs>
            <w:rPr>
              <w:rFonts w:eastAsiaTheme="minorEastAsia"/>
              <w:noProof/>
              <w:lang w:eastAsia="en-GB"/>
            </w:rPr>
          </w:pPr>
          <w:hyperlink w:anchor="_Toc478733066" w:history="1">
            <w:r w:rsidRPr="00A251AE">
              <w:rPr>
                <w:rStyle w:val="Hyperlink"/>
                <w:noProof/>
              </w:rPr>
              <w:t>Objectives of assignment</w:t>
            </w:r>
            <w:r>
              <w:rPr>
                <w:noProof/>
                <w:webHidden/>
              </w:rPr>
              <w:tab/>
            </w:r>
            <w:r>
              <w:rPr>
                <w:noProof/>
                <w:webHidden/>
              </w:rPr>
              <w:fldChar w:fldCharType="begin"/>
            </w:r>
            <w:r>
              <w:rPr>
                <w:noProof/>
                <w:webHidden/>
              </w:rPr>
              <w:instrText xml:space="preserve"> PAGEREF _Toc478733066 \h </w:instrText>
            </w:r>
            <w:r>
              <w:rPr>
                <w:noProof/>
                <w:webHidden/>
              </w:rPr>
            </w:r>
            <w:r>
              <w:rPr>
                <w:noProof/>
                <w:webHidden/>
              </w:rPr>
              <w:fldChar w:fldCharType="separate"/>
            </w:r>
            <w:r>
              <w:rPr>
                <w:noProof/>
                <w:webHidden/>
              </w:rPr>
              <w:t>9</w:t>
            </w:r>
            <w:r>
              <w:rPr>
                <w:noProof/>
                <w:webHidden/>
              </w:rPr>
              <w:fldChar w:fldCharType="end"/>
            </w:r>
          </w:hyperlink>
        </w:p>
        <w:p w:rsidR="00902735" w:rsidRDefault="00902735">
          <w:pPr>
            <w:pStyle w:val="TOC3"/>
            <w:tabs>
              <w:tab w:val="right" w:leader="dot" w:pos="8302"/>
            </w:tabs>
            <w:rPr>
              <w:rFonts w:eastAsiaTheme="minorEastAsia"/>
              <w:noProof/>
              <w:lang w:eastAsia="en-GB"/>
            </w:rPr>
          </w:pPr>
          <w:hyperlink w:anchor="_Toc478733067" w:history="1">
            <w:r w:rsidRPr="00A251AE">
              <w:rPr>
                <w:rStyle w:val="Hyperlink"/>
                <w:noProof/>
              </w:rPr>
              <w:t>Methodology</w:t>
            </w:r>
            <w:r>
              <w:rPr>
                <w:noProof/>
                <w:webHidden/>
              </w:rPr>
              <w:tab/>
            </w:r>
            <w:r>
              <w:rPr>
                <w:noProof/>
                <w:webHidden/>
              </w:rPr>
              <w:fldChar w:fldCharType="begin"/>
            </w:r>
            <w:r>
              <w:rPr>
                <w:noProof/>
                <w:webHidden/>
              </w:rPr>
              <w:instrText xml:space="preserve"> PAGEREF _Toc478733067 \h </w:instrText>
            </w:r>
            <w:r>
              <w:rPr>
                <w:noProof/>
                <w:webHidden/>
              </w:rPr>
            </w:r>
            <w:r>
              <w:rPr>
                <w:noProof/>
                <w:webHidden/>
              </w:rPr>
              <w:fldChar w:fldCharType="separate"/>
            </w:r>
            <w:r>
              <w:rPr>
                <w:noProof/>
                <w:webHidden/>
              </w:rPr>
              <w:t>9</w:t>
            </w:r>
            <w:r>
              <w:rPr>
                <w:noProof/>
                <w:webHidden/>
              </w:rPr>
              <w:fldChar w:fldCharType="end"/>
            </w:r>
          </w:hyperlink>
        </w:p>
        <w:p w:rsidR="00902735" w:rsidRDefault="00902735">
          <w:pPr>
            <w:pStyle w:val="TOC3"/>
            <w:tabs>
              <w:tab w:val="right" w:leader="dot" w:pos="8302"/>
            </w:tabs>
            <w:rPr>
              <w:rFonts w:eastAsiaTheme="minorEastAsia"/>
              <w:noProof/>
              <w:lang w:eastAsia="en-GB"/>
            </w:rPr>
          </w:pPr>
          <w:hyperlink w:anchor="_Toc478733068" w:history="1">
            <w:r w:rsidRPr="00A251AE">
              <w:rPr>
                <w:rStyle w:val="Hyperlink"/>
                <w:noProof/>
              </w:rPr>
              <w:t>Fieldwork</w:t>
            </w:r>
            <w:r>
              <w:rPr>
                <w:noProof/>
                <w:webHidden/>
              </w:rPr>
              <w:tab/>
            </w:r>
            <w:r>
              <w:rPr>
                <w:noProof/>
                <w:webHidden/>
              </w:rPr>
              <w:fldChar w:fldCharType="begin"/>
            </w:r>
            <w:r>
              <w:rPr>
                <w:noProof/>
                <w:webHidden/>
              </w:rPr>
              <w:instrText xml:space="preserve"> PAGEREF _Toc478733068 \h </w:instrText>
            </w:r>
            <w:r>
              <w:rPr>
                <w:noProof/>
                <w:webHidden/>
              </w:rPr>
            </w:r>
            <w:r>
              <w:rPr>
                <w:noProof/>
                <w:webHidden/>
              </w:rPr>
              <w:fldChar w:fldCharType="separate"/>
            </w:r>
            <w:r>
              <w:rPr>
                <w:noProof/>
                <w:webHidden/>
              </w:rPr>
              <w:t>11</w:t>
            </w:r>
            <w:r>
              <w:rPr>
                <w:noProof/>
                <w:webHidden/>
              </w:rPr>
              <w:fldChar w:fldCharType="end"/>
            </w:r>
          </w:hyperlink>
        </w:p>
        <w:p w:rsidR="00902735" w:rsidRDefault="00902735">
          <w:pPr>
            <w:pStyle w:val="TOC1"/>
            <w:tabs>
              <w:tab w:val="right" w:leader="dot" w:pos="8302"/>
            </w:tabs>
            <w:rPr>
              <w:rFonts w:asciiTheme="minorHAnsi" w:eastAsiaTheme="minorEastAsia" w:hAnsiTheme="minorHAnsi" w:cstheme="minorBidi"/>
              <w:noProof/>
              <w:lang w:eastAsia="en-GB"/>
            </w:rPr>
          </w:pPr>
          <w:hyperlink w:anchor="_Toc478733069" w:history="1">
            <w:r w:rsidRPr="00A251AE">
              <w:rPr>
                <w:rStyle w:val="Hyperlink"/>
                <w:noProof/>
              </w:rPr>
              <w:t>Brong Ahafo Region</w:t>
            </w:r>
            <w:r>
              <w:rPr>
                <w:noProof/>
                <w:webHidden/>
              </w:rPr>
              <w:tab/>
            </w:r>
            <w:r>
              <w:rPr>
                <w:noProof/>
                <w:webHidden/>
              </w:rPr>
              <w:fldChar w:fldCharType="begin"/>
            </w:r>
            <w:r>
              <w:rPr>
                <w:noProof/>
                <w:webHidden/>
              </w:rPr>
              <w:instrText xml:space="preserve"> PAGEREF _Toc478733069 \h </w:instrText>
            </w:r>
            <w:r>
              <w:rPr>
                <w:noProof/>
                <w:webHidden/>
              </w:rPr>
            </w:r>
            <w:r>
              <w:rPr>
                <w:noProof/>
                <w:webHidden/>
              </w:rPr>
              <w:fldChar w:fldCharType="separate"/>
            </w:r>
            <w:r>
              <w:rPr>
                <w:noProof/>
                <w:webHidden/>
              </w:rPr>
              <w:t>12</w:t>
            </w:r>
            <w:r>
              <w:rPr>
                <w:noProof/>
                <w:webHidden/>
              </w:rPr>
              <w:fldChar w:fldCharType="end"/>
            </w:r>
          </w:hyperlink>
        </w:p>
        <w:p w:rsidR="00902735" w:rsidRDefault="00902735">
          <w:pPr>
            <w:pStyle w:val="TOC1"/>
            <w:tabs>
              <w:tab w:val="right" w:leader="dot" w:pos="8302"/>
            </w:tabs>
            <w:rPr>
              <w:rFonts w:asciiTheme="minorHAnsi" w:eastAsiaTheme="minorEastAsia" w:hAnsiTheme="minorHAnsi" w:cstheme="minorBidi"/>
              <w:noProof/>
              <w:lang w:eastAsia="en-GB"/>
            </w:rPr>
          </w:pPr>
          <w:hyperlink w:anchor="_Toc478733070" w:history="1">
            <w:r w:rsidRPr="00A251AE">
              <w:rPr>
                <w:rStyle w:val="Hyperlink"/>
                <w:noProof/>
              </w:rPr>
              <w:t>Mapping of the Value Chain – Functional Analysis</w:t>
            </w:r>
            <w:r>
              <w:rPr>
                <w:noProof/>
                <w:webHidden/>
              </w:rPr>
              <w:tab/>
            </w:r>
            <w:r>
              <w:rPr>
                <w:noProof/>
                <w:webHidden/>
              </w:rPr>
              <w:fldChar w:fldCharType="begin"/>
            </w:r>
            <w:r>
              <w:rPr>
                <w:noProof/>
                <w:webHidden/>
              </w:rPr>
              <w:instrText xml:space="preserve"> PAGEREF _Toc478733070 \h </w:instrText>
            </w:r>
            <w:r>
              <w:rPr>
                <w:noProof/>
                <w:webHidden/>
              </w:rPr>
            </w:r>
            <w:r>
              <w:rPr>
                <w:noProof/>
                <w:webHidden/>
              </w:rPr>
              <w:fldChar w:fldCharType="separate"/>
            </w:r>
            <w:r>
              <w:rPr>
                <w:noProof/>
                <w:webHidden/>
              </w:rPr>
              <w:t>13</w:t>
            </w:r>
            <w:r>
              <w:rPr>
                <w:noProof/>
                <w:webHidden/>
              </w:rPr>
              <w:fldChar w:fldCharType="end"/>
            </w:r>
          </w:hyperlink>
        </w:p>
        <w:p w:rsidR="00902735" w:rsidRDefault="00902735">
          <w:pPr>
            <w:pStyle w:val="TOC1"/>
            <w:tabs>
              <w:tab w:val="right" w:leader="dot" w:pos="8302"/>
            </w:tabs>
            <w:rPr>
              <w:rFonts w:asciiTheme="minorHAnsi" w:eastAsiaTheme="minorEastAsia" w:hAnsiTheme="minorHAnsi" w:cstheme="minorBidi"/>
              <w:noProof/>
              <w:lang w:eastAsia="en-GB"/>
            </w:rPr>
          </w:pPr>
          <w:hyperlink w:anchor="_Toc478733071" w:history="1">
            <w:r w:rsidRPr="00A251AE">
              <w:rPr>
                <w:rStyle w:val="Hyperlink"/>
                <w:noProof/>
              </w:rPr>
              <w:t>SWOT analysis of key products</w:t>
            </w:r>
            <w:r>
              <w:rPr>
                <w:noProof/>
                <w:webHidden/>
              </w:rPr>
              <w:tab/>
            </w:r>
            <w:r>
              <w:rPr>
                <w:noProof/>
                <w:webHidden/>
              </w:rPr>
              <w:fldChar w:fldCharType="begin"/>
            </w:r>
            <w:r>
              <w:rPr>
                <w:noProof/>
                <w:webHidden/>
              </w:rPr>
              <w:instrText xml:space="preserve"> PAGEREF _Toc478733071 \h </w:instrText>
            </w:r>
            <w:r>
              <w:rPr>
                <w:noProof/>
                <w:webHidden/>
              </w:rPr>
            </w:r>
            <w:r>
              <w:rPr>
                <w:noProof/>
                <w:webHidden/>
              </w:rPr>
              <w:fldChar w:fldCharType="separate"/>
            </w:r>
            <w:r>
              <w:rPr>
                <w:noProof/>
                <w:webHidden/>
              </w:rPr>
              <w:t>16</w:t>
            </w:r>
            <w:r>
              <w:rPr>
                <w:noProof/>
                <w:webHidden/>
              </w:rPr>
              <w:fldChar w:fldCharType="end"/>
            </w:r>
          </w:hyperlink>
        </w:p>
        <w:p w:rsidR="00902735" w:rsidRDefault="00902735">
          <w:pPr>
            <w:pStyle w:val="TOC1"/>
            <w:tabs>
              <w:tab w:val="right" w:leader="dot" w:pos="8302"/>
            </w:tabs>
            <w:rPr>
              <w:rFonts w:asciiTheme="minorHAnsi" w:eastAsiaTheme="minorEastAsia" w:hAnsiTheme="minorHAnsi" w:cstheme="minorBidi"/>
              <w:noProof/>
              <w:lang w:eastAsia="en-GB"/>
            </w:rPr>
          </w:pPr>
          <w:hyperlink w:anchor="_Toc478733072" w:history="1">
            <w:r w:rsidRPr="00A251AE">
              <w:rPr>
                <w:rStyle w:val="Hyperlink"/>
                <w:noProof/>
              </w:rPr>
              <w:t>Governance of the Cassava Value Chain</w:t>
            </w:r>
            <w:r>
              <w:rPr>
                <w:noProof/>
                <w:webHidden/>
              </w:rPr>
              <w:tab/>
            </w:r>
            <w:r>
              <w:rPr>
                <w:noProof/>
                <w:webHidden/>
              </w:rPr>
              <w:fldChar w:fldCharType="begin"/>
            </w:r>
            <w:r>
              <w:rPr>
                <w:noProof/>
                <w:webHidden/>
              </w:rPr>
              <w:instrText xml:space="preserve"> PAGEREF _Toc478733072 \h </w:instrText>
            </w:r>
            <w:r>
              <w:rPr>
                <w:noProof/>
                <w:webHidden/>
              </w:rPr>
            </w:r>
            <w:r>
              <w:rPr>
                <w:noProof/>
                <w:webHidden/>
              </w:rPr>
              <w:fldChar w:fldCharType="separate"/>
            </w:r>
            <w:r>
              <w:rPr>
                <w:noProof/>
                <w:webHidden/>
              </w:rPr>
              <w:t>19</w:t>
            </w:r>
            <w:r>
              <w:rPr>
                <w:noProof/>
                <w:webHidden/>
              </w:rPr>
              <w:fldChar w:fldCharType="end"/>
            </w:r>
          </w:hyperlink>
        </w:p>
        <w:p w:rsidR="00902735" w:rsidRDefault="00902735">
          <w:pPr>
            <w:pStyle w:val="TOC1"/>
            <w:tabs>
              <w:tab w:val="right" w:leader="dot" w:pos="8302"/>
            </w:tabs>
            <w:rPr>
              <w:rFonts w:asciiTheme="minorHAnsi" w:eastAsiaTheme="minorEastAsia" w:hAnsiTheme="minorHAnsi" w:cstheme="minorBidi"/>
              <w:noProof/>
              <w:lang w:eastAsia="en-GB"/>
            </w:rPr>
          </w:pPr>
          <w:hyperlink w:anchor="_Toc478733073" w:history="1">
            <w:r w:rsidRPr="00A251AE">
              <w:rPr>
                <w:rStyle w:val="Hyperlink"/>
                <w:noProof/>
              </w:rPr>
              <w:t>Options for upgrading the value chain</w:t>
            </w:r>
            <w:r>
              <w:rPr>
                <w:noProof/>
                <w:webHidden/>
              </w:rPr>
              <w:tab/>
            </w:r>
            <w:r>
              <w:rPr>
                <w:noProof/>
                <w:webHidden/>
              </w:rPr>
              <w:fldChar w:fldCharType="begin"/>
            </w:r>
            <w:r>
              <w:rPr>
                <w:noProof/>
                <w:webHidden/>
              </w:rPr>
              <w:instrText xml:space="preserve"> PAGEREF _Toc478733073 \h </w:instrText>
            </w:r>
            <w:r>
              <w:rPr>
                <w:noProof/>
                <w:webHidden/>
              </w:rPr>
            </w:r>
            <w:r>
              <w:rPr>
                <w:noProof/>
                <w:webHidden/>
              </w:rPr>
              <w:fldChar w:fldCharType="separate"/>
            </w:r>
            <w:r>
              <w:rPr>
                <w:noProof/>
                <w:webHidden/>
              </w:rPr>
              <w:t>20</w:t>
            </w:r>
            <w:r>
              <w:rPr>
                <w:noProof/>
                <w:webHidden/>
              </w:rPr>
              <w:fldChar w:fldCharType="end"/>
            </w:r>
          </w:hyperlink>
        </w:p>
        <w:p w:rsidR="00902735" w:rsidRDefault="00902735">
          <w:pPr>
            <w:pStyle w:val="TOC1"/>
            <w:tabs>
              <w:tab w:val="right" w:leader="dot" w:pos="8302"/>
            </w:tabs>
            <w:rPr>
              <w:rFonts w:asciiTheme="minorHAnsi" w:eastAsiaTheme="minorEastAsia" w:hAnsiTheme="minorHAnsi" w:cstheme="minorBidi"/>
              <w:noProof/>
              <w:lang w:eastAsia="en-GB"/>
            </w:rPr>
          </w:pPr>
          <w:hyperlink w:anchor="_Toc478733074" w:history="1">
            <w:r w:rsidRPr="00A251AE">
              <w:rPr>
                <w:rStyle w:val="Hyperlink"/>
                <w:noProof/>
              </w:rPr>
              <w:t>Selected Results of the Value Addition Calculations</w:t>
            </w:r>
            <w:r>
              <w:rPr>
                <w:noProof/>
                <w:webHidden/>
              </w:rPr>
              <w:tab/>
            </w:r>
            <w:r>
              <w:rPr>
                <w:noProof/>
                <w:webHidden/>
              </w:rPr>
              <w:fldChar w:fldCharType="begin"/>
            </w:r>
            <w:r>
              <w:rPr>
                <w:noProof/>
                <w:webHidden/>
              </w:rPr>
              <w:instrText xml:space="preserve"> PAGEREF _Toc478733074 \h </w:instrText>
            </w:r>
            <w:r>
              <w:rPr>
                <w:noProof/>
                <w:webHidden/>
              </w:rPr>
            </w:r>
            <w:r>
              <w:rPr>
                <w:noProof/>
                <w:webHidden/>
              </w:rPr>
              <w:fldChar w:fldCharType="separate"/>
            </w:r>
            <w:r>
              <w:rPr>
                <w:noProof/>
                <w:webHidden/>
              </w:rPr>
              <w:t>21</w:t>
            </w:r>
            <w:r>
              <w:rPr>
                <w:noProof/>
                <w:webHidden/>
              </w:rPr>
              <w:fldChar w:fldCharType="end"/>
            </w:r>
          </w:hyperlink>
        </w:p>
        <w:p w:rsidR="00902735" w:rsidRDefault="00902735">
          <w:pPr>
            <w:pStyle w:val="TOC3"/>
            <w:tabs>
              <w:tab w:val="right" w:leader="dot" w:pos="8302"/>
            </w:tabs>
            <w:rPr>
              <w:rFonts w:eastAsiaTheme="minorEastAsia"/>
              <w:noProof/>
              <w:lang w:eastAsia="en-GB"/>
            </w:rPr>
          </w:pPr>
          <w:hyperlink w:anchor="_Toc478733075" w:history="1">
            <w:r w:rsidRPr="00A251AE">
              <w:rPr>
                <w:rStyle w:val="Hyperlink"/>
                <w:noProof/>
              </w:rPr>
              <w:t>Key findings</w:t>
            </w:r>
            <w:r>
              <w:rPr>
                <w:noProof/>
                <w:webHidden/>
              </w:rPr>
              <w:tab/>
            </w:r>
            <w:r>
              <w:rPr>
                <w:noProof/>
                <w:webHidden/>
              </w:rPr>
              <w:fldChar w:fldCharType="begin"/>
            </w:r>
            <w:r>
              <w:rPr>
                <w:noProof/>
                <w:webHidden/>
              </w:rPr>
              <w:instrText xml:space="preserve"> PAGEREF _Toc478733075 \h </w:instrText>
            </w:r>
            <w:r>
              <w:rPr>
                <w:noProof/>
                <w:webHidden/>
              </w:rPr>
            </w:r>
            <w:r>
              <w:rPr>
                <w:noProof/>
                <w:webHidden/>
              </w:rPr>
              <w:fldChar w:fldCharType="separate"/>
            </w:r>
            <w:r>
              <w:rPr>
                <w:noProof/>
                <w:webHidden/>
              </w:rPr>
              <w:t>22</w:t>
            </w:r>
            <w:r>
              <w:rPr>
                <w:noProof/>
                <w:webHidden/>
              </w:rPr>
              <w:fldChar w:fldCharType="end"/>
            </w:r>
          </w:hyperlink>
        </w:p>
        <w:p w:rsidR="00902735" w:rsidRDefault="00902735">
          <w:pPr>
            <w:pStyle w:val="TOC3"/>
            <w:tabs>
              <w:tab w:val="right" w:leader="dot" w:pos="8302"/>
            </w:tabs>
            <w:rPr>
              <w:rFonts w:eastAsiaTheme="minorEastAsia"/>
              <w:noProof/>
              <w:lang w:eastAsia="en-GB"/>
            </w:rPr>
          </w:pPr>
          <w:hyperlink w:anchor="_Toc478733076" w:history="1">
            <w:r w:rsidRPr="00A251AE">
              <w:rPr>
                <w:rStyle w:val="Hyperlink"/>
                <w:rFonts w:eastAsia="Times New Roman"/>
                <w:noProof/>
              </w:rPr>
              <w:t>Performance of the value chain</w:t>
            </w:r>
            <w:r>
              <w:rPr>
                <w:noProof/>
                <w:webHidden/>
              </w:rPr>
              <w:tab/>
            </w:r>
            <w:r>
              <w:rPr>
                <w:noProof/>
                <w:webHidden/>
              </w:rPr>
              <w:fldChar w:fldCharType="begin"/>
            </w:r>
            <w:r>
              <w:rPr>
                <w:noProof/>
                <w:webHidden/>
              </w:rPr>
              <w:instrText xml:space="preserve"> PAGEREF _Toc478733076 \h </w:instrText>
            </w:r>
            <w:r>
              <w:rPr>
                <w:noProof/>
                <w:webHidden/>
              </w:rPr>
            </w:r>
            <w:r>
              <w:rPr>
                <w:noProof/>
                <w:webHidden/>
              </w:rPr>
              <w:fldChar w:fldCharType="separate"/>
            </w:r>
            <w:r>
              <w:rPr>
                <w:noProof/>
                <w:webHidden/>
              </w:rPr>
              <w:t>25</w:t>
            </w:r>
            <w:r>
              <w:rPr>
                <w:noProof/>
                <w:webHidden/>
              </w:rPr>
              <w:fldChar w:fldCharType="end"/>
            </w:r>
          </w:hyperlink>
        </w:p>
        <w:p w:rsidR="00902735" w:rsidRDefault="00902735">
          <w:pPr>
            <w:pStyle w:val="TOC3"/>
            <w:tabs>
              <w:tab w:val="right" w:leader="dot" w:pos="8302"/>
            </w:tabs>
            <w:rPr>
              <w:rFonts w:eastAsiaTheme="minorEastAsia"/>
              <w:noProof/>
              <w:lang w:eastAsia="en-GB"/>
            </w:rPr>
          </w:pPr>
          <w:hyperlink w:anchor="_Toc478733077" w:history="1">
            <w:r w:rsidRPr="00A251AE">
              <w:rPr>
                <w:rStyle w:val="Hyperlink"/>
                <w:noProof/>
              </w:rPr>
              <w:t>Social and environmental impacts of value chain upgrading</w:t>
            </w:r>
            <w:r>
              <w:rPr>
                <w:noProof/>
                <w:webHidden/>
              </w:rPr>
              <w:tab/>
            </w:r>
            <w:r>
              <w:rPr>
                <w:noProof/>
                <w:webHidden/>
              </w:rPr>
              <w:fldChar w:fldCharType="begin"/>
            </w:r>
            <w:r>
              <w:rPr>
                <w:noProof/>
                <w:webHidden/>
              </w:rPr>
              <w:instrText xml:space="preserve"> PAGEREF _Toc478733077 \h </w:instrText>
            </w:r>
            <w:r>
              <w:rPr>
                <w:noProof/>
                <w:webHidden/>
              </w:rPr>
            </w:r>
            <w:r>
              <w:rPr>
                <w:noProof/>
                <w:webHidden/>
              </w:rPr>
              <w:fldChar w:fldCharType="separate"/>
            </w:r>
            <w:r>
              <w:rPr>
                <w:noProof/>
                <w:webHidden/>
              </w:rPr>
              <w:t>25</w:t>
            </w:r>
            <w:r>
              <w:rPr>
                <w:noProof/>
                <w:webHidden/>
              </w:rPr>
              <w:fldChar w:fldCharType="end"/>
            </w:r>
          </w:hyperlink>
        </w:p>
        <w:p w:rsidR="00902735" w:rsidRDefault="00902735">
          <w:pPr>
            <w:pStyle w:val="TOC1"/>
            <w:tabs>
              <w:tab w:val="right" w:leader="dot" w:pos="8302"/>
            </w:tabs>
            <w:rPr>
              <w:rFonts w:asciiTheme="minorHAnsi" w:eastAsiaTheme="minorEastAsia" w:hAnsiTheme="minorHAnsi" w:cstheme="minorBidi"/>
              <w:noProof/>
              <w:lang w:eastAsia="en-GB"/>
            </w:rPr>
          </w:pPr>
          <w:hyperlink w:anchor="_Toc478733078" w:history="1">
            <w:r w:rsidRPr="00A251AE">
              <w:rPr>
                <w:rStyle w:val="Hyperlink"/>
                <w:noProof/>
              </w:rPr>
              <w:t>Appendices</w:t>
            </w:r>
            <w:r>
              <w:rPr>
                <w:noProof/>
                <w:webHidden/>
              </w:rPr>
              <w:tab/>
            </w:r>
            <w:r>
              <w:rPr>
                <w:noProof/>
                <w:webHidden/>
              </w:rPr>
              <w:fldChar w:fldCharType="begin"/>
            </w:r>
            <w:r>
              <w:rPr>
                <w:noProof/>
                <w:webHidden/>
              </w:rPr>
              <w:instrText xml:space="preserve"> PAGEREF _Toc478733078 \h </w:instrText>
            </w:r>
            <w:r>
              <w:rPr>
                <w:noProof/>
                <w:webHidden/>
              </w:rPr>
            </w:r>
            <w:r>
              <w:rPr>
                <w:noProof/>
                <w:webHidden/>
              </w:rPr>
              <w:fldChar w:fldCharType="separate"/>
            </w:r>
            <w:r>
              <w:rPr>
                <w:noProof/>
                <w:webHidden/>
              </w:rPr>
              <w:t>28</w:t>
            </w:r>
            <w:r>
              <w:rPr>
                <w:noProof/>
                <w:webHidden/>
              </w:rPr>
              <w:fldChar w:fldCharType="end"/>
            </w:r>
          </w:hyperlink>
        </w:p>
        <w:p w:rsidR="00902735" w:rsidRDefault="00902735">
          <w:pPr>
            <w:pStyle w:val="TOC1"/>
            <w:tabs>
              <w:tab w:val="right" w:leader="dot" w:pos="8302"/>
            </w:tabs>
            <w:rPr>
              <w:rFonts w:asciiTheme="minorHAnsi" w:eastAsiaTheme="minorEastAsia" w:hAnsiTheme="minorHAnsi" w:cstheme="minorBidi"/>
              <w:noProof/>
              <w:lang w:eastAsia="en-GB"/>
            </w:rPr>
          </w:pPr>
          <w:hyperlink w:anchor="_Toc478733079" w:history="1">
            <w:r w:rsidRPr="00A251AE">
              <w:rPr>
                <w:rStyle w:val="Hyperlink"/>
                <w:noProof/>
              </w:rPr>
              <w:t>Appendix 1: References</w:t>
            </w:r>
            <w:r>
              <w:rPr>
                <w:noProof/>
                <w:webHidden/>
              </w:rPr>
              <w:tab/>
            </w:r>
            <w:r>
              <w:rPr>
                <w:noProof/>
                <w:webHidden/>
              </w:rPr>
              <w:fldChar w:fldCharType="begin"/>
            </w:r>
            <w:r>
              <w:rPr>
                <w:noProof/>
                <w:webHidden/>
              </w:rPr>
              <w:instrText xml:space="preserve"> PAGEREF _Toc478733079 \h </w:instrText>
            </w:r>
            <w:r>
              <w:rPr>
                <w:noProof/>
                <w:webHidden/>
              </w:rPr>
            </w:r>
            <w:r>
              <w:rPr>
                <w:noProof/>
                <w:webHidden/>
              </w:rPr>
              <w:fldChar w:fldCharType="separate"/>
            </w:r>
            <w:r>
              <w:rPr>
                <w:noProof/>
                <w:webHidden/>
              </w:rPr>
              <w:t>28</w:t>
            </w:r>
            <w:r>
              <w:rPr>
                <w:noProof/>
                <w:webHidden/>
              </w:rPr>
              <w:fldChar w:fldCharType="end"/>
            </w:r>
          </w:hyperlink>
        </w:p>
        <w:p w:rsidR="00902735" w:rsidRDefault="00902735">
          <w:pPr>
            <w:pStyle w:val="TOC1"/>
            <w:tabs>
              <w:tab w:val="right" w:leader="dot" w:pos="8302"/>
            </w:tabs>
            <w:rPr>
              <w:rFonts w:asciiTheme="minorHAnsi" w:eastAsiaTheme="minorEastAsia" w:hAnsiTheme="minorHAnsi" w:cstheme="minorBidi"/>
              <w:noProof/>
              <w:lang w:eastAsia="en-GB"/>
            </w:rPr>
          </w:pPr>
          <w:hyperlink w:anchor="_Toc478733080" w:history="1">
            <w:r w:rsidRPr="00A251AE">
              <w:rPr>
                <w:rStyle w:val="Hyperlink"/>
                <w:noProof/>
              </w:rPr>
              <w:t>Appendix 2: Checklists for fieldwork</w:t>
            </w:r>
            <w:r>
              <w:rPr>
                <w:noProof/>
                <w:webHidden/>
              </w:rPr>
              <w:tab/>
            </w:r>
            <w:r>
              <w:rPr>
                <w:noProof/>
                <w:webHidden/>
              </w:rPr>
              <w:fldChar w:fldCharType="begin"/>
            </w:r>
            <w:r>
              <w:rPr>
                <w:noProof/>
                <w:webHidden/>
              </w:rPr>
              <w:instrText xml:space="preserve"> PAGEREF _Toc478733080 \h </w:instrText>
            </w:r>
            <w:r>
              <w:rPr>
                <w:noProof/>
                <w:webHidden/>
              </w:rPr>
            </w:r>
            <w:r>
              <w:rPr>
                <w:noProof/>
                <w:webHidden/>
              </w:rPr>
              <w:fldChar w:fldCharType="separate"/>
            </w:r>
            <w:r>
              <w:rPr>
                <w:noProof/>
                <w:webHidden/>
              </w:rPr>
              <w:t>30</w:t>
            </w:r>
            <w:r>
              <w:rPr>
                <w:noProof/>
                <w:webHidden/>
              </w:rPr>
              <w:fldChar w:fldCharType="end"/>
            </w:r>
          </w:hyperlink>
        </w:p>
        <w:p w:rsidR="00902735" w:rsidRDefault="00902735">
          <w:pPr>
            <w:pStyle w:val="TOC1"/>
            <w:tabs>
              <w:tab w:val="right" w:leader="dot" w:pos="8302"/>
            </w:tabs>
            <w:rPr>
              <w:rFonts w:asciiTheme="minorHAnsi" w:eastAsiaTheme="minorEastAsia" w:hAnsiTheme="minorHAnsi" w:cstheme="minorBidi"/>
              <w:noProof/>
              <w:lang w:eastAsia="en-GB"/>
            </w:rPr>
          </w:pPr>
          <w:hyperlink w:anchor="_Toc478733081" w:history="1">
            <w:r w:rsidRPr="00A251AE">
              <w:rPr>
                <w:rStyle w:val="Hyperlink"/>
                <w:noProof/>
              </w:rPr>
              <w:t>Appendix 3: People and organisations met in Ghana</w:t>
            </w:r>
            <w:r>
              <w:rPr>
                <w:noProof/>
                <w:webHidden/>
              </w:rPr>
              <w:tab/>
            </w:r>
            <w:r>
              <w:rPr>
                <w:noProof/>
                <w:webHidden/>
              </w:rPr>
              <w:fldChar w:fldCharType="begin"/>
            </w:r>
            <w:r>
              <w:rPr>
                <w:noProof/>
                <w:webHidden/>
              </w:rPr>
              <w:instrText xml:space="preserve"> PAGEREF _Toc478733081 \h </w:instrText>
            </w:r>
            <w:r>
              <w:rPr>
                <w:noProof/>
                <w:webHidden/>
              </w:rPr>
            </w:r>
            <w:r>
              <w:rPr>
                <w:noProof/>
                <w:webHidden/>
              </w:rPr>
              <w:fldChar w:fldCharType="separate"/>
            </w:r>
            <w:r>
              <w:rPr>
                <w:noProof/>
                <w:webHidden/>
              </w:rPr>
              <w:t>48</w:t>
            </w:r>
            <w:r>
              <w:rPr>
                <w:noProof/>
                <w:webHidden/>
              </w:rPr>
              <w:fldChar w:fldCharType="end"/>
            </w:r>
          </w:hyperlink>
        </w:p>
        <w:p w:rsidR="00902735" w:rsidRDefault="00902735">
          <w:pPr>
            <w:pStyle w:val="TOC1"/>
            <w:tabs>
              <w:tab w:val="right" w:leader="dot" w:pos="8302"/>
            </w:tabs>
            <w:rPr>
              <w:rFonts w:asciiTheme="minorHAnsi" w:eastAsiaTheme="minorEastAsia" w:hAnsiTheme="minorHAnsi" w:cstheme="minorBidi"/>
              <w:noProof/>
              <w:lang w:eastAsia="en-GB"/>
            </w:rPr>
          </w:pPr>
          <w:hyperlink w:anchor="_Toc478733082" w:history="1">
            <w:r w:rsidRPr="00A251AE">
              <w:rPr>
                <w:rStyle w:val="Hyperlink"/>
                <w:noProof/>
              </w:rPr>
              <w:t>Appendix 4: Components of Pilot Model to Calculate Value Addition of Cassava Value Chain in Brong Ahafo</w:t>
            </w:r>
            <w:r>
              <w:rPr>
                <w:noProof/>
                <w:webHidden/>
              </w:rPr>
              <w:tab/>
            </w:r>
            <w:r>
              <w:rPr>
                <w:noProof/>
                <w:webHidden/>
              </w:rPr>
              <w:fldChar w:fldCharType="begin"/>
            </w:r>
            <w:r>
              <w:rPr>
                <w:noProof/>
                <w:webHidden/>
              </w:rPr>
              <w:instrText xml:space="preserve"> PAGEREF _Toc478733082 \h </w:instrText>
            </w:r>
            <w:r>
              <w:rPr>
                <w:noProof/>
                <w:webHidden/>
              </w:rPr>
            </w:r>
            <w:r>
              <w:rPr>
                <w:noProof/>
                <w:webHidden/>
              </w:rPr>
              <w:fldChar w:fldCharType="separate"/>
            </w:r>
            <w:r>
              <w:rPr>
                <w:noProof/>
                <w:webHidden/>
              </w:rPr>
              <w:t>53</w:t>
            </w:r>
            <w:r>
              <w:rPr>
                <w:noProof/>
                <w:webHidden/>
              </w:rPr>
              <w:fldChar w:fldCharType="end"/>
            </w:r>
          </w:hyperlink>
        </w:p>
        <w:p w:rsidR="00902735" w:rsidRDefault="00902735">
          <w:pPr>
            <w:pStyle w:val="TOC1"/>
            <w:tabs>
              <w:tab w:val="right" w:leader="dot" w:pos="8302"/>
            </w:tabs>
            <w:rPr>
              <w:rFonts w:asciiTheme="minorHAnsi" w:eastAsiaTheme="minorEastAsia" w:hAnsiTheme="minorHAnsi" w:cstheme="minorBidi"/>
              <w:noProof/>
              <w:lang w:eastAsia="en-GB"/>
            </w:rPr>
          </w:pPr>
          <w:hyperlink w:anchor="_Toc478733083" w:history="1">
            <w:r w:rsidRPr="00A251AE">
              <w:rPr>
                <w:rStyle w:val="Hyperlink"/>
                <w:noProof/>
              </w:rPr>
              <w:t>Appendix 5: Selected slides of presentation at GASIP Offices, May 2016</w:t>
            </w:r>
            <w:r>
              <w:rPr>
                <w:noProof/>
                <w:webHidden/>
              </w:rPr>
              <w:tab/>
            </w:r>
            <w:r>
              <w:rPr>
                <w:noProof/>
                <w:webHidden/>
              </w:rPr>
              <w:fldChar w:fldCharType="begin"/>
            </w:r>
            <w:r>
              <w:rPr>
                <w:noProof/>
                <w:webHidden/>
              </w:rPr>
              <w:instrText xml:space="preserve"> PAGEREF _Toc478733083 \h </w:instrText>
            </w:r>
            <w:r>
              <w:rPr>
                <w:noProof/>
                <w:webHidden/>
              </w:rPr>
            </w:r>
            <w:r>
              <w:rPr>
                <w:noProof/>
                <w:webHidden/>
              </w:rPr>
              <w:fldChar w:fldCharType="separate"/>
            </w:r>
            <w:r>
              <w:rPr>
                <w:noProof/>
                <w:webHidden/>
              </w:rPr>
              <w:t>75</w:t>
            </w:r>
            <w:r>
              <w:rPr>
                <w:noProof/>
                <w:webHidden/>
              </w:rPr>
              <w:fldChar w:fldCharType="end"/>
            </w:r>
          </w:hyperlink>
        </w:p>
        <w:p w:rsidR="00C839F6" w:rsidRDefault="00C839F6">
          <w:pPr>
            <w:rPr>
              <w:noProof/>
            </w:rPr>
          </w:pPr>
          <w:r>
            <w:rPr>
              <w:b/>
              <w:bCs/>
              <w:noProof/>
            </w:rPr>
            <w:fldChar w:fldCharType="end"/>
          </w:r>
        </w:p>
      </w:sdtContent>
    </w:sdt>
    <w:p w:rsidR="00091EE1" w:rsidRDefault="00091EE1">
      <w:pPr>
        <w:rPr>
          <w:noProof/>
        </w:rPr>
      </w:pPr>
    </w:p>
    <w:p w:rsidR="00091EE1" w:rsidRDefault="00091EE1">
      <w:pPr>
        <w:rPr>
          <w:noProof/>
        </w:rPr>
      </w:pPr>
    </w:p>
    <w:p w:rsidR="00091EE1" w:rsidRDefault="00091EE1">
      <w:pPr>
        <w:rPr>
          <w:noProof/>
        </w:rPr>
      </w:pPr>
    </w:p>
    <w:p w:rsidR="00091EE1" w:rsidRPr="008F4F38" w:rsidRDefault="008F4F38" w:rsidP="00262424">
      <w:pPr>
        <w:rPr>
          <w:rFonts w:ascii="Arial" w:hAnsi="Arial" w:cs="Arial"/>
          <w:b/>
          <w:sz w:val="24"/>
          <w:szCs w:val="24"/>
        </w:rPr>
      </w:pPr>
      <w:r w:rsidRPr="008F4F38">
        <w:rPr>
          <w:rFonts w:ascii="Arial" w:hAnsi="Arial" w:cs="Arial"/>
          <w:b/>
          <w:sz w:val="24"/>
          <w:szCs w:val="24"/>
        </w:rPr>
        <w:lastRenderedPageBreak/>
        <w:t>Acronyms</w:t>
      </w:r>
    </w:p>
    <w:tbl>
      <w:tblPr>
        <w:tblW w:w="8505" w:type="dxa"/>
        <w:tblLook w:val="04A0" w:firstRow="1" w:lastRow="0" w:firstColumn="1" w:lastColumn="0" w:noHBand="0" w:noVBand="1"/>
      </w:tblPr>
      <w:tblGrid>
        <w:gridCol w:w="1985"/>
        <w:gridCol w:w="6520"/>
      </w:tblGrid>
      <w:tr w:rsidR="00D238D8" w:rsidRPr="00066662" w:rsidTr="00D22551">
        <w:trPr>
          <w:trHeight w:val="300"/>
        </w:trPr>
        <w:tc>
          <w:tcPr>
            <w:tcW w:w="1985"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ABSD</w:t>
            </w:r>
          </w:p>
        </w:tc>
        <w:tc>
          <w:tcPr>
            <w:tcW w:w="6520"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Agribusiness Support Division</w:t>
            </w:r>
          </w:p>
        </w:tc>
      </w:tr>
      <w:tr w:rsidR="00D238D8" w:rsidRPr="00066662" w:rsidTr="00D22551">
        <w:trPr>
          <w:trHeight w:val="300"/>
        </w:trPr>
        <w:tc>
          <w:tcPr>
            <w:tcW w:w="1985"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AEA</w:t>
            </w:r>
          </w:p>
        </w:tc>
        <w:tc>
          <w:tcPr>
            <w:tcW w:w="6520"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Agricultural Extension Agent</w:t>
            </w:r>
          </w:p>
        </w:tc>
      </w:tr>
      <w:tr w:rsidR="00D238D8" w:rsidRPr="00066662" w:rsidTr="00D22551">
        <w:trPr>
          <w:trHeight w:val="300"/>
        </w:trPr>
        <w:tc>
          <w:tcPr>
            <w:tcW w:w="1985"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BAC</w:t>
            </w:r>
          </w:p>
        </w:tc>
        <w:tc>
          <w:tcPr>
            <w:tcW w:w="6520" w:type="dxa"/>
            <w:tcBorders>
              <w:top w:val="nil"/>
              <w:left w:val="nil"/>
              <w:bottom w:val="nil"/>
              <w:right w:val="nil"/>
            </w:tcBorders>
            <w:shd w:val="clear" w:color="auto" w:fill="auto"/>
            <w:vAlign w:val="center"/>
            <w:hideMark/>
          </w:tcPr>
          <w:p w:rsidR="00D238D8" w:rsidRPr="008F4F38" w:rsidRDefault="00695386" w:rsidP="00D22551">
            <w:pPr>
              <w:spacing w:after="0"/>
              <w:rPr>
                <w:rFonts w:ascii="Arial" w:eastAsia="Times New Roman" w:hAnsi="Arial" w:cs="Arial"/>
                <w:color w:val="000000"/>
                <w:lang w:eastAsia="en-GB"/>
              </w:rPr>
            </w:pPr>
            <w:r>
              <w:rPr>
                <w:rFonts w:ascii="Arial" w:eastAsia="Times New Roman" w:hAnsi="Arial" w:cs="Arial"/>
                <w:color w:val="000000"/>
                <w:lang w:eastAsia="en-GB"/>
              </w:rPr>
              <w:t>Business Advisory Centre</w:t>
            </w:r>
          </w:p>
        </w:tc>
      </w:tr>
      <w:tr w:rsidR="00D238D8" w:rsidRPr="00066662" w:rsidTr="00D22551">
        <w:trPr>
          <w:trHeight w:val="300"/>
        </w:trPr>
        <w:tc>
          <w:tcPr>
            <w:tcW w:w="1985"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BAR</w:t>
            </w:r>
          </w:p>
        </w:tc>
        <w:tc>
          <w:tcPr>
            <w:tcW w:w="6520"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proofErr w:type="spellStart"/>
            <w:r w:rsidRPr="008F4F38">
              <w:rPr>
                <w:rFonts w:ascii="Arial" w:eastAsia="Times New Roman" w:hAnsi="Arial" w:cs="Arial"/>
                <w:color w:val="000000"/>
                <w:lang w:eastAsia="en-GB"/>
              </w:rPr>
              <w:t>Brong</w:t>
            </w:r>
            <w:proofErr w:type="spellEnd"/>
            <w:r w:rsidRPr="008F4F38">
              <w:rPr>
                <w:rFonts w:ascii="Arial" w:eastAsia="Times New Roman" w:hAnsi="Arial" w:cs="Arial"/>
                <w:color w:val="000000"/>
                <w:lang w:eastAsia="en-GB"/>
              </w:rPr>
              <w:t xml:space="preserve"> </w:t>
            </w:r>
            <w:proofErr w:type="spellStart"/>
            <w:r w:rsidRPr="008F4F38">
              <w:rPr>
                <w:rFonts w:ascii="Arial" w:eastAsia="Times New Roman" w:hAnsi="Arial" w:cs="Arial"/>
                <w:color w:val="000000"/>
                <w:lang w:eastAsia="en-GB"/>
              </w:rPr>
              <w:t>Ahafo</w:t>
            </w:r>
            <w:proofErr w:type="spellEnd"/>
            <w:r w:rsidRPr="008F4F38">
              <w:rPr>
                <w:rFonts w:ascii="Arial" w:eastAsia="Times New Roman" w:hAnsi="Arial" w:cs="Arial"/>
                <w:color w:val="000000"/>
                <w:lang w:eastAsia="en-GB"/>
              </w:rPr>
              <w:t xml:space="preserve"> Region</w:t>
            </w:r>
          </w:p>
        </w:tc>
      </w:tr>
      <w:tr w:rsidR="00D238D8" w:rsidRPr="00066662" w:rsidTr="00D22551">
        <w:trPr>
          <w:trHeight w:val="300"/>
        </w:trPr>
        <w:tc>
          <w:tcPr>
            <w:tcW w:w="1985"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proofErr w:type="gramStart"/>
            <w:r w:rsidRPr="008F4F38">
              <w:rPr>
                <w:rFonts w:ascii="Arial" w:eastAsia="Times New Roman" w:hAnsi="Arial" w:cs="Arial"/>
                <w:color w:val="000000"/>
                <w:lang w:eastAsia="en-GB"/>
              </w:rPr>
              <w:t>C:AVA</w:t>
            </w:r>
            <w:proofErr w:type="gramEnd"/>
          </w:p>
        </w:tc>
        <w:tc>
          <w:tcPr>
            <w:tcW w:w="6520"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Cassava: Adding Value for Africa project</w:t>
            </w:r>
          </w:p>
        </w:tc>
      </w:tr>
      <w:tr w:rsidR="00D238D8" w:rsidRPr="00066662" w:rsidTr="00D22551">
        <w:trPr>
          <w:trHeight w:val="300"/>
        </w:trPr>
        <w:tc>
          <w:tcPr>
            <w:tcW w:w="1985" w:type="dxa"/>
            <w:tcBorders>
              <w:top w:val="nil"/>
              <w:left w:val="nil"/>
              <w:bottom w:val="nil"/>
              <w:right w:val="nil"/>
            </w:tcBorders>
            <w:shd w:val="clear" w:color="auto" w:fill="auto"/>
            <w:vAlign w:val="center"/>
            <w:hideMark/>
          </w:tcPr>
          <w:p w:rsidR="00D238D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CEO</w:t>
            </w:r>
          </w:p>
          <w:p w:rsidR="005D587D" w:rsidRPr="008F4F38" w:rsidRDefault="005D587D" w:rsidP="00D22551">
            <w:pPr>
              <w:spacing w:after="0"/>
              <w:rPr>
                <w:rFonts w:ascii="Arial" w:eastAsia="Times New Roman" w:hAnsi="Arial" w:cs="Arial"/>
                <w:color w:val="000000"/>
                <w:lang w:eastAsia="en-GB"/>
              </w:rPr>
            </w:pPr>
            <w:r>
              <w:rPr>
                <w:rFonts w:ascii="Arial" w:eastAsia="Times New Roman" w:hAnsi="Arial" w:cs="Arial"/>
                <w:color w:val="000000"/>
                <w:lang w:eastAsia="en-GB"/>
              </w:rPr>
              <w:t>CF</w:t>
            </w:r>
          </w:p>
        </w:tc>
        <w:tc>
          <w:tcPr>
            <w:tcW w:w="6520" w:type="dxa"/>
            <w:tcBorders>
              <w:top w:val="nil"/>
              <w:left w:val="nil"/>
              <w:bottom w:val="nil"/>
              <w:right w:val="nil"/>
            </w:tcBorders>
            <w:shd w:val="clear" w:color="auto" w:fill="auto"/>
            <w:vAlign w:val="center"/>
            <w:hideMark/>
          </w:tcPr>
          <w:p w:rsidR="00D238D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Chief Executive Officer</w:t>
            </w:r>
          </w:p>
          <w:p w:rsidR="005D587D" w:rsidRPr="008F4F38" w:rsidRDefault="005D587D" w:rsidP="00D22551">
            <w:pPr>
              <w:spacing w:after="0"/>
              <w:rPr>
                <w:rFonts w:ascii="Arial" w:eastAsia="Times New Roman" w:hAnsi="Arial" w:cs="Arial"/>
                <w:color w:val="000000"/>
                <w:lang w:eastAsia="en-GB"/>
              </w:rPr>
            </w:pPr>
            <w:r>
              <w:rPr>
                <w:rFonts w:ascii="Arial" w:eastAsia="Times New Roman" w:hAnsi="Arial" w:cs="Arial"/>
                <w:color w:val="000000"/>
                <w:lang w:eastAsia="en-GB"/>
              </w:rPr>
              <w:t>Commercial Farm</w:t>
            </w:r>
          </w:p>
        </w:tc>
      </w:tr>
      <w:tr w:rsidR="00D238D8" w:rsidRPr="00066662" w:rsidTr="00D22551">
        <w:trPr>
          <w:trHeight w:val="300"/>
        </w:trPr>
        <w:tc>
          <w:tcPr>
            <w:tcW w:w="1985"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CRI</w:t>
            </w:r>
          </w:p>
        </w:tc>
        <w:tc>
          <w:tcPr>
            <w:tcW w:w="6520"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Crops Research Institute, CSIR</w:t>
            </w:r>
          </w:p>
        </w:tc>
      </w:tr>
      <w:tr w:rsidR="00D238D8" w:rsidRPr="00066662" w:rsidTr="00D22551">
        <w:trPr>
          <w:trHeight w:val="300"/>
        </w:trPr>
        <w:tc>
          <w:tcPr>
            <w:tcW w:w="1985"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CSIR</w:t>
            </w:r>
          </w:p>
        </w:tc>
        <w:tc>
          <w:tcPr>
            <w:tcW w:w="6520"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Council for Scientific and Industrial Research</w:t>
            </w:r>
          </w:p>
        </w:tc>
      </w:tr>
      <w:tr w:rsidR="00D238D8" w:rsidRPr="00066662" w:rsidTr="00D22551">
        <w:trPr>
          <w:trHeight w:val="345"/>
        </w:trPr>
        <w:tc>
          <w:tcPr>
            <w:tcW w:w="1985" w:type="dxa"/>
            <w:tcBorders>
              <w:top w:val="nil"/>
              <w:left w:val="nil"/>
              <w:bottom w:val="nil"/>
              <w:right w:val="nil"/>
            </w:tcBorders>
            <w:shd w:val="clear" w:color="auto" w:fill="auto"/>
            <w:vAlign w:val="center"/>
            <w:hideMark/>
          </w:tcPr>
          <w:p w:rsidR="007436E6" w:rsidRDefault="007436E6" w:rsidP="00D22551">
            <w:pPr>
              <w:spacing w:after="0"/>
              <w:rPr>
                <w:rFonts w:ascii="Arial" w:eastAsia="Times New Roman" w:hAnsi="Arial" w:cs="Arial"/>
                <w:color w:val="000000"/>
                <w:lang w:eastAsia="en-GB"/>
              </w:rPr>
            </w:pPr>
            <w:r>
              <w:rPr>
                <w:rFonts w:ascii="Arial" w:eastAsia="Times New Roman" w:hAnsi="Arial" w:cs="Arial"/>
                <w:color w:val="000000"/>
                <w:lang w:eastAsia="en-GB"/>
              </w:rPr>
              <w:t>DFID</w:t>
            </w:r>
          </w:p>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EDAIF</w:t>
            </w:r>
          </w:p>
        </w:tc>
        <w:tc>
          <w:tcPr>
            <w:tcW w:w="6520" w:type="dxa"/>
            <w:tcBorders>
              <w:top w:val="nil"/>
              <w:left w:val="nil"/>
              <w:bottom w:val="nil"/>
              <w:right w:val="nil"/>
            </w:tcBorders>
            <w:shd w:val="clear" w:color="auto" w:fill="auto"/>
            <w:vAlign w:val="center"/>
            <w:hideMark/>
          </w:tcPr>
          <w:p w:rsidR="007436E6" w:rsidRDefault="007436E6" w:rsidP="00D22551">
            <w:pPr>
              <w:spacing w:after="0"/>
              <w:rPr>
                <w:rFonts w:ascii="Arial" w:eastAsia="Times New Roman" w:hAnsi="Arial" w:cs="Arial"/>
                <w:color w:val="000000"/>
                <w:lang w:eastAsia="en-GB"/>
              </w:rPr>
            </w:pPr>
            <w:r>
              <w:rPr>
                <w:rFonts w:ascii="Arial" w:eastAsia="Times New Roman" w:hAnsi="Arial" w:cs="Arial"/>
                <w:color w:val="000000"/>
                <w:lang w:eastAsia="en-GB"/>
              </w:rPr>
              <w:t>UK Department for International Development</w:t>
            </w:r>
          </w:p>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Export Development and Agricultural Investment Fund</w:t>
            </w:r>
          </w:p>
        </w:tc>
      </w:tr>
      <w:tr w:rsidR="00D238D8" w:rsidRPr="00066662" w:rsidTr="00D22551">
        <w:trPr>
          <w:trHeight w:val="300"/>
        </w:trPr>
        <w:tc>
          <w:tcPr>
            <w:tcW w:w="1985"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FAO</w:t>
            </w:r>
          </w:p>
        </w:tc>
        <w:tc>
          <w:tcPr>
            <w:tcW w:w="6520" w:type="dxa"/>
            <w:tcBorders>
              <w:top w:val="nil"/>
              <w:left w:val="nil"/>
              <w:bottom w:val="nil"/>
              <w:right w:val="nil"/>
            </w:tcBorders>
            <w:shd w:val="clear" w:color="auto" w:fill="auto"/>
            <w:vAlign w:val="center"/>
            <w:hideMark/>
          </w:tcPr>
          <w:p w:rsidR="00D238D8" w:rsidRPr="008F4F38" w:rsidRDefault="00D42553" w:rsidP="00D22551">
            <w:pPr>
              <w:spacing w:after="0"/>
              <w:rPr>
                <w:rFonts w:ascii="Arial" w:eastAsia="Times New Roman" w:hAnsi="Arial" w:cs="Arial"/>
                <w:color w:val="000000"/>
                <w:lang w:eastAsia="en-GB"/>
              </w:rPr>
            </w:pPr>
            <w:r>
              <w:rPr>
                <w:rFonts w:ascii="Arial" w:eastAsia="Times New Roman" w:hAnsi="Arial" w:cs="Arial"/>
                <w:color w:val="000000"/>
                <w:lang w:eastAsia="en-GB"/>
              </w:rPr>
              <w:t>Food and Agriculture Organiz</w:t>
            </w:r>
            <w:r w:rsidR="00D238D8" w:rsidRPr="008F4F38">
              <w:rPr>
                <w:rFonts w:ascii="Arial" w:eastAsia="Times New Roman" w:hAnsi="Arial" w:cs="Arial"/>
                <w:color w:val="000000"/>
                <w:lang w:eastAsia="en-GB"/>
              </w:rPr>
              <w:t>ation</w:t>
            </w:r>
            <w:r>
              <w:rPr>
                <w:rFonts w:ascii="Arial" w:eastAsia="Times New Roman" w:hAnsi="Arial" w:cs="Arial"/>
                <w:color w:val="000000"/>
                <w:lang w:eastAsia="en-GB"/>
              </w:rPr>
              <w:t xml:space="preserve"> of the United Nations</w:t>
            </w:r>
          </w:p>
        </w:tc>
      </w:tr>
      <w:tr w:rsidR="00D238D8" w:rsidRPr="00066662" w:rsidTr="00D22551">
        <w:trPr>
          <w:trHeight w:val="300"/>
        </w:trPr>
        <w:tc>
          <w:tcPr>
            <w:tcW w:w="1985"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FRI</w:t>
            </w:r>
          </w:p>
        </w:tc>
        <w:tc>
          <w:tcPr>
            <w:tcW w:w="6520"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Food Research Institute, CSIR</w:t>
            </w:r>
          </w:p>
        </w:tc>
      </w:tr>
      <w:tr w:rsidR="00D238D8" w:rsidRPr="00066662" w:rsidTr="00D22551">
        <w:trPr>
          <w:trHeight w:val="300"/>
        </w:trPr>
        <w:tc>
          <w:tcPr>
            <w:tcW w:w="1985"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GAPs</w:t>
            </w:r>
          </w:p>
        </w:tc>
        <w:tc>
          <w:tcPr>
            <w:tcW w:w="6520"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Good Agricultural Practices</w:t>
            </w:r>
          </w:p>
        </w:tc>
      </w:tr>
      <w:tr w:rsidR="00D238D8" w:rsidRPr="00066662" w:rsidTr="00D22551">
        <w:trPr>
          <w:trHeight w:val="300"/>
        </w:trPr>
        <w:tc>
          <w:tcPr>
            <w:tcW w:w="1985"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GASIP</w:t>
            </w:r>
          </w:p>
        </w:tc>
        <w:tc>
          <w:tcPr>
            <w:tcW w:w="6520"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Ghana Agricultural Sector Investment Programme</w:t>
            </w:r>
          </w:p>
        </w:tc>
      </w:tr>
      <w:tr w:rsidR="00D238D8" w:rsidRPr="00066662" w:rsidTr="00D22551">
        <w:trPr>
          <w:trHeight w:val="300"/>
        </w:trPr>
        <w:tc>
          <w:tcPr>
            <w:tcW w:w="1985"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GCCE</w:t>
            </w:r>
          </w:p>
        </w:tc>
        <w:tc>
          <w:tcPr>
            <w:tcW w:w="6520"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Ghana Cassava Centre of Excellence</w:t>
            </w:r>
          </w:p>
        </w:tc>
      </w:tr>
      <w:tr w:rsidR="00D238D8" w:rsidRPr="00066662" w:rsidTr="00D22551">
        <w:trPr>
          <w:trHeight w:val="300"/>
        </w:trPr>
        <w:tc>
          <w:tcPr>
            <w:tcW w:w="1985" w:type="dxa"/>
            <w:tcBorders>
              <w:top w:val="nil"/>
              <w:left w:val="nil"/>
              <w:bottom w:val="nil"/>
              <w:right w:val="nil"/>
            </w:tcBorders>
            <w:shd w:val="clear" w:color="auto" w:fill="auto"/>
            <w:vAlign w:val="center"/>
            <w:hideMark/>
          </w:tcPr>
          <w:p w:rsidR="00B574A4" w:rsidRDefault="00B574A4" w:rsidP="00D22551">
            <w:pPr>
              <w:spacing w:after="0"/>
              <w:rPr>
                <w:rFonts w:ascii="Arial" w:eastAsia="Times New Roman" w:hAnsi="Arial" w:cs="Arial"/>
                <w:color w:val="000000"/>
                <w:lang w:eastAsia="en-GB"/>
              </w:rPr>
            </w:pPr>
            <w:proofErr w:type="spellStart"/>
            <w:r>
              <w:rPr>
                <w:rFonts w:ascii="Arial" w:eastAsia="Times New Roman" w:hAnsi="Arial" w:cs="Arial"/>
                <w:color w:val="000000"/>
                <w:lang w:eastAsia="en-GB"/>
              </w:rPr>
              <w:t>GhC</w:t>
            </w:r>
            <w:proofErr w:type="spellEnd"/>
          </w:p>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GPC</w:t>
            </w:r>
          </w:p>
        </w:tc>
        <w:tc>
          <w:tcPr>
            <w:tcW w:w="6520" w:type="dxa"/>
            <w:tcBorders>
              <w:top w:val="nil"/>
              <w:left w:val="nil"/>
              <w:bottom w:val="nil"/>
              <w:right w:val="nil"/>
            </w:tcBorders>
            <w:shd w:val="clear" w:color="auto" w:fill="auto"/>
            <w:vAlign w:val="center"/>
            <w:hideMark/>
          </w:tcPr>
          <w:p w:rsidR="00B574A4" w:rsidRDefault="00B574A4" w:rsidP="00D22551">
            <w:pPr>
              <w:spacing w:after="0"/>
              <w:rPr>
                <w:rFonts w:ascii="Arial" w:eastAsia="Times New Roman" w:hAnsi="Arial" w:cs="Arial"/>
                <w:color w:val="000000"/>
                <w:lang w:eastAsia="en-GB"/>
              </w:rPr>
            </w:pPr>
            <w:r>
              <w:rPr>
                <w:rFonts w:ascii="Arial" w:eastAsia="Times New Roman" w:hAnsi="Arial" w:cs="Arial"/>
                <w:color w:val="000000"/>
                <w:lang w:eastAsia="en-GB"/>
              </w:rPr>
              <w:t>Ghana</w:t>
            </w:r>
            <w:r w:rsidR="00116356">
              <w:rPr>
                <w:rFonts w:ascii="Arial" w:eastAsia="Times New Roman" w:hAnsi="Arial" w:cs="Arial"/>
                <w:color w:val="000000"/>
                <w:lang w:eastAsia="en-GB"/>
              </w:rPr>
              <w:t>ian Cedi</w:t>
            </w:r>
          </w:p>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Good Practice Centr</w:t>
            </w:r>
            <w:r w:rsidR="001826BA">
              <w:rPr>
                <w:rFonts w:ascii="Arial" w:eastAsia="Times New Roman" w:hAnsi="Arial" w:cs="Arial"/>
                <w:color w:val="000000"/>
                <w:lang w:eastAsia="en-GB"/>
              </w:rPr>
              <w:t>e</w:t>
            </w:r>
          </w:p>
        </w:tc>
      </w:tr>
      <w:tr w:rsidR="00D238D8" w:rsidRPr="00066662" w:rsidTr="00D22551">
        <w:trPr>
          <w:trHeight w:val="300"/>
        </w:trPr>
        <w:tc>
          <w:tcPr>
            <w:tcW w:w="1985" w:type="dxa"/>
            <w:tcBorders>
              <w:top w:val="nil"/>
              <w:left w:val="nil"/>
              <w:bottom w:val="nil"/>
              <w:right w:val="nil"/>
            </w:tcBorders>
            <w:shd w:val="clear" w:color="auto" w:fill="auto"/>
            <w:vAlign w:val="center"/>
            <w:hideMark/>
          </w:tcPr>
          <w:p w:rsidR="00A21387" w:rsidRDefault="00A21387" w:rsidP="00D22551">
            <w:pPr>
              <w:spacing w:after="0"/>
              <w:rPr>
                <w:rFonts w:ascii="Arial" w:eastAsia="Times New Roman" w:hAnsi="Arial" w:cs="Arial"/>
                <w:color w:val="000000"/>
                <w:lang w:eastAsia="en-GB"/>
              </w:rPr>
            </w:pPr>
            <w:r>
              <w:rPr>
                <w:rFonts w:ascii="Arial" w:eastAsia="Times New Roman" w:hAnsi="Arial" w:cs="Arial"/>
                <w:color w:val="000000"/>
                <w:lang w:eastAsia="en-GB"/>
              </w:rPr>
              <w:t>Ha</w:t>
            </w:r>
          </w:p>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HQCF</w:t>
            </w:r>
          </w:p>
        </w:tc>
        <w:tc>
          <w:tcPr>
            <w:tcW w:w="6520" w:type="dxa"/>
            <w:tcBorders>
              <w:top w:val="nil"/>
              <w:left w:val="nil"/>
              <w:bottom w:val="nil"/>
              <w:right w:val="nil"/>
            </w:tcBorders>
            <w:shd w:val="clear" w:color="auto" w:fill="auto"/>
            <w:vAlign w:val="center"/>
            <w:hideMark/>
          </w:tcPr>
          <w:p w:rsidR="00A21387" w:rsidRDefault="00A21387" w:rsidP="00D22551">
            <w:pPr>
              <w:spacing w:after="0"/>
              <w:rPr>
                <w:rFonts w:ascii="Arial" w:eastAsia="Times New Roman" w:hAnsi="Arial" w:cs="Arial"/>
                <w:color w:val="000000"/>
                <w:lang w:eastAsia="en-GB"/>
              </w:rPr>
            </w:pPr>
            <w:r>
              <w:rPr>
                <w:rFonts w:ascii="Arial" w:eastAsia="Times New Roman" w:hAnsi="Arial" w:cs="Arial"/>
                <w:color w:val="000000"/>
                <w:lang w:eastAsia="en-GB"/>
              </w:rPr>
              <w:t>Hectare</w:t>
            </w:r>
          </w:p>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 xml:space="preserve">High Quality Cassava Flour </w:t>
            </w:r>
          </w:p>
        </w:tc>
      </w:tr>
      <w:tr w:rsidR="00D238D8" w:rsidRPr="00066662" w:rsidTr="00D22551">
        <w:trPr>
          <w:trHeight w:val="300"/>
        </w:trPr>
        <w:tc>
          <w:tcPr>
            <w:tcW w:w="1985" w:type="dxa"/>
            <w:tcBorders>
              <w:top w:val="nil"/>
              <w:left w:val="nil"/>
              <w:bottom w:val="nil"/>
              <w:right w:val="nil"/>
            </w:tcBorders>
            <w:shd w:val="clear" w:color="auto" w:fill="auto"/>
            <w:vAlign w:val="center"/>
            <w:hideMark/>
          </w:tcPr>
          <w:p w:rsidR="00D238D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IFAD</w:t>
            </w:r>
          </w:p>
          <w:p w:rsidR="005D587D" w:rsidRPr="008F4F38" w:rsidRDefault="005D587D" w:rsidP="00D22551">
            <w:pPr>
              <w:spacing w:after="0"/>
              <w:rPr>
                <w:rFonts w:ascii="Arial" w:eastAsia="Times New Roman" w:hAnsi="Arial" w:cs="Arial"/>
                <w:color w:val="000000"/>
                <w:lang w:eastAsia="en-GB"/>
              </w:rPr>
            </w:pPr>
            <w:r>
              <w:rPr>
                <w:rFonts w:ascii="Arial" w:eastAsia="Times New Roman" w:hAnsi="Arial" w:cs="Arial"/>
                <w:color w:val="000000"/>
                <w:lang w:eastAsia="en-GB"/>
              </w:rPr>
              <w:t>IGS</w:t>
            </w:r>
          </w:p>
        </w:tc>
        <w:tc>
          <w:tcPr>
            <w:tcW w:w="6520" w:type="dxa"/>
            <w:tcBorders>
              <w:top w:val="nil"/>
              <w:left w:val="nil"/>
              <w:bottom w:val="nil"/>
              <w:right w:val="nil"/>
            </w:tcBorders>
            <w:shd w:val="clear" w:color="auto" w:fill="auto"/>
            <w:vAlign w:val="center"/>
            <w:hideMark/>
          </w:tcPr>
          <w:p w:rsidR="00D238D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 xml:space="preserve">the International Fund for Agricultural Development </w:t>
            </w:r>
          </w:p>
          <w:p w:rsidR="005D587D" w:rsidRPr="008F4F38" w:rsidRDefault="005D587D" w:rsidP="00D22551">
            <w:pPr>
              <w:spacing w:after="0"/>
              <w:rPr>
                <w:rFonts w:ascii="Arial" w:eastAsia="Times New Roman" w:hAnsi="Arial" w:cs="Arial"/>
                <w:color w:val="000000"/>
                <w:lang w:eastAsia="en-GB"/>
              </w:rPr>
            </w:pPr>
            <w:r>
              <w:rPr>
                <w:rFonts w:ascii="Arial" w:eastAsia="Times New Roman" w:hAnsi="Arial" w:cs="Arial"/>
                <w:color w:val="000000"/>
                <w:lang w:eastAsia="en-GB"/>
              </w:rPr>
              <w:t>Intermediate Goods and Services</w:t>
            </w:r>
          </w:p>
        </w:tc>
      </w:tr>
      <w:tr w:rsidR="00D238D8" w:rsidRPr="00066662" w:rsidTr="00D22551">
        <w:trPr>
          <w:trHeight w:val="300"/>
        </w:trPr>
        <w:tc>
          <w:tcPr>
            <w:tcW w:w="1985" w:type="dxa"/>
            <w:tcBorders>
              <w:top w:val="nil"/>
              <w:left w:val="nil"/>
              <w:bottom w:val="nil"/>
              <w:right w:val="nil"/>
            </w:tcBorders>
            <w:shd w:val="clear" w:color="auto" w:fill="auto"/>
            <w:vAlign w:val="center"/>
            <w:hideMark/>
          </w:tcPr>
          <w:p w:rsidR="00D238D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IPCI</w:t>
            </w:r>
          </w:p>
          <w:p w:rsidR="00C73DD0" w:rsidRDefault="00C73DD0" w:rsidP="00D22551">
            <w:pPr>
              <w:spacing w:after="0"/>
              <w:rPr>
                <w:rFonts w:ascii="Arial" w:eastAsia="Times New Roman" w:hAnsi="Arial" w:cs="Arial"/>
                <w:color w:val="000000"/>
                <w:lang w:eastAsia="en-GB"/>
              </w:rPr>
            </w:pPr>
          </w:p>
          <w:p w:rsidR="00D535A4" w:rsidRPr="008F4F38" w:rsidRDefault="00D535A4" w:rsidP="00D22551">
            <w:pPr>
              <w:spacing w:after="0"/>
              <w:rPr>
                <w:rFonts w:ascii="Arial" w:eastAsia="Times New Roman" w:hAnsi="Arial" w:cs="Arial"/>
                <w:color w:val="000000"/>
                <w:lang w:eastAsia="en-GB"/>
              </w:rPr>
            </w:pPr>
            <w:r>
              <w:rPr>
                <w:rFonts w:ascii="Arial" w:eastAsia="Times New Roman" w:hAnsi="Arial" w:cs="Arial"/>
                <w:color w:val="000000"/>
                <w:lang w:eastAsia="en-GB"/>
              </w:rPr>
              <w:t>LS</w:t>
            </w:r>
          </w:p>
        </w:tc>
        <w:tc>
          <w:tcPr>
            <w:tcW w:w="6520" w:type="dxa"/>
            <w:tcBorders>
              <w:top w:val="nil"/>
              <w:left w:val="nil"/>
              <w:bottom w:val="nil"/>
              <w:right w:val="nil"/>
            </w:tcBorders>
            <w:shd w:val="clear" w:color="auto" w:fill="auto"/>
            <w:vAlign w:val="center"/>
            <w:hideMark/>
          </w:tcPr>
          <w:p w:rsidR="00D238D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Increasing Performance of the Cassava Industry</w:t>
            </w:r>
            <w:r w:rsidR="00C73DD0">
              <w:rPr>
                <w:rFonts w:ascii="Arial" w:eastAsia="Times New Roman" w:hAnsi="Arial" w:cs="Arial"/>
                <w:color w:val="000000"/>
                <w:lang w:eastAsia="en-GB"/>
              </w:rPr>
              <w:t xml:space="preserve"> in West and Central Africa Region project</w:t>
            </w:r>
          </w:p>
          <w:p w:rsidR="00D535A4" w:rsidRPr="008F4F38" w:rsidRDefault="00D535A4" w:rsidP="00D22551">
            <w:pPr>
              <w:spacing w:after="0"/>
              <w:rPr>
                <w:rFonts w:ascii="Arial" w:eastAsia="Times New Roman" w:hAnsi="Arial" w:cs="Arial"/>
                <w:color w:val="000000"/>
                <w:lang w:eastAsia="en-GB"/>
              </w:rPr>
            </w:pPr>
            <w:r>
              <w:rPr>
                <w:rFonts w:ascii="Arial" w:eastAsia="Times New Roman" w:hAnsi="Arial" w:cs="Arial"/>
                <w:color w:val="000000"/>
                <w:lang w:eastAsia="en-GB"/>
              </w:rPr>
              <w:t>Large-scale Farm/Estate</w:t>
            </w:r>
          </w:p>
        </w:tc>
      </w:tr>
      <w:tr w:rsidR="00D238D8" w:rsidRPr="00066662" w:rsidTr="00D22551">
        <w:trPr>
          <w:trHeight w:val="300"/>
        </w:trPr>
        <w:tc>
          <w:tcPr>
            <w:tcW w:w="1985"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MOFA</w:t>
            </w:r>
          </w:p>
        </w:tc>
        <w:tc>
          <w:tcPr>
            <w:tcW w:w="6520"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Ministry of Food and Agriculture</w:t>
            </w:r>
          </w:p>
        </w:tc>
      </w:tr>
      <w:tr w:rsidR="00D238D8" w:rsidRPr="00066662" w:rsidTr="00D22551">
        <w:trPr>
          <w:trHeight w:val="300"/>
        </w:trPr>
        <w:tc>
          <w:tcPr>
            <w:tcW w:w="1985"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NBSSI</w:t>
            </w:r>
          </w:p>
        </w:tc>
        <w:tc>
          <w:tcPr>
            <w:tcW w:w="6520"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National Board for Small Scale Industries</w:t>
            </w:r>
          </w:p>
        </w:tc>
      </w:tr>
      <w:tr w:rsidR="00D238D8" w:rsidRPr="00066662" w:rsidTr="00D22551">
        <w:trPr>
          <w:trHeight w:val="300"/>
        </w:trPr>
        <w:tc>
          <w:tcPr>
            <w:tcW w:w="1985"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NRI</w:t>
            </w:r>
          </w:p>
        </w:tc>
        <w:tc>
          <w:tcPr>
            <w:tcW w:w="6520"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Natural Resource Institute, University of Greenwich</w:t>
            </w:r>
          </w:p>
        </w:tc>
      </w:tr>
      <w:tr w:rsidR="00D238D8" w:rsidRPr="00066662" w:rsidTr="00D238D8">
        <w:trPr>
          <w:trHeight w:val="300"/>
        </w:trPr>
        <w:tc>
          <w:tcPr>
            <w:tcW w:w="1985" w:type="dxa"/>
            <w:tcBorders>
              <w:top w:val="nil"/>
              <w:left w:val="nil"/>
              <w:bottom w:val="nil"/>
              <w:right w:val="nil"/>
            </w:tcBorders>
            <w:shd w:val="clear" w:color="auto" w:fill="auto"/>
            <w:vAlign w:val="center"/>
          </w:tcPr>
          <w:p w:rsidR="00C73DD0" w:rsidRDefault="00C73DD0" w:rsidP="00D22551">
            <w:pPr>
              <w:spacing w:after="0"/>
              <w:rPr>
                <w:rFonts w:ascii="Arial" w:eastAsia="Times New Roman" w:hAnsi="Arial" w:cs="Arial"/>
                <w:color w:val="000000"/>
                <w:lang w:eastAsia="en-GB"/>
              </w:rPr>
            </w:pPr>
            <w:r>
              <w:rPr>
                <w:rFonts w:ascii="Arial" w:eastAsia="Times New Roman" w:hAnsi="Arial" w:cs="Arial"/>
                <w:color w:val="000000"/>
                <w:lang w:eastAsia="en-GB"/>
              </w:rPr>
              <w:t>PHC</w:t>
            </w:r>
          </w:p>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PROVACA</w:t>
            </w:r>
          </w:p>
        </w:tc>
        <w:tc>
          <w:tcPr>
            <w:tcW w:w="6520" w:type="dxa"/>
            <w:tcBorders>
              <w:top w:val="nil"/>
              <w:left w:val="nil"/>
              <w:bottom w:val="nil"/>
              <w:right w:val="nil"/>
            </w:tcBorders>
            <w:shd w:val="clear" w:color="auto" w:fill="auto"/>
            <w:vAlign w:val="center"/>
          </w:tcPr>
          <w:p w:rsidR="00C73DD0" w:rsidRDefault="00695386" w:rsidP="00D22551">
            <w:pPr>
              <w:spacing w:after="0"/>
              <w:rPr>
                <w:rFonts w:ascii="Arial" w:eastAsia="Times New Roman" w:hAnsi="Arial" w:cs="Arial"/>
                <w:color w:val="000000"/>
                <w:lang w:eastAsia="en-GB"/>
              </w:rPr>
            </w:pPr>
            <w:r>
              <w:rPr>
                <w:rFonts w:ascii="Arial" w:eastAsia="Times New Roman" w:hAnsi="Arial" w:cs="Arial"/>
                <w:color w:val="000000"/>
                <w:lang w:eastAsia="en-GB"/>
              </w:rPr>
              <w:t>Population and Housing</w:t>
            </w:r>
            <w:r w:rsidR="00C73DD0">
              <w:rPr>
                <w:rFonts w:ascii="Arial" w:eastAsia="Times New Roman" w:hAnsi="Arial" w:cs="Arial"/>
                <w:color w:val="000000"/>
                <w:lang w:eastAsia="en-GB"/>
              </w:rPr>
              <w:t xml:space="preserve"> Census</w:t>
            </w:r>
          </w:p>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Cassava Value Chain project, Kumasi</w:t>
            </w:r>
            <w:r w:rsidR="00C73DD0">
              <w:rPr>
                <w:rFonts w:ascii="Arial" w:eastAsia="Times New Roman" w:hAnsi="Arial" w:cs="Arial"/>
                <w:color w:val="000000"/>
                <w:lang w:eastAsia="en-GB"/>
              </w:rPr>
              <w:t xml:space="preserve"> based</w:t>
            </w:r>
          </w:p>
        </w:tc>
      </w:tr>
      <w:tr w:rsidR="00D238D8" w:rsidRPr="00066662" w:rsidTr="00D22551">
        <w:trPr>
          <w:trHeight w:val="300"/>
        </w:trPr>
        <w:tc>
          <w:tcPr>
            <w:tcW w:w="1985"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RDA</w:t>
            </w:r>
          </w:p>
        </w:tc>
        <w:tc>
          <w:tcPr>
            <w:tcW w:w="6520"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Regional Director of Agriculture</w:t>
            </w:r>
          </w:p>
        </w:tc>
      </w:tr>
      <w:tr w:rsidR="00D238D8" w:rsidRPr="00066662" w:rsidTr="00D22551">
        <w:trPr>
          <w:trHeight w:val="300"/>
        </w:trPr>
        <w:tc>
          <w:tcPr>
            <w:tcW w:w="1985"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REP</w:t>
            </w:r>
          </w:p>
        </w:tc>
        <w:tc>
          <w:tcPr>
            <w:tcW w:w="6520"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Rural Enterprise Programme</w:t>
            </w:r>
          </w:p>
        </w:tc>
      </w:tr>
      <w:tr w:rsidR="00D238D8" w:rsidRPr="00066662" w:rsidTr="00D22551">
        <w:trPr>
          <w:trHeight w:val="300"/>
        </w:trPr>
        <w:tc>
          <w:tcPr>
            <w:tcW w:w="1985" w:type="dxa"/>
            <w:tcBorders>
              <w:top w:val="nil"/>
              <w:left w:val="nil"/>
              <w:bottom w:val="nil"/>
              <w:right w:val="nil"/>
            </w:tcBorders>
            <w:shd w:val="clear" w:color="auto" w:fill="auto"/>
            <w:vAlign w:val="center"/>
            <w:hideMark/>
          </w:tcPr>
          <w:p w:rsidR="00D238D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RTIMP</w:t>
            </w:r>
          </w:p>
          <w:p w:rsidR="007436E6" w:rsidRDefault="007436E6" w:rsidP="00D22551">
            <w:pPr>
              <w:spacing w:after="0"/>
              <w:rPr>
                <w:rFonts w:ascii="Arial" w:eastAsia="Times New Roman" w:hAnsi="Arial" w:cs="Arial"/>
                <w:color w:val="000000"/>
                <w:lang w:eastAsia="en-GB"/>
              </w:rPr>
            </w:pPr>
            <w:r>
              <w:rPr>
                <w:rFonts w:ascii="Arial" w:eastAsia="Times New Roman" w:hAnsi="Arial" w:cs="Arial"/>
                <w:color w:val="000000"/>
                <w:lang w:eastAsia="en-GB"/>
              </w:rPr>
              <w:t>SDC</w:t>
            </w:r>
          </w:p>
          <w:p w:rsidR="00D535A4" w:rsidRDefault="00D535A4" w:rsidP="00D22551">
            <w:pPr>
              <w:spacing w:after="0"/>
              <w:rPr>
                <w:rFonts w:ascii="Arial" w:eastAsia="Times New Roman" w:hAnsi="Arial" w:cs="Arial"/>
                <w:color w:val="000000"/>
                <w:lang w:eastAsia="en-GB"/>
              </w:rPr>
            </w:pPr>
            <w:r>
              <w:rPr>
                <w:rFonts w:ascii="Arial" w:eastAsia="Times New Roman" w:hAnsi="Arial" w:cs="Arial"/>
                <w:color w:val="000000"/>
                <w:lang w:eastAsia="en-GB"/>
              </w:rPr>
              <w:t>SH</w:t>
            </w:r>
          </w:p>
          <w:p w:rsidR="004B32DF" w:rsidRPr="008F4F38" w:rsidRDefault="004B32DF" w:rsidP="00D22551">
            <w:pPr>
              <w:spacing w:after="0"/>
              <w:rPr>
                <w:rFonts w:ascii="Arial" w:eastAsia="Times New Roman" w:hAnsi="Arial" w:cs="Arial"/>
                <w:color w:val="000000"/>
                <w:lang w:eastAsia="en-GB"/>
              </w:rPr>
            </w:pPr>
            <w:r>
              <w:rPr>
                <w:rFonts w:ascii="Arial" w:eastAsia="Times New Roman" w:hAnsi="Arial" w:cs="Arial"/>
                <w:color w:val="000000"/>
                <w:lang w:eastAsia="en-GB"/>
              </w:rPr>
              <w:t>SME</w:t>
            </w:r>
          </w:p>
        </w:tc>
        <w:tc>
          <w:tcPr>
            <w:tcW w:w="6520" w:type="dxa"/>
            <w:tcBorders>
              <w:top w:val="nil"/>
              <w:left w:val="nil"/>
              <w:bottom w:val="nil"/>
              <w:right w:val="nil"/>
            </w:tcBorders>
            <w:shd w:val="clear" w:color="auto" w:fill="auto"/>
            <w:vAlign w:val="center"/>
            <w:hideMark/>
          </w:tcPr>
          <w:p w:rsidR="005E5611"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Root and Tuber Improvement and Marketing Project</w:t>
            </w:r>
          </w:p>
          <w:p w:rsidR="007436E6" w:rsidRPr="005E5611" w:rsidRDefault="005E5611" w:rsidP="00D22551">
            <w:pPr>
              <w:spacing w:after="0"/>
              <w:rPr>
                <w:rFonts w:ascii="Arial" w:eastAsia="Times New Roman" w:hAnsi="Arial" w:cs="Arial"/>
                <w:lang w:eastAsia="en-GB"/>
              </w:rPr>
            </w:pPr>
            <w:r>
              <w:rPr>
                <w:rFonts w:ascii="Arial" w:eastAsia="Times New Roman" w:hAnsi="Arial" w:cs="Arial"/>
                <w:color w:val="000000"/>
                <w:lang w:eastAsia="en-GB"/>
              </w:rPr>
              <w:t xml:space="preserve">Swiss </w:t>
            </w:r>
            <w:r w:rsidR="007436E6" w:rsidRPr="005E5611">
              <w:rPr>
                <w:rFonts w:ascii="Arial" w:hAnsi="Arial" w:cs="Arial"/>
              </w:rPr>
              <w:t>Agency for Development and Cooperation</w:t>
            </w:r>
          </w:p>
          <w:p w:rsidR="00D535A4" w:rsidRDefault="00D535A4" w:rsidP="00D22551">
            <w:pPr>
              <w:spacing w:after="0"/>
              <w:rPr>
                <w:rFonts w:ascii="Arial" w:eastAsia="Times New Roman" w:hAnsi="Arial" w:cs="Arial"/>
                <w:color w:val="000000"/>
                <w:lang w:eastAsia="en-GB"/>
              </w:rPr>
            </w:pPr>
            <w:r>
              <w:rPr>
                <w:rFonts w:ascii="Arial" w:eastAsia="Times New Roman" w:hAnsi="Arial" w:cs="Arial"/>
                <w:color w:val="000000"/>
                <w:lang w:eastAsia="en-GB"/>
              </w:rPr>
              <w:t>Smallholder Farmers</w:t>
            </w:r>
          </w:p>
          <w:p w:rsidR="004B32DF" w:rsidRPr="008F4F38" w:rsidRDefault="004B32DF" w:rsidP="00D22551">
            <w:pPr>
              <w:spacing w:after="0"/>
              <w:rPr>
                <w:rFonts w:ascii="Arial" w:eastAsia="Times New Roman" w:hAnsi="Arial" w:cs="Arial"/>
                <w:color w:val="000000"/>
                <w:lang w:eastAsia="en-GB"/>
              </w:rPr>
            </w:pPr>
            <w:r>
              <w:rPr>
                <w:rFonts w:ascii="Arial" w:eastAsia="Times New Roman" w:hAnsi="Arial" w:cs="Arial"/>
                <w:color w:val="000000"/>
                <w:lang w:eastAsia="en-GB"/>
              </w:rPr>
              <w:t>Small and Medium-scale Enterprise</w:t>
            </w:r>
            <w:r w:rsidR="001826BA">
              <w:rPr>
                <w:rFonts w:ascii="Arial" w:eastAsia="Times New Roman" w:hAnsi="Arial" w:cs="Arial"/>
                <w:color w:val="000000"/>
                <w:lang w:eastAsia="en-GB"/>
              </w:rPr>
              <w:t>s</w:t>
            </w:r>
          </w:p>
        </w:tc>
      </w:tr>
      <w:tr w:rsidR="00D238D8" w:rsidRPr="00066662" w:rsidTr="00D22551">
        <w:trPr>
          <w:trHeight w:val="300"/>
        </w:trPr>
        <w:tc>
          <w:tcPr>
            <w:tcW w:w="1985" w:type="dxa"/>
            <w:tcBorders>
              <w:top w:val="nil"/>
              <w:left w:val="nil"/>
              <w:bottom w:val="nil"/>
              <w:right w:val="nil"/>
            </w:tcBorders>
            <w:shd w:val="clear" w:color="auto" w:fill="auto"/>
            <w:vAlign w:val="center"/>
            <w:hideMark/>
          </w:tcPr>
          <w:p w:rsidR="00A21387" w:rsidRDefault="00A21387" w:rsidP="00D22551">
            <w:pPr>
              <w:spacing w:after="0"/>
              <w:rPr>
                <w:rFonts w:ascii="Arial" w:eastAsia="Times New Roman" w:hAnsi="Arial" w:cs="Arial"/>
                <w:color w:val="000000"/>
                <w:lang w:eastAsia="en-GB"/>
              </w:rPr>
            </w:pPr>
            <w:r>
              <w:rPr>
                <w:rFonts w:ascii="Arial" w:eastAsia="Times New Roman" w:hAnsi="Arial" w:cs="Arial"/>
                <w:color w:val="000000"/>
                <w:lang w:eastAsia="en-GB"/>
              </w:rPr>
              <w:t>T</w:t>
            </w:r>
          </w:p>
          <w:p w:rsidR="00B574A4" w:rsidRDefault="00B574A4" w:rsidP="00D22551">
            <w:pPr>
              <w:spacing w:after="0"/>
              <w:rPr>
                <w:rFonts w:ascii="Arial" w:eastAsia="Times New Roman" w:hAnsi="Arial" w:cs="Arial"/>
                <w:color w:val="000000"/>
                <w:lang w:eastAsia="en-GB"/>
              </w:rPr>
            </w:pPr>
            <w:r>
              <w:rPr>
                <w:rFonts w:ascii="Arial" w:eastAsia="Times New Roman" w:hAnsi="Arial" w:cs="Arial"/>
                <w:color w:val="000000"/>
                <w:lang w:eastAsia="en-GB"/>
              </w:rPr>
              <w:t>USD</w:t>
            </w:r>
          </w:p>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WAAPP</w:t>
            </w:r>
          </w:p>
        </w:tc>
        <w:tc>
          <w:tcPr>
            <w:tcW w:w="6520" w:type="dxa"/>
            <w:tcBorders>
              <w:top w:val="nil"/>
              <w:left w:val="nil"/>
              <w:bottom w:val="nil"/>
              <w:right w:val="nil"/>
            </w:tcBorders>
            <w:shd w:val="clear" w:color="auto" w:fill="auto"/>
            <w:vAlign w:val="center"/>
            <w:hideMark/>
          </w:tcPr>
          <w:p w:rsidR="00A21387" w:rsidRDefault="00A21387" w:rsidP="00D22551">
            <w:pPr>
              <w:spacing w:after="0"/>
              <w:rPr>
                <w:rFonts w:ascii="Arial" w:eastAsia="Times New Roman" w:hAnsi="Arial" w:cs="Arial"/>
                <w:color w:val="000000"/>
                <w:lang w:eastAsia="en-GB"/>
              </w:rPr>
            </w:pPr>
            <w:r>
              <w:rPr>
                <w:rFonts w:ascii="Arial" w:eastAsia="Times New Roman" w:hAnsi="Arial" w:cs="Arial"/>
                <w:color w:val="000000"/>
                <w:lang w:eastAsia="en-GB"/>
              </w:rPr>
              <w:t>Metric tonne</w:t>
            </w:r>
          </w:p>
          <w:p w:rsidR="00B574A4" w:rsidRDefault="00B574A4" w:rsidP="00D22551">
            <w:pPr>
              <w:spacing w:after="0"/>
              <w:rPr>
                <w:rFonts w:ascii="Arial" w:eastAsia="Times New Roman" w:hAnsi="Arial" w:cs="Arial"/>
                <w:color w:val="000000"/>
                <w:lang w:eastAsia="en-GB"/>
              </w:rPr>
            </w:pPr>
            <w:r>
              <w:rPr>
                <w:rFonts w:ascii="Arial" w:eastAsia="Times New Roman" w:hAnsi="Arial" w:cs="Arial"/>
                <w:color w:val="000000"/>
                <w:lang w:eastAsia="en-GB"/>
              </w:rPr>
              <w:t>United States Dollar</w:t>
            </w:r>
          </w:p>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West Africa Agricultural Productivity Project</w:t>
            </w:r>
          </w:p>
        </w:tc>
      </w:tr>
      <w:tr w:rsidR="00D238D8" w:rsidRPr="00066662" w:rsidTr="00D22551">
        <w:trPr>
          <w:trHeight w:val="300"/>
        </w:trPr>
        <w:tc>
          <w:tcPr>
            <w:tcW w:w="1985"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WVI</w:t>
            </w:r>
          </w:p>
        </w:tc>
        <w:tc>
          <w:tcPr>
            <w:tcW w:w="6520"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 xml:space="preserve">World Vision International </w:t>
            </w:r>
          </w:p>
        </w:tc>
      </w:tr>
      <w:tr w:rsidR="00D238D8" w:rsidRPr="00066662" w:rsidTr="00D22551">
        <w:trPr>
          <w:trHeight w:val="300"/>
        </w:trPr>
        <w:tc>
          <w:tcPr>
            <w:tcW w:w="1985"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ZM&amp;ES</w:t>
            </w:r>
          </w:p>
        </w:tc>
        <w:tc>
          <w:tcPr>
            <w:tcW w:w="6520"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 xml:space="preserve">Zonal Monitoring and Evaluation Specialists </w:t>
            </w:r>
          </w:p>
        </w:tc>
      </w:tr>
      <w:tr w:rsidR="00D238D8" w:rsidRPr="00066662" w:rsidTr="00D22551">
        <w:trPr>
          <w:trHeight w:val="300"/>
        </w:trPr>
        <w:tc>
          <w:tcPr>
            <w:tcW w:w="1985"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ZVCS</w:t>
            </w:r>
          </w:p>
        </w:tc>
        <w:tc>
          <w:tcPr>
            <w:tcW w:w="6520" w:type="dxa"/>
            <w:tcBorders>
              <w:top w:val="nil"/>
              <w:left w:val="nil"/>
              <w:bottom w:val="nil"/>
              <w:right w:val="nil"/>
            </w:tcBorders>
            <w:shd w:val="clear" w:color="auto" w:fill="auto"/>
            <w:vAlign w:val="center"/>
            <w:hideMark/>
          </w:tcPr>
          <w:p w:rsidR="00D238D8" w:rsidRPr="008F4F38" w:rsidRDefault="00D238D8" w:rsidP="00D22551">
            <w:pPr>
              <w:spacing w:after="0"/>
              <w:rPr>
                <w:rFonts w:ascii="Arial" w:eastAsia="Times New Roman" w:hAnsi="Arial" w:cs="Arial"/>
                <w:color w:val="000000"/>
                <w:lang w:eastAsia="en-GB"/>
              </w:rPr>
            </w:pPr>
            <w:r w:rsidRPr="008F4F38">
              <w:rPr>
                <w:rFonts w:ascii="Arial" w:eastAsia="Times New Roman" w:hAnsi="Arial" w:cs="Arial"/>
                <w:color w:val="000000"/>
                <w:lang w:eastAsia="en-GB"/>
              </w:rPr>
              <w:t xml:space="preserve">Zonal Value Chain Specialists </w:t>
            </w:r>
          </w:p>
        </w:tc>
      </w:tr>
    </w:tbl>
    <w:p w:rsidR="005E5611" w:rsidRDefault="005E5611" w:rsidP="005E5611">
      <w:pPr>
        <w:spacing w:after="0"/>
        <w:rPr>
          <w:rFonts w:ascii="Arial" w:hAnsi="Arial" w:cs="Arial"/>
          <w:b/>
        </w:rPr>
      </w:pPr>
    </w:p>
    <w:p w:rsidR="00EA39FC" w:rsidRDefault="00EA39FC" w:rsidP="005E5611">
      <w:pPr>
        <w:spacing w:after="0"/>
      </w:pPr>
      <w:r w:rsidRPr="00EA39FC">
        <w:rPr>
          <w:rFonts w:ascii="Arial" w:hAnsi="Arial" w:cs="Arial"/>
          <w:b/>
        </w:rPr>
        <w:t>Exchange rates (May/June 2016)</w:t>
      </w:r>
      <w:r w:rsidR="005E5611">
        <w:rPr>
          <w:rFonts w:ascii="Arial" w:hAnsi="Arial" w:cs="Arial"/>
          <w:b/>
        </w:rPr>
        <w:t xml:space="preserve">:  </w:t>
      </w:r>
      <w:r w:rsidRPr="00EA39FC">
        <w:rPr>
          <w:rFonts w:ascii="Arial" w:hAnsi="Arial" w:cs="Arial"/>
        </w:rPr>
        <w:t>USD</w:t>
      </w:r>
      <w:r w:rsidR="00B574A4">
        <w:rPr>
          <w:rFonts w:ascii="Arial" w:hAnsi="Arial" w:cs="Arial"/>
        </w:rPr>
        <w:t xml:space="preserve"> </w:t>
      </w:r>
      <w:r w:rsidRPr="00EA39FC">
        <w:rPr>
          <w:rFonts w:ascii="Arial" w:hAnsi="Arial" w:cs="Arial"/>
        </w:rPr>
        <w:t xml:space="preserve">1 = </w:t>
      </w:r>
      <w:r>
        <w:rPr>
          <w:rFonts w:ascii="Arial" w:hAnsi="Arial" w:cs="Arial"/>
        </w:rPr>
        <w:t>GHC 3</w:t>
      </w:r>
      <w:r w:rsidRPr="00EA39FC">
        <w:rPr>
          <w:rFonts w:ascii="Arial" w:hAnsi="Arial" w:cs="Arial"/>
        </w:rPr>
        <w:t>.9</w:t>
      </w:r>
    </w:p>
    <w:p w:rsidR="00091EE1" w:rsidRPr="00E954AE" w:rsidRDefault="00E954AE" w:rsidP="00E954AE">
      <w:pPr>
        <w:pStyle w:val="Heading1"/>
      </w:pPr>
      <w:r>
        <w:br w:type="column"/>
      </w:r>
      <w:bookmarkStart w:id="1" w:name="_Toc478733061"/>
      <w:r w:rsidRPr="00E954AE">
        <w:lastRenderedPageBreak/>
        <w:t>Acknowledgements</w:t>
      </w:r>
      <w:bookmarkEnd w:id="1"/>
    </w:p>
    <w:p w:rsidR="00E954AE" w:rsidRDefault="00E954AE" w:rsidP="00E954AE">
      <w:pPr>
        <w:spacing w:after="0"/>
      </w:pPr>
    </w:p>
    <w:p w:rsidR="00F97227" w:rsidRDefault="00E954AE" w:rsidP="00E167C5">
      <w:pPr>
        <w:spacing w:after="0"/>
        <w:jc w:val="both"/>
        <w:rPr>
          <w:rFonts w:ascii="Arial" w:hAnsi="Arial" w:cs="Arial"/>
        </w:rPr>
      </w:pPr>
      <w:r w:rsidRPr="00E954AE">
        <w:rPr>
          <w:rFonts w:ascii="Arial" w:hAnsi="Arial" w:cs="Arial"/>
        </w:rPr>
        <w:t xml:space="preserve">The authors would like to thank all those who have contributed to this study in one way or another. </w:t>
      </w:r>
      <w:proofErr w:type="gramStart"/>
      <w:r w:rsidRPr="00E954AE">
        <w:rPr>
          <w:rFonts w:ascii="Arial" w:hAnsi="Arial" w:cs="Arial"/>
        </w:rPr>
        <w:t>In particular, thanks</w:t>
      </w:r>
      <w:proofErr w:type="gramEnd"/>
      <w:r w:rsidRPr="00E954AE">
        <w:rPr>
          <w:rFonts w:ascii="Arial" w:hAnsi="Arial" w:cs="Arial"/>
        </w:rPr>
        <w:t xml:space="preserve"> are due to the many farmers, traders, processors, Government </w:t>
      </w:r>
      <w:r>
        <w:rPr>
          <w:rFonts w:ascii="Arial" w:hAnsi="Arial" w:cs="Arial"/>
        </w:rPr>
        <w:t xml:space="preserve">representatives </w:t>
      </w:r>
      <w:r w:rsidRPr="00E954AE">
        <w:rPr>
          <w:rFonts w:ascii="Arial" w:hAnsi="Arial" w:cs="Arial"/>
        </w:rPr>
        <w:t xml:space="preserve">and NGOs, who have provided information and given their time. </w:t>
      </w:r>
      <w:r w:rsidR="00F97227">
        <w:rPr>
          <w:rFonts w:ascii="Arial" w:hAnsi="Arial" w:cs="Arial"/>
        </w:rPr>
        <w:t>We are grateful t</w:t>
      </w:r>
      <w:r w:rsidR="00F97227" w:rsidRPr="00E954AE">
        <w:rPr>
          <w:rFonts w:ascii="Arial" w:hAnsi="Arial" w:cs="Arial"/>
        </w:rPr>
        <w:t xml:space="preserve">o colleagues from </w:t>
      </w:r>
      <w:r w:rsidR="00F97227">
        <w:rPr>
          <w:rFonts w:ascii="Arial" w:hAnsi="Arial" w:cs="Arial"/>
        </w:rPr>
        <w:t>GASIP, MOFA,</w:t>
      </w:r>
      <w:r w:rsidR="00F97227" w:rsidRPr="00E954AE">
        <w:rPr>
          <w:rFonts w:ascii="Arial" w:hAnsi="Arial" w:cs="Arial"/>
        </w:rPr>
        <w:t xml:space="preserve"> </w:t>
      </w:r>
      <w:r w:rsidR="00F97227">
        <w:rPr>
          <w:rFonts w:ascii="Arial" w:hAnsi="Arial" w:cs="Arial"/>
        </w:rPr>
        <w:t xml:space="preserve">IFAD, and NRI </w:t>
      </w:r>
      <w:r w:rsidR="00F97227" w:rsidRPr="00E954AE">
        <w:rPr>
          <w:rFonts w:ascii="Arial" w:hAnsi="Arial" w:cs="Arial"/>
        </w:rPr>
        <w:t xml:space="preserve">for </w:t>
      </w:r>
      <w:r w:rsidR="00F97227">
        <w:rPr>
          <w:rFonts w:ascii="Arial" w:hAnsi="Arial" w:cs="Arial"/>
        </w:rPr>
        <w:t xml:space="preserve">their </w:t>
      </w:r>
      <w:r w:rsidR="00F97227" w:rsidRPr="00E954AE">
        <w:rPr>
          <w:rFonts w:ascii="Arial" w:hAnsi="Arial" w:cs="Arial"/>
        </w:rPr>
        <w:t>advice.</w:t>
      </w:r>
    </w:p>
    <w:p w:rsidR="00F97227" w:rsidRDefault="00F97227" w:rsidP="00E167C5">
      <w:pPr>
        <w:spacing w:after="0"/>
        <w:jc w:val="both"/>
        <w:rPr>
          <w:rFonts w:ascii="Arial" w:hAnsi="Arial" w:cs="Arial"/>
        </w:rPr>
      </w:pPr>
    </w:p>
    <w:p w:rsidR="00E954AE" w:rsidRDefault="00E954AE" w:rsidP="00E167C5">
      <w:pPr>
        <w:spacing w:after="0"/>
        <w:jc w:val="both"/>
        <w:rPr>
          <w:rFonts w:ascii="Arial" w:hAnsi="Arial" w:cs="Arial"/>
        </w:rPr>
      </w:pPr>
      <w:proofErr w:type="gramStart"/>
      <w:r w:rsidRPr="00E954AE">
        <w:rPr>
          <w:rFonts w:ascii="Arial" w:hAnsi="Arial" w:cs="Arial"/>
        </w:rPr>
        <w:t>Last but not least</w:t>
      </w:r>
      <w:proofErr w:type="gramEnd"/>
      <w:r w:rsidRPr="00E954AE">
        <w:rPr>
          <w:rFonts w:ascii="Arial" w:hAnsi="Arial" w:cs="Arial"/>
        </w:rPr>
        <w:t xml:space="preserve"> we would like to thank the </w:t>
      </w:r>
      <w:r w:rsidRPr="008F4F38">
        <w:rPr>
          <w:rFonts w:ascii="Arial" w:eastAsia="Times New Roman" w:hAnsi="Arial" w:cs="Arial"/>
          <w:color w:val="000000"/>
          <w:lang w:eastAsia="en-GB"/>
        </w:rPr>
        <w:t xml:space="preserve">International Fund for Agricultural Development </w:t>
      </w:r>
      <w:r w:rsidRPr="00E954AE">
        <w:rPr>
          <w:rFonts w:ascii="Arial" w:hAnsi="Arial" w:cs="Arial"/>
        </w:rPr>
        <w:t>(</w:t>
      </w:r>
      <w:r>
        <w:rPr>
          <w:rFonts w:ascii="Arial" w:hAnsi="Arial" w:cs="Arial"/>
        </w:rPr>
        <w:t>IFAD</w:t>
      </w:r>
      <w:r w:rsidRPr="00E954AE">
        <w:rPr>
          <w:rFonts w:ascii="Arial" w:hAnsi="Arial" w:cs="Arial"/>
        </w:rPr>
        <w:t xml:space="preserve">) for providing the funds for </w:t>
      </w:r>
      <w:r>
        <w:rPr>
          <w:rFonts w:ascii="Arial" w:hAnsi="Arial" w:cs="Arial"/>
        </w:rPr>
        <w:t xml:space="preserve">undertaking </w:t>
      </w:r>
      <w:r w:rsidRPr="00E954AE">
        <w:rPr>
          <w:rFonts w:ascii="Arial" w:hAnsi="Arial" w:cs="Arial"/>
        </w:rPr>
        <w:t xml:space="preserve">this </w:t>
      </w:r>
      <w:r>
        <w:rPr>
          <w:rFonts w:ascii="Arial" w:hAnsi="Arial" w:cs="Arial"/>
        </w:rPr>
        <w:t>study</w:t>
      </w:r>
      <w:r w:rsidR="00F60080">
        <w:rPr>
          <w:rFonts w:ascii="Arial" w:hAnsi="Arial" w:cs="Arial"/>
        </w:rPr>
        <w:t>, however</w:t>
      </w:r>
      <w:r w:rsidR="005E5611">
        <w:rPr>
          <w:rFonts w:ascii="Arial" w:hAnsi="Arial" w:cs="Arial"/>
        </w:rPr>
        <w:t xml:space="preserve"> </w:t>
      </w:r>
      <w:r w:rsidR="00F60080">
        <w:rPr>
          <w:rFonts w:ascii="Arial" w:hAnsi="Arial" w:cs="Arial"/>
        </w:rPr>
        <w:t>t</w:t>
      </w:r>
      <w:r w:rsidRPr="00E954AE">
        <w:rPr>
          <w:rFonts w:ascii="Arial" w:hAnsi="Arial" w:cs="Arial"/>
        </w:rPr>
        <w:t xml:space="preserve">he views expressed here are not necessarily those of </w:t>
      </w:r>
      <w:r>
        <w:rPr>
          <w:rFonts w:ascii="Arial" w:hAnsi="Arial" w:cs="Arial"/>
        </w:rPr>
        <w:t>IFAD</w:t>
      </w:r>
      <w:r w:rsidRPr="00E954AE">
        <w:rPr>
          <w:rFonts w:ascii="Arial" w:hAnsi="Arial" w:cs="Arial"/>
        </w:rPr>
        <w:t>.</w:t>
      </w:r>
    </w:p>
    <w:p w:rsidR="00D42553" w:rsidRDefault="00D42553" w:rsidP="00E954AE">
      <w:pPr>
        <w:spacing w:after="0"/>
        <w:rPr>
          <w:rFonts w:ascii="Arial" w:hAnsi="Arial" w:cs="Arial"/>
        </w:rPr>
      </w:pPr>
    </w:p>
    <w:p w:rsidR="00D42553" w:rsidRDefault="00D42553" w:rsidP="00E954AE">
      <w:pPr>
        <w:spacing w:after="0"/>
        <w:rPr>
          <w:rFonts w:ascii="Arial" w:hAnsi="Arial" w:cs="Arial"/>
        </w:rPr>
      </w:pPr>
    </w:p>
    <w:p w:rsidR="00D42553" w:rsidRPr="00E954AE" w:rsidRDefault="00D42553" w:rsidP="00E954AE">
      <w:pPr>
        <w:spacing w:after="0"/>
        <w:rPr>
          <w:rFonts w:ascii="Arial" w:hAnsi="Arial" w:cs="Arial"/>
        </w:rPr>
      </w:pPr>
    </w:p>
    <w:p w:rsidR="00E954AE" w:rsidRPr="00E954AE" w:rsidRDefault="00E954AE" w:rsidP="00E954AE">
      <w:pPr>
        <w:spacing w:after="0"/>
        <w:rPr>
          <w:rFonts w:ascii="Arial" w:hAnsi="Arial" w:cs="Arial"/>
        </w:rPr>
      </w:pPr>
    </w:p>
    <w:p w:rsidR="00E954AE" w:rsidRDefault="00E954AE" w:rsidP="00E954AE">
      <w:pPr>
        <w:pStyle w:val="Heading1"/>
      </w:pPr>
      <w:r>
        <w:br w:type="column"/>
      </w:r>
      <w:bookmarkStart w:id="2" w:name="_Toc478733062"/>
      <w:r>
        <w:lastRenderedPageBreak/>
        <w:t>Summary</w:t>
      </w:r>
      <w:r w:rsidR="00D22551">
        <w:t xml:space="preserve"> and Recommendations</w:t>
      </w:r>
      <w:bookmarkEnd w:id="2"/>
    </w:p>
    <w:p w:rsidR="00E954AE" w:rsidRDefault="00E954AE" w:rsidP="003826B9">
      <w:pPr>
        <w:spacing w:after="0"/>
      </w:pPr>
    </w:p>
    <w:p w:rsidR="00E954AE" w:rsidRDefault="003826B9" w:rsidP="00E167C5">
      <w:pPr>
        <w:spacing w:after="0"/>
        <w:jc w:val="both"/>
        <w:rPr>
          <w:rFonts w:ascii="Arial" w:hAnsi="Arial" w:cs="Arial"/>
        </w:rPr>
      </w:pPr>
      <w:r w:rsidRPr="003826B9">
        <w:rPr>
          <w:rFonts w:ascii="Arial" w:hAnsi="Arial" w:cs="Arial"/>
        </w:rPr>
        <w:t xml:space="preserve">This cassava value chain analysis has been carried out </w:t>
      </w:r>
      <w:r w:rsidR="002775FD">
        <w:rPr>
          <w:rFonts w:ascii="Arial" w:hAnsi="Arial" w:cs="Arial"/>
        </w:rPr>
        <w:t xml:space="preserve">in May and June 2016 </w:t>
      </w:r>
      <w:r w:rsidRPr="003826B9">
        <w:rPr>
          <w:rFonts w:ascii="Arial" w:hAnsi="Arial" w:cs="Arial"/>
        </w:rPr>
        <w:t xml:space="preserve">in </w:t>
      </w:r>
      <w:proofErr w:type="spellStart"/>
      <w:r w:rsidRPr="003826B9">
        <w:rPr>
          <w:rFonts w:ascii="Arial" w:hAnsi="Arial" w:cs="Arial"/>
        </w:rPr>
        <w:t>Brong</w:t>
      </w:r>
      <w:proofErr w:type="spellEnd"/>
      <w:r w:rsidRPr="003826B9">
        <w:rPr>
          <w:rFonts w:ascii="Arial" w:hAnsi="Arial" w:cs="Arial"/>
        </w:rPr>
        <w:t xml:space="preserve"> </w:t>
      </w:r>
      <w:proofErr w:type="spellStart"/>
      <w:r w:rsidRPr="003826B9">
        <w:rPr>
          <w:rFonts w:ascii="Arial" w:hAnsi="Arial" w:cs="Arial"/>
        </w:rPr>
        <w:t>Ahafo</w:t>
      </w:r>
      <w:proofErr w:type="spellEnd"/>
      <w:r w:rsidRPr="003826B9">
        <w:rPr>
          <w:rFonts w:ascii="Arial" w:hAnsi="Arial" w:cs="Arial"/>
        </w:rPr>
        <w:t xml:space="preserve"> Region, Ghana, as a joint initiative of the IFAD supported Ghana Agricultural Sector Investment Programme (GASIP) and the Increasing Performance of the Cassava Industry in West and Central Africa (IPCI) project. The objective was to gather cassava value chain related data and pilot a methodology to analyse the data with a view to undertake similar analyses in other parts of the country.</w:t>
      </w:r>
      <w:r>
        <w:rPr>
          <w:rFonts w:ascii="Arial" w:hAnsi="Arial" w:cs="Arial"/>
        </w:rPr>
        <w:t xml:space="preserve"> </w:t>
      </w:r>
    </w:p>
    <w:p w:rsidR="00E167C5" w:rsidRDefault="00E167C5" w:rsidP="00E167C5">
      <w:pPr>
        <w:spacing w:after="0"/>
        <w:jc w:val="both"/>
        <w:rPr>
          <w:rFonts w:ascii="Arial" w:hAnsi="Arial" w:cs="Arial"/>
        </w:rPr>
      </w:pPr>
    </w:p>
    <w:p w:rsidR="00405943" w:rsidRDefault="003826B9" w:rsidP="00E167C5">
      <w:pPr>
        <w:spacing w:after="0"/>
        <w:jc w:val="both"/>
        <w:rPr>
          <w:rFonts w:ascii="Arial" w:hAnsi="Arial" w:cs="Arial"/>
        </w:rPr>
      </w:pPr>
      <w:r>
        <w:rPr>
          <w:rFonts w:ascii="Arial" w:hAnsi="Arial" w:cs="Arial"/>
        </w:rPr>
        <w:t xml:space="preserve">The emphasis of the study was on cassava root production, </w:t>
      </w:r>
      <w:proofErr w:type="spellStart"/>
      <w:r>
        <w:rPr>
          <w:rFonts w:ascii="Arial" w:hAnsi="Arial" w:cs="Arial"/>
        </w:rPr>
        <w:t>gari</w:t>
      </w:r>
      <w:proofErr w:type="spellEnd"/>
      <w:r>
        <w:rPr>
          <w:rFonts w:ascii="Arial" w:hAnsi="Arial" w:cs="Arial"/>
        </w:rPr>
        <w:t xml:space="preserve"> processing, and wholesale trading of fresh cassava roots. </w:t>
      </w:r>
      <w:r w:rsidR="00E56071" w:rsidRPr="00763067">
        <w:rPr>
          <w:rFonts w:ascii="Arial" w:hAnsi="Arial" w:cs="Arial"/>
        </w:rPr>
        <w:t xml:space="preserve">The </w:t>
      </w:r>
      <w:r w:rsidR="00E56071" w:rsidRPr="00B215BE">
        <w:rPr>
          <w:rFonts w:ascii="Arial" w:hAnsi="Arial" w:cs="Arial"/>
        </w:rPr>
        <w:t>methodology employed in this study draws on value chain analysis and elements of the ‘</w:t>
      </w:r>
      <w:proofErr w:type="spellStart"/>
      <w:r w:rsidR="00E56071" w:rsidRPr="00B215BE">
        <w:rPr>
          <w:rFonts w:ascii="Arial" w:hAnsi="Arial" w:cs="Arial"/>
        </w:rPr>
        <w:t>filière</w:t>
      </w:r>
      <w:proofErr w:type="spellEnd"/>
      <w:r w:rsidR="00E56071" w:rsidRPr="00B215BE">
        <w:rPr>
          <w:rFonts w:ascii="Arial" w:hAnsi="Arial" w:cs="Arial"/>
        </w:rPr>
        <w:t xml:space="preserve">’ approach. </w:t>
      </w:r>
      <w:r>
        <w:rPr>
          <w:rFonts w:ascii="Arial" w:hAnsi="Arial" w:cs="Arial"/>
        </w:rPr>
        <w:t xml:space="preserve">The indicators calculated </w:t>
      </w:r>
      <w:r w:rsidR="002E1642">
        <w:rPr>
          <w:rFonts w:ascii="Arial" w:hAnsi="Arial" w:cs="Arial"/>
        </w:rPr>
        <w:t>include</w:t>
      </w:r>
      <w:r>
        <w:rPr>
          <w:rFonts w:ascii="Arial" w:hAnsi="Arial" w:cs="Arial"/>
        </w:rPr>
        <w:t xml:space="preserve"> </w:t>
      </w:r>
      <w:r w:rsidR="002E1642">
        <w:rPr>
          <w:rFonts w:ascii="Arial" w:hAnsi="Arial" w:cs="Arial"/>
        </w:rPr>
        <w:t>value of production, processing, and trading; use of intermediate goods and services (IGS); value addition in terms of land, labour, financial resources use</w:t>
      </w:r>
      <w:r w:rsidR="00405943">
        <w:rPr>
          <w:rFonts w:ascii="Arial" w:hAnsi="Arial" w:cs="Arial"/>
        </w:rPr>
        <w:t xml:space="preserve">, taxes and </w:t>
      </w:r>
      <w:r w:rsidR="002E1642">
        <w:rPr>
          <w:rFonts w:ascii="Arial" w:hAnsi="Arial" w:cs="Arial"/>
        </w:rPr>
        <w:t xml:space="preserve">duties, </w:t>
      </w:r>
      <w:r w:rsidR="00405943">
        <w:rPr>
          <w:rFonts w:ascii="Arial" w:hAnsi="Arial" w:cs="Arial"/>
        </w:rPr>
        <w:t xml:space="preserve">and generation of profit margins. </w:t>
      </w:r>
      <w:r w:rsidR="0052003A">
        <w:rPr>
          <w:rFonts w:ascii="Arial" w:hAnsi="Arial" w:cs="Arial"/>
        </w:rPr>
        <w:t xml:space="preserve">Equity considerations have been </w:t>
      </w:r>
      <w:proofErr w:type="gramStart"/>
      <w:r w:rsidR="007A54A5">
        <w:rPr>
          <w:rFonts w:ascii="Arial" w:hAnsi="Arial" w:cs="Arial"/>
        </w:rPr>
        <w:t>taken into account</w:t>
      </w:r>
      <w:proofErr w:type="gramEnd"/>
      <w:r w:rsidR="007A54A5">
        <w:rPr>
          <w:rFonts w:ascii="Arial" w:hAnsi="Arial" w:cs="Arial"/>
        </w:rPr>
        <w:t xml:space="preserve"> by </w:t>
      </w:r>
      <w:r w:rsidR="0052003A">
        <w:rPr>
          <w:rFonts w:ascii="Arial" w:hAnsi="Arial" w:cs="Arial"/>
        </w:rPr>
        <w:t>comparing labour inputs with profit</w:t>
      </w:r>
      <w:r w:rsidR="007A54A5">
        <w:rPr>
          <w:rFonts w:ascii="Arial" w:hAnsi="Arial" w:cs="Arial"/>
        </w:rPr>
        <w:t xml:space="preserve"> margin</w:t>
      </w:r>
      <w:r w:rsidR="0052003A">
        <w:rPr>
          <w:rFonts w:ascii="Arial" w:hAnsi="Arial" w:cs="Arial"/>
        </w:rPr>
        <w:t xml:space="preserve">s in selected parts of the value chain. </w:t>
      </w:r>
      <w:r w:rsidR="00405943">
        <w:rPr>
          <w:rFonts w:ascii="Arial" w:hAnsi="Arial" w:cs="Arial"/>
        </w:rPr>
        <w:t>D</w:t>
      </w:r>
      <w:r w:rsidR="002E1642">
        <w:rPr>
          <w:rFonts w:ascii="Arial" w:hAnsi="Arial" w:cs="Arial"/>
        </w:rPr>
        <w:t>epreciation of i</w:t>
      </w:r>
      <w:r w:rsidR="00405943">
        <w:rPr>
          <w:rFonts w:ascii="Arial" w:hAnsi="Arial" w:cs="Arial"/>
        </w:rPr>
        <w:t>nvestment</w:t>
      </w:r>
      <w:r w:rsidR="00C33439">
        <w:rPr>
          <w:rFonts w:ascii="Arial" w:hAnsi="Arial" w:cs="Arial"/>
        </w:rPr>
        <w:t xml:space="preserve">s </w:t>
      </w:r>
      <w:r w:rsidR="00405943">
        <w:rPr>
          <w:rFonts w:ascii="Arial" w:hAnsi="Arial" w:cs="Arial"/>
        </w:rPr>
        <w:t xml:space="preserve">have been </w:t>
      </w:r>
      <w:r w:rsidR="007A54A5">
        <w:rPr>
          <w:rFonts w:ascii="Arial" w:hAnsi="Arial" w:cs="Arial"/>
        </w:rPr>
        <w:t xml:space="preserve">analysed </w:t>
      </w:r>
      <w:r w:rsidR="00405943">
        <w:rPr>
          <w:rFonts w:ascii="Arial" w:hAnsi="Arial" w:cs="Arial"/>
        </w:rPr>
        <w:t xml:space="preserve">where applicable. </w:t>
      </w:r>
      <w:r w:rsidR="002775FD">
        <w:rPr>
          <w:rFonts w:ascii="Arial" w:eastAsia="Times New Roman" w:hAnsi="Arial" w:cs="Arial"/>
        </w:rPr>
        <w:t xml:space="preserve">Factor cost ratios have been calculated </w:t>
      </w:r>
      <w:proofErr w:type="gramStart"/>
      <w:r w:rsidR="002775FD">
        <w:rPr>
          <w:rFonts w:ascii="Arial" w:eastAsia="Times New Roman" w:hAnsi="Arial" w:cs="Arial"/>
        </w:rPr>
        <w:t>in order to</w:t>
      </w:r>
      <w:proofErr w:type="gramEnd"/>
      <w:r w:rsidR="002775FD">
        <w:rPr>
          <w:rFonts w:ascii="Arial" w:eastAsia="Times New Roman" w:hAnsi="Arial" w:cs="Arial"/>
        </w:rPr>
        <w:t xml:space="preserve"> assess the performance of the value chain.</w:t>
      </w:r>
    </w:p>
    <w:p w:rsidR="00E167C5" w:rsidRDefault="00E167C5" w:rsidP="00E167C5">
      <w:pPr>
        <w:spacing w:after="0"/>
        <w:jc w:val="both"/>
        <w:rPr>
          <w:rFonts w:ascii="Arial" w:eastAsia="Times New Roman" w:hAnsi="Arial" w:cs="Arial"/>
        </w:rPr>
      </w:pPr>
    </w:p>
    <w:p w:rsidR="00845A4F" w:rsidRDefault="003251BC" w:rsidP="00E167C5">
      <w:pPr>
        <w:spacing w:after="0"/>
        <w:jc w:val="both"/>
        <w:rPr>
          <w:rFonts w:ascii="Arial" w:hAnsi="Arial" w:cs="Arial"/>
        </w:rPr>
      </w:pPr>
      <w:r>
        <w:rPr>
          <w:rFonts w:ascii="Arial" w:eastAsia="Times New Roman" w:hAnsi="Arial" w:cs="Arial"/>
        </w:rPr>
        <w:t xml:space="preserve">The </w:t>
      </w:r>
      <w:proofErr w:type="spellStart"/>
      <w:r w:rsidR="00845A4F">
        <w:rPr>
          <w:rFonts w:ascii="Arial" w:eastAsia="Times New Roman" w:hAnsi="Arial" w:cs="Arial"/>
        </w:rPr>
        <w:t>Brong</w:t>
      </w:r>
      <w:proofErr w:type="spellEnd"/>
      <w:r w:rsidR="00845A4F">
        <w:rPr>
          <w:rFonts w:ascii="Arial" w:eastAsia="Times New Roman" w:hAnsi="Arial" w:cs="Arial"/>
        </w:rPr>
        <w:t xml:space="preserve"> </w:t>
      </w:r>
      <w:proofErr w:type="spellStart"/>
      <w:r w:rsidR="00845A4F">
        <w:rPr>
          <w:rFonts w:ascii="Arial" w:eastAsia="Times New Roman" w:hAnsi="Arial" w:cs="Arial"/>
        </w:rPr>
        <w:t>Ahafo</w:t>
      </w:r>
      <w:proofErr w:type="spellEnd"/>
      <w:r w:rsidR="00845A4F">
        <w:rPr>
          <w:rFonts w:ascii="Arial" w:eastAsia="Times New Roman" w:hAnsi="Arial" w:cs="Arial"/>
        </w:rPr>
        <w:t xml:space="preserve"> Region is one of the ten Administrative Regions of</w:t>
      </w:r>
      <w:r w:rsidR="00845A4F" w:rsidRPr="00072D0B">
        <w:rPr>
          <w:rFonts w:ascii="Arial" w:eastAsia="Times New Roman" w:hAnsi="Arial" w:cs="Arial"/>
        </w:rPr>
        <w:t xml:space="preserve"> Ghana.</w:t>
      </w:r>
      <w:r w:rsidR="00845A4F">
        <w:rPr>
          <w:rFonts w:ascii="Arial" w:eastAsia="Times New Roman" w:hAnsi="Arial" w:cs="Arial"/>
        </w:rPr>
        <w:t xml:space="preserve"> </w:t>
      </w:r>
      <w:r w:rsidR="00845A4F" w:rsidRPr="00072D0B">
        <w:rPr>
          <w:rFonts w:ascii="Arial" w:eastAsia="Times New Roman" w:hAnsi="Arial" w:cs="Arial"/>
        </w:rPr>
        <w:t xml:space="preserve">It has a total land area of 39,557sqkm, covering 16.6% of Ghana’s total land area. The population </w:t>
      </w:r>
      <w:r w:rsidR="00046D18">
        <w:rPr>
          <w:rFonts w:ascii="Arial" w:eastAsia="Times New Roman" w:hAnsi="Arial" w:cs="Arial"/>
        </w:rPr>
        <w:t xml:space="preserve">stood </w:t>
      </w:r>
      <w:r w:rsidR="00845A4F" w:rsidRPr="00072D0B">
        <w:rPr>
          <w:rFonts w:ascii="Arial" w:eastAsia="Times New Roman" w:hAnsi="Arial" w:cs="Arial"/>
        </w:rPr>
        <w:t>at 2,310,983</w:t>
      </w:r>
      <w:r w:rsidR="00046D18">
        <w:rPr>
          <w:rFonts w:ascii="Arial" w:eastAsia="Times New Roman" w:hAnsi="Arial" w:cs="Arial"/>
        </w:rPr>
        <w:t xml:space="preserve"> in 2010</w:t>
      </w:r>
      <w:r w:rsidR="00845A4F" w:rsidRPr="00072D0B">
        <w:rPr>
          <w:rFonts w:ascii="Arial" w:eastAsia="Times New Roman" w:hAnsi="Arial" w:cs="Arial"/>
        </w:rPr>
        <w:t xml:space="preserve">. </w:t>
      </w:r>
      <w:r w:rsidR="00845A4F">
        <w:rPr>
          <w:rFonts w:ascii="Arial" w:eastAsia="Times New Roman" w:hAnsi="Arial" w:cs="Arial"/>
        </w:rPr>
        <w:t xml:space="preserve">The Region is well </w:t>
      </w:r>
      <w:r w:rsidR="00845A4F" w:rsidRPr="00072D0B">
        <w:rPr>
          <w:rFonts w:ascii="Arial" w:eastAsia="Times New Roman" w:hAnsi="Arial" w:cs="Arial"/>
        </w:rPr>
        <w:t>e</w:t>
      </w:r>
      <w:r w:rsidR="00845A4F">
        <w:rPr>
          <w:rFonts w:ascii="Arial" w:eastAsia="Times New Roman" w:hAnsi="Arial" w:cs="Arial"/>
        </w:rPr>
        <w:t>ndowed with natural resources and considered t</w:t>
      </w:r>
      <w:r>
        <w:rPr>
          <w:rFonts w:ascii="Arial" w:eastAsia="Times New Roman" w:hAnsi="Arial" w:cs="Arial"/>
        </w:rPr>
        <w:t xml:space="preserve">he bread basket of the country, in that it produces approximately 30% of the country’s food requirements. </w:t>
      </w:r>
      <w:r>
        <w:rPr>
          <w:rFonts w:ascii="Arial" w:hAnsi="Arial" w:cs="Arial"/>
        </w:rPr>
        <w:t xml:space="preserve">The </w:t>
      </w:r>
      <w:proofErr w:type="spellStart"/>
      <w:r>
        <w:rPr>
          <w:rFonts w:ascii="Arial" w:hAnsi="Arial" w:cs="Arial"/>
        </w:rPr>
        <w:t>Brong</w:t>
      </w:r>
      <w:proofErr w:type="spellEnd"/>
      <w:r>
        <w:rPr>
          <w:rFonts w:ascii="Arial" w:hAnsi="Arial" w:cs="Arial"/>
        </w:rPr>
        <w:t xml:space="preserve"> </w:t>
      </w:r>
      <w:proofErr w:type="spellStart"/>
      <w:r>
        <w:rPr>
          <w:rFonts w:ascii="Arial" w:hAnsi="Arial" w:cs="Arial"/>
        </w:rPr>
        <w:t>Ahafo</w:t>
      </w:r>
      <w:proofErr w:type="spellEnd"/>
      <w:r>
        <w:rPr>
          <w:rFonts w:ascii="Arial" w:hAnsi="Arial" w:cs="Arial"/>
        </w:rPr>
        <w:t xml:space="preserve"> R</w:t>
      </w:r>
      <w:r w:rsidR="00845A4F" w:rsidRPr="00072D0B">
        <w:rPr>
          <w:rFonts w:ascii="Arial" w:hAnsi="Arial" w:cs="Arial"/>
        </w:rPr>
        <w:t>egion was selected for the study because it ranks as one of the highest cassava producing regions in the count</w:t>
      </w:r>
      <w:r w:rsidR="002775FD">
        <w:rPr>
          <w:rFonts w:ascii="Arial" w:hAnsi="Arial" w:cs="Arial"/>
        </w:rPr>
        <w:t>r</w:t>
      </w:r>
      <w:r w:rsidR="00845A4F" w:rsidRPr="00072D0B">
        <w:rPr>
          <w:rFonts w:ascii="Arial" w:hAnsi="Arial" w:cs="Arial"/>
        </w:rPr>
        <w:t>y. The study team interacted with Regional and D</w:t>
      </w:r>
      <w:r w:rsidR="00C33439">
        <w:rPr>
          <w:rFonts w:ascii="Arial" w:hAnsi="Arial" w:cs="Arial"/>
        </w:rPr>
        <w:t>istrict Agricultural Officers, cassava producers and processors, input dealers, a</w:t>
      </w:r>
      <w:r w:rsidR="00845A4F" w:rsidRPr="00072D0B">
        <w:rPr>
          <w:rFonts w:ascii="Arial" w:hAnsi="Arial" w:cs="Arial"/>
        </w:rPr>
        <w:t xml:space="preserve">ggregators, </w:t>
      </w:r>
      <w:r w:rsidR="00C33439">
        <w:rPr>
          <w:rFonts w:ascii="Arial" w:hAnsi="Arial" w:cs="Arial"/>
        </w:rPr>
        <w:t>and t</w:t>
      </w:r>
      <w:r w:rsidR="00845A4F" w:rsidRPr="00072D0B">
        <w:rPr>
          <w:rFonts w:ascii="Arial" w:hAnsi="Arial" w:cs="Arial"/>
        </w:rPr>
        <w:t>raders.</w:t>
      </w:r>
      <w:r w:rsidR="006A221B">
        <w:rPr>
          <w:rFonts w:ascii="Arial" w:hAnsi="Arial" w:cs="Arial"/>
        </w:rPr>
        <w:t xml:space="preserve"> </w:t>
      </w:r>
    </w:p>
    <w:p w:rsidR="003251BC" w:rsidRDefault="006A221B" w:rsidP="00E167C5">
      <w:pPr>
        <w:spacing w:after="0"/>
        <w:jc w:val="both"/>
        <w:rPr>
          <w:rFonts w:ascii="Arial" w:hAnsi="Arial" w:cs="Arial"/>
        </w:rPr>
      </w:pPr>
      <w:r>
        <w:rPr>
          <w:rFonts w:ascii="Arial" w:hAnsi="Arial" w:cs="Arial"/>
        </w:rPr>
        <w:t xml:space="preserve"> </w:t>
      </w:r>
    </w:p>
    <w:p w:rsidR="00F25E9E" w:rsidRDefault="003251BC" w:rsidP="00E167C5">
      <w:pPr>
        <w:spacing w:after="0"/>
        <w:jc w:val="both"/>
        <w:rPr>
          <w:rFonts w:ascii="Arial" w:hAnsi="Arial" w:cs="Arial"/>
        </w:rPr>
      </w:pPr>
      <w:r>
        <w:rPr>
          <w:rFonts w:ascii="Arial" w:hAnsi="Arial" w:cs="Arial"/>
        </w:rPr>
        <w:t xml:space="preserve">Results of the analysis show to what extent the cassava value chain plays a major role in the region’s economy. The value of cassava root production alone is estimated at </w:t>
      </w:r>
      <w:proofErr w:type="spellStart"/>
      <w:r>
        <w:rPr>
          <w:rFonts w:ascii="Arial" w:hAnsi="Arial" w:cs="Arial"/>
        </w:rPr>
        <w:t>GhC</w:t>
      </w:r>
      <w:proofErr w:type="spellEnd"/>
      <w:r>
        <w:rPr>
          <w:rFonts w:ascii="Arial" w:hAnsi="Arial" w:cs="Arial"/>
        </w:rPr>
        <w:t xml:space="preserve"> 11</w:t>
      </w:r>
      <w:r w:rsidR="00ED2898">
        <w:rPr>
          <w:rFonts w:ascii="Arial" w:hAnsi="Arial" w:cs="Arial"/>
        </w:rPr>
        <w:t>12</w:t>
      </w:r>
      <w:r>
        <w:rPr>
          <w:rFonts w:ascii="Arial" w:hAnsi="Arial" w:cs="Arial"/>
        </w:rPr>
        <w:t xml:space="preserve"> million (based on May 2016 </w:t>
      </w:r>
      <w:r w:rsidR="00C33705">
        <w:rPr>
          <w:rFonts w:ascii="Arial" w:hAnsi="Arial" w:cs="Arial"/>
        </w:rPr>
        <w:t xml:space="preserve">prices and </w:t>
      </w:r>
      <w:r w:rsidR="00C83D59">
        <w:rPr>
          <w:rFonts w:ascii="Arial" w:hAnsi="Arial" w:cs="Arial"/>
        </w:rPr>
        <w:t xml:space="preserve">official </w:t>
      </w:r>
      <w:r w:rsidR="00C33705">
        <w:rPr>
          <w:rFonts w:ascii="Arial" w:hAnsi="Arial" w:cs="Arial"/>
        </w:rPr>
        <w:t>production estimates</w:t>
      </w:r>
      <w:r>
        <w:rPr>
          <w:rFonts w:ascii="Arial" w:hAnsi="Arial" w:cs="Arial"/>
        </w:rPr>
        <w:t xml:space="preserve">), whilst the entire chain comprising roots production, </w:t>
      </w:r>
      <w:proofErr w:type="spellStart"/>
      <w:r>
        <w:rPr>
          <w:rFonts w:ascii="Arial" w:hAnsi="Arial" w:cs="Arial"/>
        </w:rPr>
        <w:t>gari</w:t>
      </w:r>
      <w:proofErr w:type="spellEnd"/>
      <w:r>
        <w:rPr>
          <w:rFonts w:ascii="Arial" w:hAnsi="Arial" w:cs="Arial"/>
        </w:rPr>
        <w:t xml:space="preserve"> processing, and wholesale trading </w:t>
      </w:r>
      <w:r w:rsidR="00F25E9E">
        <w:rPr>
          <w:rFonts w:ascii="Arial" w:hAnsi="Arial" w:cs="Arial"/>
        </w:rPr>
        <w:t xml:space="preserve">has a value of </w:t>
      </w:r>
      <w:r>
        <w:rPr>
          <w:rFonts w:ascii="Arial" w:hAnsi="Arial" w:cs="Arial"/>
        </w:rPr>
        <w:t xml:space="preserve">approximately </w:t>
      </w:r>
      <w:proofErr w:type="spellStart"/>
      <w:r>
        <w:rPr>
          <w:rFonts w:ascii="Arial" w:hAnsi="Arial" w:cs="Arial"/>
        </w:rPr>
        <w:t>GhC</w:t>
      </w:r>
      <w:proofErr w:type="spellEnd"/>
      <w:r>
        <w:rPr>
          <w:rFonts w:ascii="Arial" w:hAnsi="Arial" w:cs="Arial"/>
        </w:rPr>
        <w:t xml:space="preserve"> 2 billion.</w:t>
      </w:r>
      <w:r w:rsidR="00F97227">
        <w:rPr>
          <w:rFonts w:ascii="Arial" w:hAnsi="Arial" w:cs="Arial"/>
        </w:rPr>
        <w:t xml:space="preserve"> </w:t>
      </w:r>
      <w:r w:rsidR="00F25E9E">
        <w:rPr>
          <w:rFonts w:ascii="Arial" w:hAnsi="Arial" w:cs="Arial"/>
        </w:rPr>
        <w:t xml:space="preserve">This includes </w:t>
      </w:r>
      <w:proofErr w:type="spellStart"/>
      <w:r w:rsidR="00F25E9E">
        <w:rPr>
          <w:rFonts w:ascii="Arial" w:hAnsi="Arial" w:cs="Arial"/>
        </w:rPr>
        <w:t>GhC</w:t>
      </w:r>
      <w:proofErr w:type="spellEnd"/>
      <w:r w:rsidR="00F25E9E">
        <w:rPr>
          <w:rFonts w:ascii="Arial" w:hAnsi="Arial" w:cs="Arial"/>
        </w:rPr>
        <w:t xml:space="preserve"> 1</w:t>
      </w:r>
      <w:r w:rsidR="00ED2898">
        <w:rPr>
          <w:rFonts w:ascii="Arial" w:hAnsi="Arial" w:cs="Arial"/>
        </w:rPr>
        <w:t>44</w:t>
      </w:r>
      <w:r w:rsidR="00F25E9E">
        <w:rPr>
          <w:rFonts w:ascii="Arial" w:hAnsi="Arial" w:cs="Arial"/>
        </w:rPr>
        <w:t xml:space="preserve"> million in t</w:t>
      </w:r>
      <w:r w:rsidR="00D81BA5">
        <w:rPr>
          <w:rFonts w:ascii="Arial" w:hAnsi="Arial" w:cs="Arial"/>
        </w:rPr>
        <w:t>he form of imported intermediate</w:t>
      </w:r>
      <w:r w:rsidR="00F25E9E">
        <w:rPr>
          <w:rFonts w:ascii="Arial" w:hAnsi="Arial" w:cs="Arial"/>
        </w:rPr>
        <w:t xml:space="preserve"> goods and services (e.g. fuel or equipment), and </w:t>
      </w:r>
      <w:proofErr w:type="spellStart"/>
      <w:r w:rsidR="00F25E9E">
        <w:rPr>
          <w:rFonts w:ascii="Arial" w:hAnsi="Arial" w:cs="Arial"/>
        </w:rPr>
        <w:t>GhC</w:t>
      </w:r>
      <w:proofErr w:type="spellEnd"/>
      <w:r w:rsidR="00F25E9E">
        <w:rPr>
          <w:rFonts w:ascii="Arial" w:hAnsi="Arial" w:cs="Arial"/>
        </w:rPr>
        <w:t xml:space="preserve"> 3</w:t>
      </w:r>
      <w:r w:rsidR="00ED2898">
        <w:rPr>
          <w:rFonts w:ascii="Arial" w:hAnsi="Arial" w:cs="Arial"/>
        </w:rPr>
        <w:t>0</w:t>
      </w:r>
      <w:r w:rsidR="00F25E9E">
        <w:rPr>
          <w:rFonts w:ascii="Arial" w:hAnsi="Arial" w:cs="Arial"/>
        </w:rPr>
        <w:t xml:space="preserve"> million for remaining local IGS (e.g. input supplies). </w:t>
      </w:r>
      <w:r w:rsidR="00C33705">
        <w:rPr>
          <w:rFonts w:ascii="Arial" w:hAnsi="Arial" w:cs="Arial"/>
        </w:rPr>
        <w:t>Cassava yields obtained from farmers during the survey have been slightly higher than official figures, which</w:t>
      </w:r>
      <w:r w:rsidR="00C83D59">
        <w:rPr>
          <w:rFonts w:ascii="Arial" w:hAnsi="Arial" w:cs="Arial"/>
        </w:rPr>
        <w:t xml:space="preserve"> has been </w:t>
      </w:r>
      <w:proofErr w:type="gramStart"/>
      <w:r w:rsidR="00C83D59">
        <w:rPr>
          <w:rFonts w:ascii="Arial" w:hAnsi="Arial" w:cs="Arial"/>
        </w:rPr>
        <w:t>taken into account</w:t>
      </w:r>
      <w:proofErr w:type="gramEnd"/>
      <w:r w:rsidR="00C83D59">
        <w:rPr>
          <w:rFonts w:ascii="Arial" w:hAnsi="Arial" w:cs="Arial"/>
        </w:rPr>
        <w:t>.</w:t>
      </w:r>
    </w:p>
    <w:p w:rsidR="00F97227" w:rsidRDefault="00F97227" w:rsidP="00E167C5">
      <w:pPr>
        <w:spacing w:after="0"/>
        <w:jc w:val="both"/>
        <w:rPr>
          <w:rFonts w:ascii="Arial" w:hAnsi="Arial" w:cs="Arial"/>
        </w:rPr>
      </w:pPr>
    </w:p>
    <w:p w:rsidR="00F25E9E" w:rsidRDefault="00F25E9E" w:rsidP="00E167C5">
      <w:pPr>
        <w:spacing w:after="0"/>
        <w:jc w:val="both"/>
        <w:rPr>
          <w:rFonts w:ascii="Arial" w:hAnsi="Arial" w:cs="Arial"/>
        </w:rPr>
      </w:pPr>
      <w:r>
        <w:rPr>
          <w:rFonts w:ascii="Arial" w:hAnsi="Arial" w:cs="Arial"/>
        </w:rPr>
        <w:t xml:space="preserve">The main components of value addition are labour and profit. For example, at production level (of cassava roots), it is estimated that labour income </w:t>
      </w:r>
      <w:r w:rsidR="009A291B">
        <w:rPr>
          <w:rFonts w:ascii="Arial" w:hAnsi="Arial" w:cs="Arial"/>
        </w:rPr>
        <w:t xml:space="preserve">within the branch of the value chain covering </w:t>
      </w:r>
      <w:r>
        <w:rPr>
          <w:rFonts w:ascii="Arial" w:hAnsi="Arial" w:cs="Arial"/>
        </w:rPr>
        <w:t>small</w:t>
      </w:r>
      <w:r w:rsidR="009A291B">
        <w:rPr>
          <w:rFonts w:ascii="Arial" w:hAnsi="Arial" w:cs="Arial"/>
        </w:rPr>
        <w:t xml:space="preserve">-scale farm production </w:t>
      </w:r>
      <w:r>
        <w:rPr>
          <w:rFonts w:ascii="Arial" w:hAnsi="Arial" w:cs="Arial"/>
        </w:rPr>
        <w:t xml:space="preserve">is </w:t>
      </w:r>
      <w:proofErr w:type="spellStart"/>
      <w:r>
        <w:rPr>
          <w:rFonts w:ascii="Arial" w:hAnsi="Arial" w:cs="Arial"/>
        </w:rPr>
        <w:t>GhC</w:t>
      </w:r>
      <w:proofErr w:type="spellEnd"/>
      <w:r>
        <w:rPr>
          <w:rFonts w:ascii="Arial" w:hAnsi="Arial" w:cs="Arial"/>
        </w:rPr>
        <w:t xml:space="preserve"> 9</w:t>
      </w:r>
      <w:r w:rsidR="00C33705">
        <w:rPr>
          <w:rFonts w:ascii="Arial" w:hAnsi="Arial" w:cs="Arial"/>
        </w:rPr>
        <w:t>49</w:t>
      </w:r>
      <w:r>
        <w:rPr>
          <w:rFonts w:ascii="Arial" w:hAnsi="Arial" w:cs="Arial"/>
        </w:rPr>
        <w:t xml:space="preserve"> million, compared to a t</w:t>
      </w:r>
      <w:r w:rsidR="009A291B">
        <w:rPr>
          <w:rFonts w:ascii="Arial" w:hAnsi="Arial" w:cs="Arial"/>
        </w:rPr>
        <w:t xml:space="preserve">otal smallholder cassava production value which is </w:t>
      </w:r>
      <w:proofErr w:type="spellStart"/>
      <w:r>
        <w:rPr>
          <w:rFonts w:ascii="Arial" w:hAnsi="Arial" w:cs="Arial"/>
        </w:rPr>
        <w:t>GhC</w:t>
      </w:r>
      <w:proofErr w:type="spellEnd"/>
      <w:r>
        <w:rPr>
          <w:rFonts w:ascii="Arial" w:hAnsi="Arial" w:cs="Arial"/>
        </w:rPr>
        <w:t xml:space="preserve"> 1157 million</w:t>
      </w:r>
      <w:r w:rsidR="00C33705">
        <w:rPr>
          <w:rFonts w:ascii="Arial" w:hAnsi="Arial" w:cs="Arial"/>
        </w:rPr>
        <w:t xml:space="preserve"> (based on yields of 8 tonnes per acre)</w:t>
      </w:r>
      <w:r w:rsidR="00042D47">
        <w:rPr>
          <w:rFonts w:ascii="Arial" w:hAnsi="Arial" w:cs="Arial"/>
        </w:rPr>
        <w:t>.</w:t>
      </w:r>
      <w:r w:rsidR="00BB2168">
        <w:rPr>
          <w:rFonts w:ascii="Arial" w:hAnsi="Arial" w:cs="Arial"/>
        </w:rPr>
        <w:t xml:space="preserve"> </w:t>
      </w:r>
      <w:r w:rsidR="00F97227">
        <w:rPr>
          <w:rFonts w:ascii="Arial" w:hAnsi="Arial" w:cs="Arial"/>
        </w:rPr>
        <w:t>At the same time, this would leave smallholders with a negative profit margin if they were to</w:t>
      </w:r>
      <w:r w:rsidR="00381AE1">
        <w:rPr>
          <w:rFonts w:ascii="Arial" w:hAnsi="Arial" w:cs="Arial"/>
        </w:rPr>
        <w:t xml:space="preserve"> employ hired labour for their cassava root production, or it would mean that they value their labour inputs (opportunity cost of labour) belo</w:t>
      </w:r>
      <w:r w:rsidR="00D64BE7">
        <w:rPr>
          <w:rFonts w:ascii="Arial" w:hAnsi="Arial" w:cs="Arial"/>
        </w:rPr>
        <w:t xml:space="preserve">w the rate on the labour market (i.e. at </w:t>
      </w:r>
      <w:proofErr w:type="spellStart"/>
      <w:r w:rsidR="00D64BE7">
        <w:rPr>
          <w:rFonts w:ascii="Arial" w:hAnsi="Arial" w:cs="Arial"/>
        </w:rPr>
        <w:t>GhC</w:t>
      </w:r>
      <w:proofErr w:type="spellEnd"/>
      <w:r w:rsidR="00D64BE7">
        <w:rPr>
          <w:rFonts w:ascii="Arial" w:hAnsi="Arial" w:cs="Arial"/>
        </w:rPr>
        <w:t xml:space="preserve"> </w:t>
      </w:r>
      <w:r w:rsidR="00C33705">
        <w:rPr>
          <w:rFonts w:ascii="Arial" w:hAnsi="Arial" w:cs="Arial"/>
        </w:rPr>
        <w:t>12</w:t>
      </w:r>
      <w:r w:rsidR="00D64BE7">
        <w:rPr>
          <w:rFonts w:ascii="Arial" w:hAnsi="Arial" w:cs="Arial"/>
        </w:rPr>
        <w:t xml:space="preserve"> – </w:t>
      </w:r>
      <w:r w:rsidR="00C33705">
        <w:rPr>
          <w:rFonts w:ascii="Arial" w:hAnsi="Arial" w:cs="Arial"/>
        </w:rPr>
        <w:t>13</w:t>
      </w:r>
      <w:r w:rsidR="00D64BE7">
        <w:rPr>
          <w:rFonts w:ascii="Arial" w:hAnsi="Arial" w:cs="Arial"/>
        </w:rPr>
        <w:t xml:space="preserve"> per day compared to </w:t>
      </w:r>
      <w:proofErr w:type="spellStart"/>
      <w:r w:rsidR="00D64BE7">
        <w:rPr>
          <w:rFonts w:ascii="Arial" w:hAnsi="Arial" w:cs="Arial"/>
        </w:rPr>
        <w:lastRenderedPageBreak/>
        <w:t>GhC</w:t>
      </w:r>
      <w:proofErr w:type="spellEnd"/>
      <w:r w:rsidR="00D64BE7">
        <w:rPr>
          <w:rFonts w:ascii="Arial" w:hAnsi="Arial" w:cs="Arial"/>
        </w:rPr>
        <w:t xml:space="preserve"> 15 per day</w:t>
      </w:r>
      <w:proofErr w:type="gramStart"/>
      <w:r w:rsidR="00D64BE7">
        <w:rPr>
          <w:rFonts w:ascii="Arial" w:hAnsi="Arial" w:cs="Arial"/>
        </w:rPr>
        <w:t>).</w:t>
      </w:r>
      <w:r w:rsidR="00C83D59">
        <w:rPr>
          <w:rFonts w:ascii="Arial" w:hAnsi="Arial" w:cs="Arial"/>
        </w:rPr>
        <w:t>.</w:t>
      </w:r>
      <w:proofErr w:type="gramEnd"/>
      <w:r w:rsidR="00C83D59">
        <w:rPr>
          <w:rFonts w:ascii="Arial" w:hAnsi="Arial" w:cs="Arial"/>
        </w:rPr>
        <w:t xml:space="preserve"> It should be mentioned that the labour inputs indicated by farmers during the field survey were quite high. To so</w:t>
      </w:r>
      <w:r w:rsidR="00E56071">
        <w:rPr>
          <w:rFonts w:ascii="Arial" w:hAnsi="Arial" w:cs="Arial"/>
        </w:rPr>
        <w:t>me extent this was due to inter</w:t>
      </w:r>
      <w:r w:rsidR="00C83D59">
        <w:rPr>
          <w:rFonts w:ascii="Arial" w:hAnsi="Arial" w:cs="Arial"/>
        </w:rPr>
        <w:t>cropping practiced in the fields, and some of the labour inputs required for the second crop (e.g. maize or yams) have been allocated to cassava.</w:t>
      </w:r>
    </w:p>
    <w:p w:rsidR="00381AE1" w:rsidRDefault="00381AE1" w:rsidP="00E167C5">
      <w:pPr>
        <w:spacing w:after="0"/>
        <w:jc w:val="both"/>
        <w:rPr>
          <w:rFonts w:ascii="Arial" w:hAnsi="Arial" w:cs="Arial"/>
        </w:rPr>
      </w:pPr>
    </w:p>
    <w:p w:rsidR="00381AE1" w:rsidRDefault="00381AE1" w:rsidP="00E167C5">
      <w:pPr>
        <w:spacing w:after="0"/>
        <w:jc w:val="both"/>
        <w:rPr>
          <w:rFonts w:ascii="Arial" w:hAnsi="Arial" w:cs="Arial"/>
        </w:rPr>
      </w:pPr>
      <w:r>
        <w:rPr>
          <w:rFonts w:ascii="Arial" w:hAnsi="Arial" w:cs="Arial"/>
        </w:rPr>
        <w:t xml:space="preserve">For a small-scale farmer producing cassava on one acre of land, this would mean that the value of production (i.e. </w:t>
      </w:r>
      <w:proofErr w:type="spellStart"/>
      <w:r>
        <w:rPr>
          <w:rFonts w:ascii="Arial" w:hAnsi="Arial" w:cs="Arial"/>
        </w:rPr>
        <w:t>GhC</w:t>
      </w:r>
      <w:proofErr w:type="spellEnd"/>
      <w:r>
        <w:rPr>
          <w:rFonts w:ascii="Arial" w:hAnsi="Arial" w:cs="Arial"/>
        </w:rPr>
        <w:t xml:space="preserve"> 1920) </w:t>
      </w:r>
      <w:proofErr w:type="gramStart"/>
      <w:r>
        <w:rPr>
          <w:rFonts w:ascii="Arial" w:hAnsi="Arial" w:cs="Arial"/>
        </w:rPr>
        <w:t>has to</w:t>
      </w:r>
      <w:proofErr w:type="gramEnd"/>
      <w:r>
        <w:rPr>
          <w:rFonts w:ascii="Arial" w:hAnsi="Arial" w:cs="Arial"/>
        </w:rPr>
        <w:t xml:space="preserve"> be compared to interm</w:t>
      </w:r>
      <w:r w:rsidR="009A291B">
        <w:rPr>
          <w:rFonts w:ascii="Arial" w:hAnsi="Arial" w:cs="Arial"/>
        </w:rPr>
        <w:t xml:space="preserve">ediate goods and services (e.g. for </w:t>
      </w:r>
      <w:r>
        <w:rPr>
          <w:rFonts w:ascii="Arial" w:hAnsi="Arial" w:cs="Arial"/>
        </w:rPr>
        <w:t xml:space="preserve">planting material or transport of fresh roots) valued at </w:t>
      </w:r>
      <w:proofErr w:type="spellStart"/>
      <w:r>
        <w:rPr>
          <w:rFonts w:ascii="Arial" w:hAnsi="Arial" w:cs="Arial"/>
        </w:rPr>
        <w:t>GhC</w:t>
      </w:r>
      <w:proofErr w:type="spellEnd"/>
      <w:r>
        <w:rPr>
          <w:rFonts w:ascii="Arial" w:hAnsi="Arial" w:cs="Arial"/>
        </w:rPr>
        <w:t xml:space="preserve"> </w:t>
      </w:r>
      <w:r w:rsidR="00C33705">
        <w:rPr>
          <w:rFonts w:ascii="Arial" w:hAnsi="Arial" w:cs="Arial"/>
        </w:rPr>
        <w:t>735</w:t>
      </w:r>
      <w:r>
        <w:rPr>
          <w:rFonts w:ascii="Arial" w:hAnsi="Arial" w:cs="Arial"/>
        </w:rPr>
        <w:t xml:space="preserve">, and value addition of GhC1390 (i.e. </w:t>
      </w:r>
      <w:proofErr w:type="spellStart"/>
      <w:r>
        <w:rPr>
          <w:rFonts w:ascii="Arial" w:hAnsi="Arial" w:cs="Arial"/>
        </w:rPr>
        <w:t>GhC</w:t>
      </w:r>
      <w:proofErr w:type="spellEnd"/>
      <w:r>
        <w:rPr>
          <w:rFonts w:ascii="Arial" w:hAnsi="Arial" w:cs="Arial"/>
        </w:rPr>
        <w:t xml:space="preserve"> 1290 for hired labour or opportunity cost of family labour, plus </w:t>
      </w:r>
      <w:proofErr w:type="spellStart"/>
      <w:r>
        <w:rPr>
          <w:rFonts w:ascii="Arial" w:hAnsi="Arial" w:cs="Arial"/>
        </w:rPr>
        <w:t>GhC</w:t>
      </w:r>
      <w:proofErr w:type="spellEnd"/>
      <w:r>
        <w:rPr>
          <w:rFonts w:ascii="Arial" w:hAnsi="Arial" w:cs="Arial"/>
        </w:rPr>
        <w:t xml:space="preserve"> 100 per acre for land rental), leaving them with a negative profit margin of </w:t>
      </w:r>
      <w:proofErr w:type="spellStart"/>
      <w:r>
        <w:rPr>
          <w:rFonts w:ascii="Arial" w:hAnsi="Arial" w:cs="Arial"/>
        </w:rPr>
        <w:t>GhC</w:t>
      </w:r>
      <w:proofErr w:type="spellEnd"/>
      <w:r>
        <w:rPr>
          <w:rFonts w:ascii="Arial" w:hAnsi="Arial" w:cs="Arial"/>
        </w:rPr>
        <w:t xml:space="preserve"> -</w:t>
      </w:r>
      <w:r w:rsidR="00C83D59">
        <w:rPr>
          <w:rFonts w:ascii="Arial" w:hAnsi="Arial" w:cs="Arial"/>
        </w:rPr>
        <w:t>205</w:t>
      </w:r>
      <w:r>
        <w:rPr>
          <w:rFonts w:ascii="Arial" w:hAnsi="Arial" w:cs="Arial"/>
        </w:rPr>
        <w:t xml:space="preserve"> per acre. The value of cassava roots is based on a yield of eight tonnes per acre and the price of cassava roots is based on </w:t>
      </w:r>
      <w:proofErr w:type="spellStart"/>
      <w:r>
        <w:rPr>
          <w:rFonts w:ascii="Arial" w:hAnsi="Arial" w:cs="Arial"/>
        </w:rPr>
        <w:t>GhC</w:t>
      </w:r>
      <w:proofErr w:type="spellEnd"/>
      <w:r>
        <w:rPr>
          <w:rFonts w:ascii="Arial" w:hAnsi="Arial" w:cs="Arial"/>
        </w:rPr>
        <w:t xml:space="preserve"> 240 per tonne (i.e. sales price of roots, or cassava consumed b</w:t>
      </w:r>
      <w:r w:rsidR="00C33439">
        <w:rPr>
          <w:rFonts w:ascii="Arial" w:hAnsi="Arial" w:cs="Arial"/>
        </w:rPr>
        <w:t xml:space="preserve">y the family at home, valued at </w:t>
      </w:r>
      <w:r>
        <w:rPr>
          <w:rFonts w:ascii="Arial" w:hAnsi="Arial" w:cs="Arial"/>
        </w:rPr>
        <w:t>price in May 2016). If the IGS is broken down into its components (e.g. transport of roots broken down into means of transport, fuel, labour</w:t>
      </w:r>
      <w:r w:rsidR="002E1712">
        <w:rPr>
          <w:rFonts w:ascii="Arial" w:hAnsi="Arial" w:cs="Arial"/>
        </w:rPr>
        <w:t>, and profit of transport enterprise</w:t>
      </w:r>
      <w:r>
        <w:rPr>
          <w:rFonts w:ascii="Arial" w:hAnsi="Arial" w:cs="Arial"/>
        </w:rPr>
        <w:t>), th</w:t>
      </w:r>
      <w:r w:rsidR="009A291B">
        <w:rPr>
          <w:rFonts w:ascii="Arial" w:hAnsi="Arial" w:cs="Arial"/>
        </w:rPr>
        <w:t xml:space="preserve">en the overall profit margin within the smallholder </w:t>
      </w:r>
      <w:r>
        <w:rPr>
          <w:rFonts w:ascii="Arial" w:hAnsi="Arial" w:cs="Arial"/>
        </w:rPr>
        <w:t xml:space="preserve">production </w:t>
      </w:r>
      <w:r w:rsidR="00C33439">
        <w:rPr>
          <w:rFonts w:ascii="Arial" w:hAnsi="Arial" w:cs="Arial"/>
        </w:rPr>
        <w:t xml:space="preserve">part of the value chain </w:t>
      </w:r>
      <w:r>
        <w:rPr>
          <w:rFonts w:ascii="Arial" w:hAnsi="Arial" w:cs="Arial"/>
        </w:rPr>
        <w:t xml:space="preserve">would be </w:t>
      </w:r>
      <w:r w:rsidR="00C83D59">
        <w:rPr>
          <w:rFonts w:ascii="Arial" w:hAnsi="Arial" w:cs="Arial"/>
        </w:rPr>
        <w:t xml:space="preserve">close to zero (i.e. </w:t>
      </w:r>
      <w:proofErr w:type="spellStart"/>
      <w:r>
        <w:rPr>
          <w:rFonts w:ascii="Arial" w:hAnsi="Arial" w:cs="Arial"/>
        </w:rPr>
        <w:t>GhC</w:t>
      </w:r>
      <w:proofErr w:type="spellEnd"/>
      <w:r>
        <w:rPr>
          <w:rFonts w:ascii="Arial" w:hAnsi="Arial" w:cs="Arial"/>
        </w:rPr>
        <w:t xml:space="preserve"> –1</w:t>
      </w:r>
      <w:r w:rsidR="00C83D59">
        <w:rPr>
          <w:rFonts w:ascii="Arial" w:hAnsi="Arial" w:cs="Arial"/>
        </w:rPr>
        <w:t xml:space="preserve">.35 </w:t>
      </w:r>
      <w:r>
        <w:rPr>
          <w:rFonts w:ascii="Arial" w:hAnsi="Arial" w:cs="Arial"/>
        </w:rPr>
        <w:t>per acre</w:t>
      </w:r>
      <w:r w:rsidR="00C83D59">
        <w:rPr>
          <w:rFonts w:ascii="Arial" w:hAnsi="Arial" w:cs="Arial"/>
        </w:rPr>
        <w:t>)</w:t>
      </w:r>
      <w:r>
        <w:rPr>
          <w:rFonts w:ascii="Arial" w:hAnsi="Arial" w:cs="Arial"/>
        </w:rPr>
        <w:t xml:space="preserve">. </w:t>
      </w:r>
    </w:p>
    <w:p w:rsidR="00E167C5" w:rsidRDefault="00E167C5" w:rsidP="00E167C5">
      <w:pPr>
        <w:spacing w:after="0"/>
        <w:jc w:val="both"/>
        <w:rPr>
          <w:rFonts w:ascii="Arial" w:hAnsi="Arial" w:cs="Arial"/>
        </w:rPr>
      </w:pPr>
    </w:p>
    <w:p w:rsidR="00381AE1" w:rsidRDefault="00381AE1" w:rsidP="00E167C5">
      <w:pPr>
        <w:spacing w:after="0"/>
        <w:jc w:val="both"/>
        <w:rPr>
          <w:rFonts w:ascii="Arial" w:hAnsi="Arial" w:cs="Arial"/>
        </w:rPr>
      </w:pPr>
      <w:r>
        <w:rPr>
          <w:rFonts w:ascii="Arial" w:hAnsi="Arial" w:cs="Arial"/>
        </w:rPr>
        <w:t>Assuming a yield increase from eight tonnes per acre to 12 tonnes per acre at smallholder level</w:t>
      </w:r>
      <w:r w:rsidR="00E6051D">
        <w:rPr>
          <w:rFonts w:ascii="Arial" w:hAnsi="Arial" w:cs="Arial"/>
        </w:rPr>
        <w:t xml:space="preserve"> (due to use of improved planting material, and good agricultural practices)</w:t>
      </w:r>
      <w:r>
        <w:rPr>
          <w:rFonts w:ascii="Arial" w:hAnsi="Arial" w:cs="Arial"/>
        </w:rPr>
        <w:t xml:space="preserve"> would lead to a value of production of </w:t>
      </w:r>
      <w:proofErr w:type="spellStart"/>
      <w:r>
        <w:rPr>
          <w:rFonts w:ascii="Arial" w:hAnsi="Arial" w:cs="Arial"/>
        </w:rPr>
        <w:t>GhC</w:t>
      </w:r>
      <w:proofErr w:type="spellEnd"/>
      <w:r w:rsidR="00C33439">
        <w:rPr>
          <w:rFonts w:ascii="Arial" w:hAnsi="Arial" w:cs="Arial"/>
        </w:rPr>
        <w:t xml:space="preserve"> </w:t>
      </w:r>
      <w:r>
        <w:rPr>
          <w:rFonts w:ascii="Arial" w:hAnsi="Arial" w:cs="Arial"/>
        </w:rPr>
        <w:t>2880 per acre, and a positive pr</w:t>
      </w:r>
      <w:r w:rsidR="00E6051D">
        <w:rPr>
          <w:rFonts w:ascii="Arial" w:hAnsi="Arial" w:cs="Arial"/>
        </w:rPr>
        <w:t xml:space="preserve">ofit margin of </w:t>
      </w:r>
      <w:proofErr w:type="spellStart"/>
      <w:r w:rsidR="00E6051D">
        <w:rPr>
          <w:rFonts w:ascii="Arial" w:hAnsi="Arial" w:cs="Arial"/>
        </w:rPr>
        <w:t>GhC</w:t>
      </w:r>
      <w:proofErr w:type="spellEnd"/>
      <w:r w:rsidR="00E6051D">
        <w:rPr>
          <w:rFonts w:ascii="Arial" w:hAnsi="Arial" w:cs="Arial"/>
        </w:rPr>
        <w:t xml:space="preserve"> </w:t>
      </w:r>
      <w:r w:rsidR="00973587">
        <w:rPr>
          <w:rFonts w:ascii="Arial" w:hAnsi="Arial" w:cs="Arial"/>
        </w:rPr>
        <w:t>112</w:t>
      </w:r>
      <w:r w:rsidR="00E6051D">
        <w:rPr>
          <w:rFonts w:ascii="Arial" w:hAnsi="Arial" w:cs="Arial"/>
        </w:rPr>
        <w:t xml:space="preserve"> per acre</w:t>
      </w:r>
      <w:r>
        <w:rPr>
          <w:rFonts w:ascii="Arial" w:hAnsi="Arial" w:cs="Arial"/>
        </w:rPr>
        <w:t xml:space="preserve">. If the calculation includes a break-down of intermediate goods and services (IGS) then the profit margin becomes </w:t>
      </w:r>
      <w:proofErr w:type="spellStart"/>
      <w:r>
        <w:rPr>
          <w:rFonts w:ascii="Arial" w:hAnsi="Arial" w:cs="Arial"/>
        </w:rPr>
        <w:t>GhC</w:t>
      </w:r>
      <w:proofErr w:type="spellEnd"/>
      <w:r>
        <w:rPr>
          <w:rFonts w:ascii="Arial" w:hAnsi="Arial" w:cs="Arial"/>
        </w:rPr>
        <w:t xml:space="preserve"> </w:t>
      </w:r>
      <w:r w:rsidR="00973587">
        <w:rPr>
          <w:rFonts w:ascii="Arial" w:hAnsi="Arial" w:cs="Arial"/>
        </w:rPr>
        <w:t>388</w:t>
      </w:r>
      <w:r>
        <w:rPr>
          <w:rFonts w:ascii="Arial" w:hAnsi="Arial" w:cs="Arial"/>
        </w:rPr>
        <w:t xml:space="preserve"> per acre, leading to an overall profit margin for the entire region of the order of </w:t>
      </w:r>
      <w:proofErr w:type="spellStart"/>
      <w:r>
        <w:rPr>
          <w:rFonts w:ascii="Arial" w:hAnsi="Arial" w:cs="Arial"/>
        </w:rPr>
        <w:t>GhC</w:t>
      </w:r>
      <w:proofErr w:type="spellEnd"/>
      <w:r>
        <w:rPr>
          <w:rFonts w:ascii="Arial" w:hAnsi="Arial" w:cs="Arial"/>
        </w:rPr>
        <w:t xml:space="preserve"> </w:t>
      </w:r>
      <w:r w:rsidR="00973587">
        <w:rPr>
          <w:rFonts w:ascii="Arial" w:hAnsi="Arial" w:cs="Arial"/>
        </w:rPr>
        <w:t>234</w:t>
      </w:r>
      <w:r>
        <w:rPr>
          <w:rFonts w:ascii="Arial" w:hAnsi="Arial" w:cs="Arial"/>
        </w:rPr>
        <w:t xml:space="preserve"> million. </w:t>
      </w:r>
    </w:p>
    <w:p w:rsidR="00E167C5" w:rsidRDefault="00E167C5" w:rsidP="00E167C5">
      <w:pPr>
        <w:spacing w:after="0"/>
        <w:jc w:val="both"/>
        <w:rPr>
          <w:rFonts w:ascii="Arial" w:hAnsi="Arial" w:cs="Arial"/>
        </w:rPr>
      </w:pPr>
    </w:p>
    <w:p w:rsidR="00381AE1" w:rsidRDefault="00381AE1" w:rsidP="00E167C5">
      <w:pPr>
        <w:spacing w:after="0"/>
        <w:jc w:val="both"/>
        <w:rPr>
          <w:rFonts w:ascii="Arial" w:hAnsi="Arial" w:cs="Arial"/>
        </w:rPr>
      </w:pPr>
      <w:r>
        <w:rPr>
          <w:rFonts w:ascii="Arial" w:hAnsi="Arial" w:cs="Arial"/>
        </w:rPr>
        <w:t>Commercial farms have a higher profitabil</w:t>
      </w:r>
      <w:r w:rsidR="00E6051D">
        <w:rPr>
          <w:rFonts w:ascii="Arial" w:hAnsi="Arial" w:cs="Arial"/>
        </w:rPr>
        <w:t xml:space="preserve">ity (i.e. estimated at </w:t>
      </w:r>
      <w:proofErr w:type="spellStart"/>
      <w:r w:rsidR="00E6051D">
        <w:rPr>
          <w:rFonts w:ascii="Arial" w:hAnsi="Arial" w:cs="Arial"/>
        </w:rPr>
        <w:t>GhC</w:t>
      </w:r>
      <w:proofErr w:type="spellEnd"/>
      <w:r w:rsidR="00E6051D">
        <w:rPr>
          <w:rFonts w:ascii="Arial" w:hAnsi="Arial" w:cs="Arial"/>
        </w:rPr>
        <w:t xml:space="preserve"> </w:t>
      </w:r>
      <w:r w:rsidR="00973587">
        <w:rPr>
          <w:rFonts w:ascii="Arial" w:hAnsi="Arial" w:cs="Arial"/>
        </w:rPr>
        <w:t>974</w:t>
      </w:r>
      <w:r w:rsidR="00E6051D">
        <w:rPr>
          <w:rFonts w:ascii="Arial" w:hAnsi="Arial" w:cs="Arial"/>
        </w:rPr>
        <w:t xml:space="preserve"> per </w:t>
      </w:r>
      <w:r>
        <w:rPr>
          <w:rFonts w:ascii="Arial" w:hAnsi="Arial" w:cs="Arial"/>
        </w:rPr>
        <w:t xml:space="preserve">acre) due to more efficient production methods, however their overall contribution to cassava production is rather limited (i.e. estimated at </w:t>
      </w:r>
      <w:proofErr w:type="spellStart"/>
      <w:r>
        <w:rPr>
          <w:rFonts w:ascii="Arial" w:hAnsi="Arial" w:cs="Arial"/>
        </w:rPr>
        <w:t>GhC</w:t>
      </w:r>
      <w:proofErr w:type="spellEnd"/>
      <w:r>
        <w:rPr>
          <w:rFonts w:ascii="Arial" w:hAnsi="Arial" w:cs="Arial"/>
        </w:rPr>
        <w:t xml:space="preserve"> 114 million</w:t>
      </w:r>
      <w:r w:rsidR="00E6051D">
        <w:rPr>
          <w:rFonts w:ascii="Arial" w:hAnsi="Arial" w:cs="Arial"/>
        </w:rPr>
        <w:t>,</w:t>
      </w:r>
      <w:r>
        <w:rPr>
          <w:rFonts w:ascii="Arial" w:hAnsi="Arial" w:cs="Arial"/>
        </w:rPr>
        <w:t xml:space="preserve"> </w:t>
      </w:r>
      <w:proofErr w:type="gramStart"/>
      <w:r>
        <w:rPr>
          <w:rFonts w:ascii="Arial" w:hAnsi="Arial" w:cs="Arial"/>
        </w:rPr>
        <w:t>assuming that</w:t>
      </w:r>
      <w:proofErr w:type="gramEnd"/>
      <w:r>
        <w:rPr>
          <w:rFonts w:ascii="Arial" w:hAnsi="Arial" w:cs="Arial"/>
        </w:rPr>
        <w:t xml:space="preserve"> new production sites in districts such as </w:t>
      </w:r>
      <w:proofErr w:type="spellStart"/>
      <w:r>
        <w:rPr>
          <w:rFonts w:ascii="Arial" w:hAnsi="Arial" w:cs="Arial"/>
        </w:rPr>
        <w:t>Atebubu</w:t>
      </w:r>
      <w:r w:rsidR="009A291B">
        <w:rPr>
          <w:rFonts w:ascii="Arial" w:hAnsi="Arial" w:cs="Arial"/>
        </w:rPr>
        <w:t>-Amantin</w:t>
      </w:r>
      <w:proofErr w:type="spellEnd"/>
      <w:r>
        <w:rPr>
          <w:rFonts w:ascii="Arial" w:hAnsi="Arial" w:cs="Arial"/>
        </w:rPr>
        <w:t xml:space="preserve"> have come into production). </w:t>
      </w:r>
    </w:p>
    <w:p w:rsidR="00E167C5" w:rsidRDefault="00E167C5" w:rsidP="00E167C5">
      <w:pPr>
        <w:spacing w:after="0"/>
        <w:jc w:val="both"/>
        <w:rPr>
          <w:rFonts w:ascii="Arial" w:hAnsi="Arial" w:cs="Arial"/>
        </w:rPr>
      </w:pPr>
    </w:p>
    <w:p w:rsidR="00381AE1" w:rsidRDefault="00381AE1" w:rsidP="00E167C5">
      <w:pPr>
        <w:spacing w:after="0"/>
        <w:jc w:val="both"/>
        <w:rPr>
          <w:rFonts w:ascii="Arial" w:hAnsi="Arial" w:cs="Arial"/>
        </w:rPr>
      </w:pPr>
      <w:proofErr w:type="spellStart"/>
      <w:r>
        <w:rPr>
          <w:rFonts w:ascii="Arial" w:hAnsi="Arial" w:cs="Arial"/>
        </w:rPr>
        <w:t>Gari</w:t>
      </w:r>
      <w:proofErr w:type="spellEnd"/>
      <w:r>
        <w:rPr>
          <w:rFonts w:ascii="Arial" w:hAnsi="Arial" w:cs="Arial"/>
        </w:rPr>
        <w:t xml:space="preserve"> processing is a lucrative business which shows in the field (almost every village has a </w:t>
      </w:r>
      <w:proofErr w:type="spellStart"/>
      <w:r>
        <w:rPr>
          <w:rFonts w:ascii="Arial" w:hAnsi="Arial" w:cs="Arial"/>
        </w:rPr>
        <w:t>gari</w:t>
      </w:r>
      <w:proofErr w:type="spellEnd"/>
      <w:r>
        <w:rPr>
          <w:rFonts w:ascii="Arial" w:hAnsi="Arial" w:cs="Arial"/>
        </w:rPr>
        <w:t xml:space="preserve"> processing association) and in the calculations. Whilst a single small-scale </w:t>
      </w:r>
      <w:proofErr w:type="spellStart"/>
      <w:r>
        <w:rPr>
          <w:rFonts w:ascii="Arial" w:hAnsi="Arial" w:cs="Arial"/>
        </w:rPr>
        <w:t>gari</w:t>
      </w:r>
      <w:proofErr w:type="spellEnd"/>
      <w:r>
        <w:rPr>
          <w:rFonts w:ascii="Arial" w:hAnsi="Arial" w:cs="Arial"/>
        </w:rPr>
        <w:t xml:space="preserve"> processing operation (</w:t>
      </w:r>
      <w:r w:rsidR="00E6051D">
        <w:rPr>
          <w:rFonts w:ascii="Arial" w:hAnsi="Arial" w:cs="Arial"/>
        </w:rPr>
        <w:t xml:space="preserve">e.g. </w:t>
      </w:r>
      <w:r>
        <w:rPr>
          <w:rFonts w:ascii="Arial" w:hAnsi="Arial" w:cs="Arial"/>
        </w:rPr>
        <w:t xml:space="preserve">a </w:t>
      </w:r>
      <w:r w:rsidR="00E6051D">
        <w:rPr>
          <w:rFonts w:ascii="Arial" w:hAnsi="Arial" w:cs="Arial"/>
        </w:rPr>
        <w:t xml:space="preserve">mechanised </w:t>
      </w:r>
      <w:r>
        <w:rPr>
          <w:rFonts w:ascii="Arial" w:hAnsi="Arial" w:cs="Arial"/>
        </w:rPr>
        <w:t xml:space="preserve">grater, one or two presses, and about half a dozen frying stoves shared by a group of women) can generate a total output of </w:t>
      </w:r>
      <w:proofErr w:type="spellStart"/>
      <w:r>
        <w:rPr>
          <w:rFonts w:ascii="Arial" w:hAnsi="Arial" w:cs="Arial"/>
        </w:rPr>
        <w:t>GhC</w:t>
      </w:r>
      <w:proofErr w:type="spellEnd"/>
      <w:r>
        <w:rPr>
          <w:rFonts w:ascii="Arial" w:hAnsi="Arial" w:cs="Arial"/>
        </w:rPr>
        <w:t xml:space="preserve"> 280,000 per annum (</w:t>
      </w:r>
      <w:r w:rsidR="00D64BE7">
        <w:rPr>
          <w:rFonts w:ascii="Arial" w:hAnsi="Arial" w:cs="Arial"/>
        </w:rPr>
        <w:t xml:space="preserve">2 tonnes per week, or </w:t>
      </w:r>
      <w:r>
        <w:rPr>
          <w:rFonts w:ascii="Arial" w:hAnsi="Arial" w:cs="Arial"/>
        </w:rPr>
        <w:t xml:space="preserve">100 tonnes </w:t>
      </w:r>
      <w:r w:rsidR="00D64BE7">
        <w:rPr>
          <w:rFonts w:ascii="Arial" w:hAnsi="Arial" w:cs="Arial"/>
        </w:rPr>
        <w:t xml:space="preserve">p.a. </w:t>
      </w:r>
      <w:r>
        <w:rPr>
          <w:rFonts w:ascii="Arial" w:hAnsi="Arial" w:cs="Arial"/>
        </w:rPr>
        <w:t xml:space="preserve">valued at </w:t>
      </w:r>
      <w:proofErr w:type="spellStart"/>
      <w:r>
        <w:rPr>
          <w:rFonts w:ascii="Arial" w:hAnsi="Arial" w:cs="Arial"/>
        </w:rPr>
        <w:t>GhC</w:t>
      </w:r>
      <w:proofErr w:type="spellEnd"/>
      <w:r>
        <w:rPr>
          <w:rFonts w:ascii="Arial" w:hAnsi="Arial" w:cs="Arial"/>
        </w:rPr>
        <w:t xml:space="preserve"> 2800 each), </w:t>
      </w:r>
      <w:proofErr w:type="spellStart"/>
      <w:r>
        <w:rPr>
          <w:rFonts w:ascii="Arial" w:hAnsi="Arial" w:cs="Arial"/>
        </w:rPr>
        <w:t>GhC</w:t>
      </w:r>
      <w:proofErr w:type="spellEnd"/>
      <w:r>
        <w:rPr>
          <w:rFonts w:ascii="Arial" w:hAnsi="Arial" w:cs="Arial"/>
        </w:rPr>
        <w:t xml:space="preserve"> 118,</w:t>
      </w:r>
      <w:r w:rsidR="005743E2">
        <w:rPr>
          <w:rFonts w:ascii="Arial" w:hAnsi="Arial" w:cs="Arial"/>
        </w:rPr>
        <w:t>898</w:t>
      </w:r>
      <w:r>
        <w:rPr>
          <w:rFonts w:ascii="Arial" w:hAnsi="Arial" w:cs="Arial"/>
        </w:rPr>
        <w:t xml:space="preserve"> of this is profit, </w:t>
      </w:r>
      <w:proofErr w:type="spellStart"/>
      <w:r>
        <w:rPr>
          <w:rFonts w:ascii="Arial" w:hAnsi="Arial" w:cs="Arial"/>
        </w:rPr>
        <w:t>GhC</w:t>
      </w:r>
      <w:proofErr w:type="spellEnd"/>
      <w:r>
        <w:rPr>
          <w:rFonts w:ascii="Arial" w:hAnsi="Arial" w:cs="Arial"/>
        </w:rPr>
        <w:t xml:space="preserve"> 39,</w:t>
      </w:r>
      <w:r w:rsidR="005743E2">
        <w:rPr>
          <w:rFonts w:ascii="Arial" w:hAnsi="Arial" w:cs="Arial"/>
        </w:rPr>
        <w:t>615</w:t>
      </w:r>
      <w:r>
        <w:rPr>
          <w:rFonts w:ascii="Arial" w:hAnsi="Arial" w:cs="Arial"/>
        </w:rPr>
        <w:t xml:space="preserve"> goes to labour inputs, and </w:t>
      </w:r>
      <w:proofErr w:type="spellStart"/>
      <w:r>
        <w:rPr>
          <w:rFonts w:ascii="Arial" w:hAnsi="Arial" w:cs="Arial"/>
        </w:rPr>
        <w:t>GhC</w:t>
      </w:r>
      <w:proofErr w:type="spellEnd"/>
      <w:r>
        <w:rPr>
          <w:rFonts w:ascii="Arial" w:hAnsi="Arial" w:cs="Arial"/>
        </w:rPr>
        <w:t xml:space="preserve"> 114,300 to raw material (i.e. fresh roots). The remainder goes into relatively small amounts of imported or local IGS, financial charges, or taxes and duties to be paid by the enterprises. </w:t>
      </w:r>
    </w:p>
    <w:p w:rsidR="00E167C5" w:rsidRDefault="00E167C5" w:rsidP="00E167C5">
      <w:pPr>
        <w:spacing w:after="0"/>
        <w:jc w:val="both"/>
        <w:rPr>
          <w:rFonts w:ascii="Arial" w:hAnsi="Arial" w:cs="Arial"/>
        </w:rPr>
      </w:pPr>
    </w:p>
    <w:p w:rsidR="00381AE1" w:rsidRDefault="00381AE1" w:rsidP="00E167C5">
      <w:pPr>
        <w:spacing w:after="0"/>
        <w:jc w:val="both"/>
        <w:rPr>
          <w:rFonts w:ascii="Arial" w:hAnsi="Arial" w:cs="Arial"/>
        </w:rPr>
      </w:pPr>
      <w:r>
        <w:rPr>
          <w:rFonts w:ascii="Arial" w:hAnsi="Arial" w:cs="Arial"/>
        </w:rPr>
        <w:t xml:space="preserve">Medium-scale facilities have a larger throughput (e.g. 3.5 tonnes of output per week, or 175 tonnes per annum), more infrastructure (e.g. solid buildings), and a professional management. It is estimated that such an enterprise can generate a net profit of </w:t>
      </w:r>
      <w:proofErr w:type="spellStart"/>
      <w:r>
        <w:rPr>
          <w:rFonts w:ascii="Arial" w:hAnsi="Arial" w:cs="Arial"/>
        </w:rPr>
        <w:t>GhC</w:t>
      </w:r>
      <w:proofErr w:type="spellEnd"/>
      <w:r>
        <w:rPr>
          <w:rFonts w:ascii="Arial" w:hAnsi="Arial" w:cs="Arial"/>
        </w:rPr>
        <w:t xml:space="preserve"> </w:t>
      </w:r>
      <w:r w:rsidR="00703FE0">
        <w:rPr>
          <w:rFonts w:ascii="Arial" w:hAnsi="Arial" w:cs="Arial"/>
        </w:rPr>
        <w:t>1904</w:t>
      </w:r>
      <w:r>
        <w:rPr>
          <w:rFonts w:ascii="Arial" w:hAnsi="Arial" w:cs="Arial"/>
        </w:rPr>
        <w:t xml:space="preserve"> per week. </w:t>
      </w:r>
      <w:proofErr w:type="gramStart"/>
      <w:r>
        <w:rPr>
          <w:rFonts w:ascii="Arial" w:hAnsi="Arial" w:cs="Arial"/>
        </w:rPr>
        <w:t>Taking into account</w:t>
      </w:r>
      <w:proofErr w:type="gramEnd"/>
      <w:r>
        <w:rPr>
          <w:rFonts w:ascii="Arial" w:hAnsi="Arial" w:cs="Arial"/>
        </w:rPr>
        <w:t xml:space="preserve"> a break-down of intermediary goods and services, the total profit margin for such an enterprise would be </w:t>
      </w:r>
      <w:proofErr w:type="spellStart"/>
      <w:r>
        <w:rPr>
          <w:rFonts w:ascii="Arial" w:hAnsi="Arial" w:cs="Arial"/>
        </w:rPr>
        <w:t>GhC</w:t>
      </w:r>
      <w:proofErr w:type="spellEnd"/>
      <w:r>
        <w:rPr>
          <w:rFonts w:ascii="Arial" w:hAnsi="Arial" w:cs="Arial"/>
        </w:rPr>
        <w:t xml:space="preserve"> 1</w:t>
      </w:r>
      <w:r w:rsidR="00703FE0">
        <w:rPr>
          <w:rFonts w:ascii="Arial" w:hAnsi="Arial" w:cs="Arial"/>
        </w:rPr>
        <w:t>12</w:t>
      </w:r>
      <w:r>
        <w:rPr>
          <w:rFonts w:ascii="Arial" w:hAnsi="Arial" w:cs="Arial"/>
        </w:rPr>
        <w:t xml:space="preserve">,412 per annum, or </w:t>
      </w:r>
      <w:proofErr w:type="spellStart"/>
      <w:r>
        <w:rPr>
          <w:rFonts w:ascii="Arial" w:hAnsi="Arial" w:cs="Arial"/>
        </w:rPr>
        <w:t>GhC</w:t>
      </w:r>
      <w:proofErr w:type="spellEnd"/>
      <w:r>
        <w:rPr>
          <w:rFonts w:ascii="Arial" w:hAnsi="Arial" w:cs="Arial"/>
        </w:rPr>
        <w:t xml:space="preserve"> </w:t>
      </w:r>
      <w:r w:rsidR="00703FE0">
        <w:rPr>
          <w:rFonts w:ascii="Arial" w:hAnsi="Arial" w:cs="Arial"/>
        </w:rPr>
        <w:t>674</w:t>
      </w:r>
      <w:r>
        <w:rPr>
          <w:rFonts w:ascii="Arial" w:hAnsi="Arial" w:cs="Arial"/>
        </w:rPr>
        <w:t>,471 for the entire region.</w:t>
      </w:r>
      <w:r w:rsidR="00E6051D">
        <w:rPr>
          <w:rFonts w:ascii="Arial" w:hAnsi="Arial" w:cs="Arial"/>
        </w:rPr>
        <w:t xml:space="preserve"> This assumes that only six</w:t>
      </w:r>
      <w:r>
        <w:rPr>
          <w:rFonts w:ascii="Arial" w:hAnsi="Arial" w:cs="Arial"/>
        </w:rPr>
        <w:t xml:space="preserve"> of these medium-scale facilities are currently in operation and</w:t>
      </w:r>
      <w:r w:rsidR="00E6051D">
        <w:rPr>
          <w:rFonts w:ascii="Arial" w:hAnsi="Arial" w:cs="Arial"/>
        </w:rPr>
        <w:t xml:space="preserve"> ten</w:t>
      </w:r>
      <w:r>
        <w:rPr>
          <w:rFonts w:ascii="Arial" w:hAnsi="Arial" w:cs="Arial"/>
        </w:rPr>
        <w:t xml:space="preserve"> in </w:t>
      </w:r>
      <w:r w:rsidR="00E6051D">
        <w:rPr>
          <w:rFonts w:ascii="Arial" w:hAnsi="Arial" w:cs="Arial"/>
        </w:rPr>
        <w:t xml:space="preserve">the </w:t>
      </w:r>
      <w:r>
        <w:rPr>
          <w:rFonts w:ascii="Arial" w:hAnsi="Arial" w:cs="Arial"/>
        </w:rPr>
        <w:t>future.</w:t>
      </w:r>
      <w:r w:rsidR="00682C49">
        <w:rPr>
          <w:rFonts w:ascii="Arial" w:hAnsi="Arial" w:cs="Arial"/>
        </w:rPr>
        <w:t xml:space="preserve"> </w:t>
      </w:r>
    </w:p>
    <w:p w:rsidR="00E167C5" w:rsidRDefault="00E167C5" w:rsidP="00E167C5">
      <w:pPr>
        <w:spacing w:after="0"/>
        <w:jc w:val="both"/>
        <w:rPr>
          <w:rFonts w:ascii="Arial" w:hAnsi="Arial" w:cs="Arial"/>
        </w:rPr>
      </w:pPr>
    </w:p>
    <w:p w:rsidR="00381AE1" w:rsidRDefault="00381AE1" w:rsidP="00E167C5">
      <w:pPr>
        <w:spacing w:after="0"/>
        <w:jc w:val="both"/>
        <w:rPr>
          <w:rFonts w:ascii="Arial" w:hAnsi="Arial" w:cs="Arial"/>
        </w:rPr>
      </w:pPr>
      <w:r>
        <w:rPr>
          <w:rFonts w:ascii="Arial" w:hAnsi="Arial" w:cs="Arial"/>
        </w:rPr>
        <w:t xml:space="preserve">Cassava trading has been analysed for wholesale traders, who are assumed to trade a quarter of the output of roots </w:t>
      </w:r>
      <w:r w:rsidR="008B2B80">
        <w:rPr>
          <w:rFonts w:ascii="Arial" w:hAnsi="Arial" w:cs="Arial"/>
        </w:rPr>
        <w:t xml:space="preserve">either within </w:t>
      </w:r>
      <w:proofErr w:type="spellStart"/>
      <w:r w:rsidR="008B2B80">
        <w:rPr>
          <w:rFonts w:ascii="Arial" w:hAnsi="Arial" w:cs="Arial"/>
        </w:rPr>
        <w:t>Brong</w:t>
      </w:r>
      <w:proofErr w:type="spellEnd"/>
      <w:r w:rsidR="008B2B80">
        <w:rPr>
          <w:rFonts w:ascii="Arial" w:hAnsi="Arial" w:cs="Arial"/>
        </w:rPr>
        <w:t xml:space="preserve"> </w:t>
      </w:r>
      <w:proofErr w:type="spellStart"/>
      <w:proofErr w:type="gramStart"/>
      <w:r w:rsidR="008B2B80">
        <w:rPr>
          <w:rFonts w:ascii="Arial" w:hAnsi="Arial" w:cs="Arial"/>
        </w:rPr>
        <w:t>Ahafo</w:t>
      </w:r>
      <w:proofErr w:type="spellEnd"/>
      <w:r w:rsidR="002D4896">
        <w:rPr>
          <w:rFonts w:ascii="Arial" w:hAnsi="Arial" w:cs="Arial"/>
        </w:rPr>
        <w:t xml:space="preserve">, </w:t>
      </w:r>
      <w:r w:rsidR="008B2B80">
        <w:rPr>
          <w:rFonts w:ascii="Arial" w:hAnsi="Arial" w:cs="Arial"/>
        </w:rPr>
        <w:t xml:space="preserve"> take</w:t>
      </w:r>
      <w:proofErr w:type="gramEnd"/>
      <w:r w:rsidR="008B2B80">
        <w:rPr>
          <w:rFonts w:ascii="Arial" w:hAnsi="Arial" w:cs="Arial"/>
        </w:rPr>
        <w:t xml:space="preserve"> it to </w:t>
      </w:r>
      <w:r>
        <w:rPr>
          <w:rFonts w:ascii="Arial" w:hAnsi="Arial" w:cs="Arial"/>
        </w:rPr>
        <w:t>other parts of the country</w:t>
      </w:r>
      <w:r w:rsidR="002D4896">
        <w:rPr>
          <w:rFonts w:ascii="Arial" w:hAnsi="Arial" w:cs="Arial"/>
        </w:rPr>
        <w:t>, or sell it in neighbouring countries</w:t>
      </w:r>
      <w:r>
        <w:rPr>
          <w:rFonts w:ascii="Arial" w:hAnsi="Arial" w:cs="Arial"/>
        </w:rPr>
        <w:t xml:space="preserve">. </w:t>
      </w:r>
      <w:r w:rsidR="00E6051D">
        <w:rPr>
          <w:rFonts w:ascii="Arial" w:hAnsi="Arial" w:cs="Arial"/>
        </w:rPr>
        <w:t xml:space="preserve">If </w:t>
      </w:r>
      <w:r>
        <w:rPr>
          <w:rFonts w:ascii="Arial" w:hAnsi="Arial" w:cs="Arial"/>
        </w:rPr>
        <w:t>one wholes</w:t>
      </w:r>
      <w:r w:rsidR="00E6051D">
        <w:rPr>
          <w:rFonts w:ascii="Arial" w:hAnsi="Arial" w:cs="Arial"/>
        </w:rPr>
        <w:t>ale trader has a throughput of six</w:t>
      </w:r>
      <w:r>
        <w:rPr>
          <w:rFonts w:ascii="Arial" w:hAnsi="Arial" w:cs="Arial"/>
        </w:rPr>
        <w:t xml:space="preserve"> tonnes of cassava roots per week (300 tonnes per annum) </w:t>
      </w:r>
      <w:r w:rsidR="00E6051D">
        <w:rPr>
          <w:rFonts w:ascii="Arial" w:hAnsi="Arial" w:cs="Arial"/>
        </w:rPr>
        <w:t>t</w:t>
      </w:r>
      <w:r>
        <w:rPr>
          <w:rFonts w:ascii="Arial" w:hAnsi="Arial" w:cs="Arial"/>
        </w:rPr>
        <w:t xml:space="preserve">he annual value addition for one cassava wholesale trading operation is estimated at </w:t>
      </w:r>
      <w:proofErr w:type="spellStart"/>
      <w:r>
        <w:rPr>
          <w:rFonts w:ascii="Arial" w:hAnsi="Arial" w:cs="Arial"/>
        </w:rPr>
        <w:t>GhC</w:t>
      </w:r>
      <w:proofErr w:type="spellEnd"/>
      <w:r>
        <w:rPr>
          <w:rFonts w:ascii="Arial" w:hAnsi="Arial" w:cs="Arial"/>
        </w:rPr>
        <w:t xml:space="preserve"> 35,189 profits (including those of transporters), </w:t>
      </w:r>
      <w:proofErr w:type="spellStart"/>
      <w:r>
        <w:rPr>
          <w:rFonts w:ascii="Arial" w:hAnsi="Arial" w:cs="Arial"/>
        </w:rPr>
        <w:t>GhC</w:t>
      </w:r>
      <w:proofErr w:type="spellEnd"/>
      <w:r>
        <w:rPr>
          <w:rFonts w:ascii="Arial" w:hAnsi="Arial" w:cs="Arial"/>
        </w:rPr>
        <w:t xml:space="preserve"> 14,131 for labour, </w:t>
      </w:r>
      <w:proofErr w:type="spellStart"/>
      <w:r>
        <w:rPr>
          <w:rFonts w:ascii="Arial" w:hAnsi="Arial" w:cs="Arial"/>
        </w:rPr>
        <w:t>GhC</w:t>
      </w:r>
      <w:proofErr w:type="spellEnd"/>
      <w:r>
        <w:rPr>
          <w:rFonts w:ascii="Arial" w:hAnsi="Arial" w:cs="Arial"/>
        </w:rPr>
        <w:t xml:space="preserve"> 1,838 </w:t>
      </w:r>
      <w:r w:rsidR="00E6051D">
        <w:rPr>
          <w:rFonts w:ascii="Arial" w:hAnsi="Arial" w:cs="Arial"/>
        </w:rPr>
        <w:t xml:space="preserve">for financial charges </w:t>
      </w:r>
      <w:r>
        <w:rPr>
          <w:rFonts w:ascii="Arial" w:hAnsi="Arial" w:cs="Arial"/>
        </w:rPr>
        <w:t xml:space="preserve">and </w:t>
      </w:r>
      <w:proofErr w:type="spellStart"/>
      <w:r>
        <w:rPr>
          <w:rFonts w:ascii="Arial" w:hAnsi="Arial" w:cs="Arial"/>
        </w:rPr>
        <w:t>GhC</w:t>
      </w:r>
      <w:proofErr w:type="spellEnd"/>
      <w:r>
        <w:rPr>
          <w:rFonts w:ascii="Arial" w:hAnsi="Arial" w:cs="Arial"/>
        </w:rPr>
        <w:t xml:space="preserve"> 8,430 for taxes and duties. This leads to regional figures of cassava wholesale sales of </w:t>
      </w:r>
      <w:proofErr w:type="spellStart"/>
      <w:r>
        <w:rPr>
          <w:rFonts w:ascii="Arial" w:hAnsi="Arial" w:cs="Arial"/>
        </w:rPr>
        <w:t>GhC</w:t>
      </w:r>
      <w:proofErr w:type="spellEnd"/>
      <w:r>
        <w:rPr>
          <w:rFonts w:ascii="Arial" w:hAnsi="Arial" w:cs="Arial"/>
        </w:rPr>
        <w:t xml:space="preserve"> 530 million, </w:t>
      </w:r>
      <w:proofErr w:type="spellStart"/>
      <w:r>
        <w:rPr>
          <w:rFonts w:ascii="Arial" w:hAnsi="Arial" w:cs="Arial"/>
        </w:rPr>
        <w:t>GhC</w:t>
      </w:r>
      <w:proofErr w:type="spellEnd"/>
      <w:r>
        <w:rPr>
          <w:rFonts w:ascii="Arial" w:hAnsi="Arial" w:cs="Arial"/>
        </w:rPr>
        <w:t xml:space="preserve"> 52 million for labour inputs, and </w:t>
      </w:r>
      <w:proofErr w:type="spellStart"/>
      <w:r>
        <w:rPr>
          <w:rFonts w:ascii="Arial" w:hAnsi="Arial" w:cs="Arial"/>
        </w:rPr>
        <w:t>GhC</w:t>
      </w:r>
      <w:proofErr w:type="spellEnd"/>
      <w:r>
        <w:rPr>
          <w:rFonts w:ascii="Arial" w:hAnsi="Arial" w:cs="Arial"/>
        </w:rPr>
        <w:t xml:space="preserve"> 129 million for profit margins. The latter would also account for the traders’ time spent in undertaking their business. It has been assumed that at present traders incur a </w:t>
      </w:r>
      <w:r w:rsidR="008B2B80">
        <w:rPr>
          <w:rFonts w:ascii="Arial" w:hAnsi="Arial" w:cs="Arial"/>
        </w:rPr>
        <w:t xml:space="preserve">physical </w:t>
      </w:r>
      <w:r>
        <w:rPr>
          <w:rFonts w:ascii="Arial" w:hAnsi="Arial" w:cs="Arial"/>
        </w:rPr>
        <w:t>loss of 5%</w:t>
      </w:r>
      <w:r w:rsidR="008B2B80">
        <w:rPr>
          <w:rFonts w:ascii="Arial" w:hAnsi="Arial" w:cs="Arial"/>
        </w:rPr>
        <w:t xml:space="preserve"> of roots traded</w:t>
      </w:r>
      <w:r>
        <w:rPr>
          <w:rFonts w:ascii="Arial" w:hAnsi="Arial" w:cs="Arial"/>
        </w:rPr>
        <w:t xml:space="preserve">. </w:t>
      </w:r>
      <w:r w:rsidR="00C97A2F">
        <w:rPr>
          <w:rFonts w:ascii="Arial" w:hAnsi="Arial" w:cs="Arial"/>
        </w:rPr>
        <w:t>A reduction of the loss figures to zero would mean increased sales and profit margins for the wholesale traders (</w:t>
      </w:r>
      <w:proofErr w:type="spellStart"/>
      <w:r w:rsidR="00C97A2F">
        <w:rPr>
          <w:rFonts w:ascii="Arial" w:hAnsi="Arial" w:cs="Arial"/>
        </w:rPr>
        <w:t>GhC</w:t>
      </w:r>
      <w:proofErr w:type="spellEnd"/>
      <w:r w:rsidR="00C97A2F">
        <w:rPr>
          <w:rFonts w:ascii="Arial" w:hAnsi="Arial" w:cs="Arial"/>
        </w:rPr>
        <w:t xml:space="preserve"> 556 million and </w:t>
      </w:r>
      <w:proofErr w:type="spellStart"/>
      <w:r w:rsidR="00C97A2F">
        <w:rPr>
          <w:rFonts w:ascii="Arial" w:hAnsi="Arial" w:cs="Arial"/>
        </w:rPr>
        <w:t>GhC</w:t>
      </w:r>
      <w:proofErr w:type="spellEnd"/>
      <w:r w:rsidR="00C97A2F">
        <w:rPr>
          <w:rFonts w:ascii="Arial" w:hAnsi="Arial" w:cs="Arial"/>
        </w:rPr>
        <w:t xml:space="preserve"> 156 million respectively, for the region), assuming the costs would remain the same.</w:t>
      </w:r>
      <w:r>
        <w:rPr>
          <w:rFonts w:ascii="Arial" w:hAnsi="Arial" w:cs="Arial"/>
        </w:rPr>
        <w:t xml:space="preserve"> </w:t>
      </w:r>
    </w:p>
    <w:p w:rsidR="008B2B80" w:rsidRDefault="008B2B80" w:rsidP="00E167C5">
      <w:pPr>
        <w:spacing w:after="0"/>
        <w:jc w:val="both"/>
        <w:rPr>
          <w:rFonts w:ascii="Arial" w:hAnsi="Arial" w:cs="Arial"/>
        </w:rPr>
      </w:pPr>
    </w:p>
    <w:p w:rsidR="00381AE1" w:rsidRDefault="00381AE1" w:rsidP="00E167C5">
      <w:pPr>
        <w:spacing w:after="0"/>
        <w:jc w:val="both"/>
        <w:rPr>
          <w:rFonts w:ascii="Arial" w:hAnsi="Arial" w:cs="Arial"/>
        </w:rPr>
      </w:pPr>
      <w:r>
        <w:rPr>
          <w:rFonts w:ascii="Arial" w:hAnsi="Arial" w:cs="Arial"/>
        </w:rPr>
        <w:t xml:space="preserve">The overall results show that substantial gains in value addition can be achieved if efficiency within the value chain can be improved (e.g. higher yields </w:t>
      </w:r>
      <w:proofErr w:type="gramStart"/>
      <w:r>
        <w:rPr>
          <w:rFonts w:ascii="Arial" w:hAnsi="Arial" w:cs="Arial"/>
        </w:rPr>
        <w:t>as a result of</w:t>
      </w:r>
      <w:proofErr w:type="gramEnd"/>
      <w:r>
        <w:rPr>
          <w:rFonts w:ascii="Arial" w:hAnsi="Arial" w:cs="Arial"/>
        </w:rPr>
        <w:t xml:space="preserve"> improved planting material and good agricultural practices; improvement of conversion ratio in </w:t>
      </w:r>
      <w:proofErr w:type="spellStart"/>
      <w:r>
        <w:rPr>
          <w:rFonts w:ascii="Arial" w:hAnsi="Arial" w:cs="Arial"/>
        </w:rPr>
        <w:t>gari</w:t>
      </w:r>
      <w:proofErr w:type="spellEnd"/>
      <w:r>
        <w:rPr>
          <w:rFonts w:ascii="Arial" w:hAnsi="Arial" w:cs="Arial"/>
        </w:rPr>
        <w:t xml:space="preserve"> processing from 21% to 25%; and reduction of losses in the trade of fresh cassava roots from 5% to 0%). </w:t>
      </w:r>
      <w:proofErr w:type="gramStart"/>
      <w:r>
        <w:rPr>
          <w:rFonts w:ascii="Arial" w:hAnsi="Arial" w:cs="Arial"/>
        </w:rPr>
        <w:t>As a consequence</w:t>
      </w:r>
      <w:proofErr w:type="gramEnd"/>
      <w:r>
        <w:rPr>
          <w:rFonts w:ascii="Arial" w:hAnsi="Arial" w:cs="Arial"/>
        </w:rPr>
        <w:t xml:space="preserve">, the total value of the cassava value chain in the region would go up from about </w:t>
      </w:r>
      <w:proofErr w:type="spellStart"/>
      <w:r>
        <w:rPr>
          <w:rFonts w:ascii="Arial" w:hAnsi="Arial" w:cs="Arial"/>
        </w:rPr>
        <w:t>GhC</w:t>
      </w:r>
      <w:proofErr w:type="spellEnd"/>
      <w:r>
        <w:rPr>
          <w:rFonts w:ascii="Arial" w:hAnsi="Arial" w:cs="Arial"/>
        </w:rPr>
        <w:t xml:space="preserve"> 2 billion, to </w:t>
      </w:r>
      <w:proofErr w:type="spellStart"/>
      <w:r>
        <w:rPr>
          <w:rFonts w:ascii="Arial" w:hAnsi="Arial" w:cs="Arial"/>
        </w:rPr>
        <w:t>GhC</w:t>
      </w:r>
      <w:proofErr w:type="spellEnd"/>
      <w:r>
        <w:rPr>
          <w:rFonts w:ascii="Arial" w:hAnsi="Arial" w:cs="Arial"/>
        </w:rPr>
        <w:t xml:space="preserve"> 2.84, including value addition and intermediate goods and services.</w:t>
      </w:r>
    </w:p>
    <w:p w:rsidR="0036770F" w:rsidRDefault="0036770F" w:rsidP="00E167C5">
      <w:pPr>
        <w:spacing w:after="0"/>
        <w:jc w:val="both"/>
        <w:rPr>
          <w:rFonts w:ascii="Arial" w:hAnsi="Arial" w:cs="Arial"/>
        </w:rPr>
      </w:pPr>
    </w:p>
    <w:p w:rsidR="00381AE1" w:rsidRDefault="00381AE1" w:rsidP="00E167C5">
      <w:pPr>
        <w:spacing w:after="0"/>
        <w:jc w:val="both"/>
        <w:rPr>
          <w:rFonts w:ascii="Arial" w:eastAsia="Times New Roman" w:hAnsi="Arial" w:cs="Arial"/>
        </w:rPr>
      </w:pPr>
      <w:r>
        <w:rPr>
          <w:rFonts w:ascii="Arial" w:eastAsia="Times New Roman" w:hAnsi="Arial" w:cs="Arial"/>
        </w:rPr>
        <w:t xml:space="preserve">Factor Cost Ratios (FCR) have been calculated </w:t>
      </w:r>
      <w:proofErr w:type="gramStart"/>
      <w:r>
        <w:rPr>
          <w:rFonts w:ascii="Arial" w:eastAsia="Times New Roman" w:hAnsi="Arial" w:cs="Arial"/>
        </w:rPr>
        <w:t>in order to</w:t>
      </w:r>
      <w:proofErr w:type="gramEnd"/>
      <w:r>
        <w:rPr>
          <w:rFonts w:ascii="Arial" w:eastAsia="Times New Roman" w:hAnsi="Arial" w:cs="Arial"/>
        </w:rPr>
        <w:t xml:space="preserve"> calculate the performance of the value chain. This performance indicator has been used, given that </w:t>
      </w:r>
      <w:r w:rsidR="00E6051D">
        <w:rPr>
          <w:rFonts w:ascii="Arial" w:eastAsia="Times New Roman" w:hAnsi="Arial" w:cs="Arial"/>
        </w:rPr>
        <w:t>calculations have primarily</w:t>
      </w:r>
      <w:r>
        <w:rPr>
          <w:rFonts w:ascii="Arial" w:eastAsia="Times New Roman" w:hAnsi="Arial" w:cs="Arial"/>
        </w:rPr>
        <w:t xml:space="preserve"> been undertaken at market prices and not at shadow prices. The cassava value chain can be considered as efficient in that the output minus tradable (i.e. imported) inputs is greater than the cost of domestic resource factors (i.e. land, labour, and financial resources). The FCR is 0.68 for the current situation, and an FCR of 0.</w:t>
      </w:r>
      <w:r w:rsidR="00C97A2F">
        <w:rPr>
          <w:rFonts w:ascii="Arial" w:eastAsia="Times New Roman" w:hAnsi="Arial" w:cs="Arial"/>
        </w:rPr>
        <w:t>60</w:t>
      </w:r>
      <w:r>
        <w:rPr>
          <w:rFonts w:ascii="Arial" w:eastAsia="Times New Roman" w:hAnsi="Arial" w:cs="Arial"/>
        </w:rPr>
        <w:t xml:space="preserve"> is achievable if the </w:t>
      </w:r>
      <w:proofErr w:type="gramStart"/>
      <w:r>
        <w:rPr>
          <w:rFonts w:ascii="Arial" w:eastAsia="Times New Roman" w:hAnsi="Arial" w:cs="Arial"/>
        </w:rPr>
        <w:t>aforementioned value</w:t>
      </w:r>
      <w:proofErr w:type="gramEnd"/>
      <w:r>
        <w:rPr>
          <w:rFonts w:ascii="Arial" w:eastAsia="Times New Roman" w:hAnsi="Arial" w:cs="Arial"/>
        </w:rPr>
        <w:t xml:space="preserve"> chain upgrades are implemented. Other efficiency or performance indicators (e.g. Domestic Resource Coefficient) can be calculated if some of the calculations are made with shadow prices or opportunity costs (e.g. for labour inputs). </w:t>
      </w:r>
    </w:p>
    <w:p w:rsidR="00E167C5" w:rsidRDefault="00E167C5" w:rsidP="00E167C5">
      <w:pPr>
        <w:tabs>
          <w:tab w:val="num" w:pos="1440"/>
        </w:tabs>
        <w:spacing w:after="0"/>
        <w:jc w:val="both"/>
        <w:rPr>
          <w:rFonts w:ascii="Arial" w:hAnsi="Arial" w:cs="Arial"/>
        </w:rPr>
      </w:pPr>
    </w:p>
    <w:p w:rsidR="00F1669C" w:rsidRDefault="00F1669C" w:rsidP="005D587D">
      <w:pPr>
        <w:spacing w:after="0"/>
        <w:jc w:val="both"/>
        <w:rPr>
          <w:rFonts w:ascii="Arial" w:hAnsi="Arial" w:cs="Arial"/>
        </w:rPr>
      </w:pPr>
      <w:r>
        <w:rPr>
          <w:rFonts w:ascii="Arial" w:hAnsi="Arial" w:cs="Arial"/>
        </w:rPr>
        <w:t xml:space="preserve">A sensitivity analysis based on a 20% reduction of all output prices (given that the cassava root and </w:t>
      </w:r>
      <w:proofErr w:type="spellStart"/>
      <w:r>
        <w:rPr>
          <w:rFonts w:ascii="Arial" w:hAnsi="Arial" w:cs="Arial"/>
        </w:rPr>
        <w:t>gari</w:t>
      </w:r>
      <w:proofErr w:type="spellEnd"/>
      <w:r>
        <w:rPr>
          <w:rFonts w:ascii="Arial" w:hAnsi="Arial" w:cs="Arial"/>
        </w:rPr>
        <w:t xml:space="preserve"> prices were </w:t>
      </w:r>
      <w:r w:rsidR="00C97A2F">
        <w:rPr>
          <w:rFonts w:ascii="Arial" w:hAnsi="Arial" w:cs="Arial"/>
        </w:rPr>
        <w:t xml:space="preserve">relatively </w:t>
      </w:r>
      <w:r>
        <w:rPr>
          <w:rFonts w:ascii="Arial" w:hAnsi="Arial" w:cs="Arial"/>
        </w:rPr>
        <w:t xml:space="preserve">high in May/June 2016) shows that cassava would still play an important role in the economy of </w:t>
      </w:r>
      <w:proofErr w:type="spellStart"/>
      <w:r>
        <w:rPr>
          <w:rFonts w:ascii="Arial" w:hAnsi="Arial" w:cs="Arial"/>
        </w:rPr>
        <w:t>Brong</w:t>
      </w:r>
      <w:proofErr w:type="spellEnd"/>
      <w:r>
        <w:rPr>
          <w:rFonts w:ascii="Arial" w:hAnsi="Arial" w:cs="Arial"/>
        </w:rPr>
        <w:t xml:space="preserve"> </w:t>
      </w:r>
      <w:proofErr w:type="spellStart"/>
      <w:r>
        <w:rPr>
          <w:rFonts w:ascii="Arial" w:hAnsi="Arial" w:cs="Arial"/>
        </w:rPr>
        <w:t>Ahafo</w:t>
      </w:r>
      <w:proofErr w:type="spellEnd"/>
      <w:r>
        <w:rPr>
          <w:rFonts w:ascii="Arial" w:hAnsi="Arial" w:cs="Arial"/>
        </w:rPr>
        <w:t xml:space="preserve">, in that the </w:t>
      </w:r>
      <w:r w:rsidR="008B2B80">
        <w:rPr>
          <w:rFonts w:ascii="Arial" w:hAnsi="Arial" w:cs="Arial"/>
        </w:rPr>
        <w:t xml:space="preserve">cassava value </w:t>
      </w:r>
      <w:r>
        <w:rPr>
          <w:rFonts w:ascii="Arial" w:hAnsi="Arial" w:cs="Arial"/>
        </w:rPr>
        <w:t xml:space="preserve">chain would be </w:t>
      </w:r>
      <w:r w:rsidR="008B2B80">
        <w:rPr>
          <w:rFonts w:ascii="Arial" w:hAnsi="Arial" w:cs="Arial"/>
        </w:rPr>
        <w:t xml:space="preserve">worth </w:t>
      </w:r>
      <w:proofErr w:type="spellStart"/>
      <w:r>
        <w:rPr>
          <w:rFonts w:ascii="Arial" w:hAnsi="Arial" w:cs="Arial"/>
        </w:rPr>
        <w:t>GhC</w:t>
      </w:r>
      <w:proofErr w:type="spellEnd"/>
      <w:r>
        <w:rPr>
          <w:rFonts w:ascii="Arial" w:hAnsi="Arial" w:cs="Arial"/>
        </w:rPr>
        <w:t xml:space="preserve"> 1.6 billion and it is possible that this would go up to </w:t>
      </w:r>
      <w:proofErr w:type="spellStart"/>
      <w:r>
        <w:rPr>
          <w:rFonts w:ascii="Arial" w:hAnsi="Arial" w:cs="Arial"/>
        </w:rPr>
        <w:t>GhC</w:t>
      </w:r>
      <w:proofErr w:type="spellEnd"/>
      <w:r>
        <w:rPr>
          <w:rFonts w:ascii="Arial" w:hAnsi="Arial" w:cs="Arial"/>
        </w:rPr>
        <w:t xml:space="preserve"> 2.27 billion if the </w:t>
      </w:r>
      <w:proofErr w:type="gramStart"/>
      <w:r>
        <w:rPr>
          <w:rFonts w:ascii="Arial" w:hAnsi="Arial" w:cs="Arial"/>
        </w:rPr>
        <w:t>aforementioned value</w:t>
      </w:r>
      <w:proofErr w:type="gramEnd"/>
      <w:r>
        <w:rPr>
          <w:rFonts w:ascii="Arial" w:hAnsi="Arial" w:cs="Arial"/>
        </w:rPr>
        <w:t xml:space="preserve"> chain upgrading measures were to be implemented. At the same time, in the current situation the profit margin would be significantly more negative (</w:t>
      </w:r>
      <w:proofErr w:type="spellStart"/>
      <w:r>
        <w:rPr>
          <w:rFonts w:ascii="Arial" w:hAnsi="Arial" w:cs="Arial"/>
        </w:rPr>
        <w:t>GhC</w:t>
      </w:r>
      <w:proofErr w:type="spellEnd"/>
      <w:r>
        <w:rPr>
          <w:rFonts w:ascii="Arial" w:hAnsi="Arial" w:cs="Arial"/>
        </w:rPr>
        <w:t xml:space="preserve"> – </w:t>
      </w:r>
      <w:r w:rsidR="007C23BD">
        <w:rPr>
          <w:rFonts w:ascii="Arial" w:hAnsi="Arial" w:cs="Arial"/>
        </w:rPr>
        <w:t>232</w:t>
      </w:r>
      <w:r>
        <w:rPr>
          <w:rFonts w:ascii="Arial" w:hAnsi="Arial" w:cs="Arial"/>
        </w:rPr>
        <w:t xml:space="preserve"> million) in the </w:t>
      </w:r>
      <w:r w:rsidR="008B2B80">
        <w:rPr>
          <w:rFonts w:ascii="Arial" w:hAnsi="Arial" w:cs="Arial"/>
        </w:rPr>
        <w:t xml:space="preserve">smallholder production part of the </w:t>
      </w:r>
      <w:r>
        <w:rPr>
          <w:rFonts w:ascii="Arial" w:hAnsi="Arial" w:cs="Arial"/>
        </w:rPr>
        <w:t xml:space="preserve">cassava value chain. An individual small-scale farmer producing on one acre of land would incur a loss of </w:t>
      </w:r>
      <w:proofErr w:type="spellStart"/>
      <w:proofErr w:type="gramStart"/>
      <w:r>
        <w:rPr>
          <w:rFonts w:ascii="Arial" w:hAnsi="Arial" w:cs="Arial"/>
        </w:rPr>
        <w:t>GhC</w:t>
      </w:r>
      <w:proofErr w:type="spellEnd"/>
      <w:r>
        <w:rPr>
          <w:rFonts w:ascii="Arial" w:hAnsi="Arial" w:cs="Arial"/>
        </w:rPr>
        <w:t xml:space="preserve">  -</w:t>
      </w:r>
      <w:proofErr w:type="gramEnd"/>
      <w:r>
        <w:rPr>
          <w:rFonts w:ascii="Arial" w:hAnsi="Arial" w:cs="Arial"/>
        </w:rPr>
        <w:t xml:space="preserve"> </w:t>
      </w:r>
      <w:r w:rsidR="007C23BD">
        <w:rPr>
          <w:rFonts w:ascii="Arial" w:hAnsi="Arial" w:cs="Arial"/>
        </w:rPr>
        <w:t>589</w:t>
      </w:r>
      <w:r>
        <w:rPr>
          <w:rFonts w:ascii="Arial" w:hAnsi="Arial" w:cs="Arial"/>
        </w:rPr>
        <w:t xml:space="preserve"> per acre, if all the labour inputs were to be paid (GhC1290). This means that smallholders would have to put a much lower value on their labour rate (i.e. about </w:t>
      </w:r>
      <w:proofErr w:type="spellStart"/>
      <w:r>
        <w:rPr>
          <w:rFonts w:ascii="Arial" w:hAnsi="Arial" w:cs="Arial"/>
        </w:rPr>
        <w:t>GhC</w:t>
      </w:r>
      <w:proofErr w:type="spellEnd"/>
      <w:r>
        <w:rPr>
          <w:rFonts w:ascii="Arial" w:hAnsi="Arial" w:cs="Arial"/>
        </w:rPr>
        <w:t xml:space="preserve"> </w:t>
      </w:r>
      <w:r w:rsidR="007C23BD">
        <w:rPr>
          <w:rFonts w:ascii="Arial" w:hAnsi="Arial" w:cs="Arial"/>
        </w:rPr>
        <w:t>8</w:t>
      </w:r>
      <w:r>
        <w:rPr>
          <w:rFonts w:ascii="Arial" w:hAnsi="Arial" w:cs="Arial"/>
        </w:rPr>
        <w:t xml:space="preserve"> per day) compared to the rate on the labour market (i.e. about </w:t>
      </w:r>
      <w:proofErr w:type="spellStart"/>
      <w:r>
        <w:rPr>
          <w:rFonts w:ascii="Arial" w:hAnsi="Arial" w:cs="Arial"/>
        </w:rPr>
        <w:t>GhC</w:t>
      </w:r>
      <w:proofErr w:type="spellEnd"/>
      <w:r>
        <w:rPr>
          <w:rFonts w:ascii="Arial" w:hAnsi="Arial" w:cs="Arial"/>
        </w:rPr>
        <w:t xml:space="preserve"> 15 per day).</w:t>
      </w:r>
      <w:r w:rsidR="00D64BE7">
        <w:rPr>
          <w:rFonts w:ascii="Arial" w:hAnsi="Arial" w:cs="Arial"/>
        </w:rPr>
        <w:t xml:space="preserve"> </w:t>
      </w:r>
      <w:r w:rsidR="005D587D">
        <w:rPr>
          <w:rFonts w:ascii="Arial" w:hAnsi="Arial" w:cs="Arial"/>
        </w:rPr>
        <w:t xml:space="preserve">Profit margins would still be positive for </w:t>
      </w:r>
      <w:proofErr w:type="spellStart"/>
      <w:r w:rsidR="005D587D">
        <w:rPr>
          <w:rFonts w:ascii="Arial" w:hAnsi="Arial" w:cs="Arial"/>
        </w:rPr>
        <w:t>gari</w:t>
      </w:r>
      <w:proofErr w:type="spellEnd"/>
      <w:r w:rsidR="005D587D">
        <w:rPr>
          <w:rFonts w:ascii="Arial" w:hAnsi="Arial" w:cs="Arial"/>
        </w:rPr>
        <w:t xml:space="preserve"> processors and cassava root traders, albeit at a lower level. This would lead to a positive overall </w:t>
      </w:r>
      <w:r w:rsidR="005D587D">
        <w:rPr>
          <w:rFonts w:ascii="Arial" w:hAnsi="Arial" w:cs="Arial"/>
        </w:rPr>
        <w:lastRenderedPageBreak/>
        <w:t xml:space="preserve">profit margin in the </w:t>
      </w:r>
      <w:proofErr w:type="spellStart"/>
      <w:r w:rsidR="005D587D">
        <w:rPr>
          <w:rFonts w:ascii="Arial" w:hAnsi="Arial" w:cs="Arial"/>
        </w:rPr>
        <w:t>Brong</w:t>
      </w:r>
      <w:proofErr w:type="spellEnd"/>
      <w:r w:rsidR="005D587D">
        <w:rPr>
          <w:rFonts w:ascii="Arial" w:hAnsi="Arial" w:cs="Arial"/>
        </w:rPr>
        <w:t xml:space="preserve"> </w:t>
      </w:r>
      <w:proofErr w:type="spellStart"/>
      <w:r w:rsidR="005D587D">
        <w:rPr>
          <w:rFonts w:ascii="Arial" w:hAnsi="Arial" w:cs="Arial"/>
        </w:rPr>
        <w:t>Ahafo</w:t>
      </w:r>
      <w:proofErr w:type="spellEnd"/>
      <w:r w:rsidR="005D587D">
        <w:rPr>
          <w:rFonts w:ascii="Arial" w:hAnsi="Arial" w:cs="Arial"/>
        </w:rPr>
        <w:t xml:space="preserve"> cassava value chain of </w:t>
      </w:r>
      <w:proofErr w:type="spellStart"/>
      <w:r w:rsidR="005D587D">
        <w:rPr>
          <w:rFonts w:ascii="Arial" w:hAnsi="Arial" w:cs="Arial"/>
        </w:rPr>
        <w:t>GhC</w:t>
      </w:r>
      <w:proofErr w:type="spellEnd"/>
      <w:r w:rsidR="005D587D">
        <w:rPr>
          <w:rFonts w:ascii="Arial" w:hAnsi="Arial" w:cs="Arial"/>
        </w:rPr>
        <w:t xml:space="preserve"> </w:t>
      </w:r>
      <w:r w:rsidR="007C23BD">
        <w:rPr>
          <w:rFonts w:ascii="Arial" w:hAnsi="Arial" w:cs="Arial"/>
        </w:rPr>
        <w:t>114</w:t>
      </w:r>
      <w:r w:rsidR="005D587D">
        <w:rPr>
          <w:rFonts w:ascii="Arial" w:hAnsi="Arial" w:cs="Arial"/>
        </w:rPr>
        <w:t xml:space="preserve"> million in the current situation, and </w:t>
      </w:r>
      <w:proofErr w:type="spellStart"/>
      <w:r w:rsidR="005D587D">
        <w:rPr>
          <w:rFonts w:ascii="Arial" w:hAnsi="Arial" w:cs="Arial"/>
        </w:rPr>
        <w:t>GhC</w:t>
      </w:r>
      <w:proofErr w:type="spellEnd"/>
      <w:r w:rsidR="005D587D">
        <w:rPr>
          <w:rFonts w:ascii="Arial" w:hAnsi="Arial" w:cs="Arial"/>
        </w:rPr>
        <w:t xml:space="preserve"> </w:t>
      </w:r>
      <w:r w:rsidR="007C23BD">
        <w:rPr>
          <w:rFonts w:ascii="Arial" w:hAnsi="Arial" w:cs="Arial"/>
        </w:rPr>
        <w:t>407</w:t>
      </w:r>
      <w:r w:rsidR="005D587D">
        <w:rPr>
          <w:rFonts w:ascii="Arial" w:hAnsi="Arial" w:cs="Arial"/>
        </w:rPr>
        <w:t xml:space="preserve"> million if the upgrading measures were to be implemented.</w:t>
      </w:r>
    </w:p>
    <w:p w:rsidR="00F1669C" w:rsidRDefault="00F1669C" w:rsidP="00E167C5">
      <w:pPr>
        <w:tabs>
          <w:tab w:val="num" w:pos="1440"/>
        </w:tabs>
        <w:spacing w:after="0"/>
        <w:jc w:val="both"/>
        <w:rPr>
          <w:rFonts w:ascii="Arial" w:hAnsi="Arial" w:cs="Arial"/>
        </w:rPr>
      </w:pPr>
    </w:p>
    <w:p w:rsidR="00381AE1" w:rsidRDefault="00381AE1" w:rsidP="00E167C5">
      <w:pPr>
        <w:tabs>
          <w:tab w:val="num" w:pos="1440"/>
        </w:tabs>
        <w:spacing w:after="0"/>
        <w:jc w:val="both"/>
        <w:rPr>
          <w:rFonts w:ascii="Arial" w:hAnsi="Arial" w:cs="Arial"/>
        </w:rPr>
      </w:pPr>
      <w:r>
        <w:rPr>
          <w:rFonts w:ascii="Arial" w:hAnsi="Arial" w:cs="Arial"/>
        </w:rPr>
        <w:t xml:space="preserve">The </w:t>
      </w:r>
      <w:proofErr w:type="gramStart"/>
      <w:r>
        <w:rPr>
          <w:rFonts w:ascii="Arial" w:hAnsi="Arial" w:cs="Arial"/>
        </w:rPr>
        <w:t>aforementioned a</w:t>
      </w:r>
      <w:r w:rsidR="005D587D">
        <w:rPr>
          <w:rFonts w:ascii="Arial" w:hAnsi="Arial" w:cs="Arial"/>
        </w:rPr>
        <w:t>nalyses</w:t>
      </w:r>
      <w:proofErr w:type="gramEnd"/>
      <w:r w:rsidRPr="00072D0B">
        <w:rPr>
          <w:rFonts w:ascii="Arial" w:hAnsi="Arial" w:cs="Arial"/>
        </w:rPr>
        <w:t xml:space="preserve"> </w:t>
      </w:r>
      <w:r w:rsidR="005D587D">
        <w:rPr>
          <w:rFonts w:ascii="Arial" w:hAnsi="Arial" w:cs="Arial"/>
        </w:rPr>
        <w:t>have</w:t>
      </w:r>
      <w:r>
        <w:rPr>
          <w:rFonts w:ascii="Arial" w:hAnsi="Arial" w:cs="Arial"/>
        </w:rPr>
        <w:t xml:space="preserve"> not covered in detail </w:t>
      </w:r>
      <w:r w:rsidRPr="00072D0B">
        <w:rPr>
          <w:rFonts w:ascii="Arial" w:hAnsi="Arial" w:cs="Arial"/>
        </w:rPr>
        <w:t>social impacts and sustainability</w:t>
      </w:r>
      <w:r>
        <w:rPr>
          <w:rFonts w:ascii="Arial" w:hAnsi="Arial" w:cs="Arial"/>
        </w:rPr>
        <w:t xml:space="preserve"> of the cassava value chain</w:t>
      </w:r>
      <w:r w:rsidR="00405943">
        <w:rPr>
          <w:rFonts w:ascii="Arial" w:hAnsi="Arial" w:cs="Arial"/>
        </w:rPr>
        <w:t xml:space="preserve"> (e.g. </w:t>
      </w:r>
      <w:r w:rsidRPr="00072D0B">
        <w:rPr>
          <w:rFonts w:ascii="Arial" w:hAnsi="Arial" w:cs="Arial"/>
        </w:rPr>
        <w:t>w</w:t>
      </w:r>
      <w:r w:rsidRPr="00072D0B">
        <w:rPr>
          <w:rFonts w:ascii="Arial" w:hAnsi="Arial" w:cs="Arial"/>
          <w:bCs/>
        </w:rPr>
        <w:t>orking conditions, land and water rights, gender and social inclusio</w:t>
      </w:r>
      <w:r w:rsidR="00405943">
        <w:rPr>
          <w:rFonts w:ascii="Arial" w:hAnsi="Arial" w:cs="Arial"/>
          <w:bCs/>
        </w:rPr>
        <w:t>n, food and nutrition security).</w:t>
      </w:r>
      <w:r w:rsidR="00E167C5">
        <w:rPr>
          <w:rFonts w:ascii="Arial" w:hAnsi="Arial" w:cs="Arial"/>
          <w:bCs/>
        </w:rPr>
        <w:t xml:space="preserve"> </w:t>
      </w:r>
      <w:r>
        <w:rPr>
          <w:rFonts w:ascii="Arial" w:hAnsi="Arial" w:cs="Arial"/>
        </w:rPr>
        <w:t xml:space="preserve">Also, no </w:t>
      </w:r>
      <w:r w:rsidR="007C23BD">
        <w:rPr>
          <w:rFonts w:ascii="Arial" w:hAnsi="Arial" w:cs="Arial"/>
        </w:rPr>
        <w:t xml:space="preserve">detailed </w:t>
      </w:r>
      <w:r>
        <w:rPr>
          <w:rFonts w:ascii="Arial" w:hAnsi="Arial" w:cs="Arial"/>
        </w:rPr>
        <w:t xml:space="preserve">analysis of </w:t>
      </w:r>
      <w:r w:rsidRPr="00072D0B">
        <w:rPr>
          <w:rFonts w:ascii="Arial" w:hAnsi="Arial" w:cs="Arial"/>
        </w:rPr>
        <w:t>environmental impacts</w:t>
      </w:r>
      <w:r>
        <w:rPr>
          <w:rFonts w:ascii="Arial" w:hAnsi="Arial" w:cs="Arial"/>
        </w:rPr>
        <w:t xml:space="preserve"> was undertaken</w:t>
      </w:r>
      <w:r w:rsidRPr="00072D0B">
        <w:rPr>
          <w:rFonts w:ascii="Arial" w:hAnsi="Arial" w:cs="Arial"/>
        </w:rPr>
        <w:t>, which includes assessment of resource use (e.g. water, fuel, fert</w:t>
      </w:r>
      <w:r w:rsidR="00405943">
        <w:rPr>
          <w:rFonts w:ascii="Arial" w:hAnsi="Arial" w:cs="Arial"/>
        </w:rPr>
        <w:t>iliser, pesticides), emissions</w:t>
      </w:r>
      <w:r w:rsidRPr="00072D0B">
        <w:rPr>
          <w:rFonts w:ascii="Arial" w:hAnsi="Arial" w:cs="Arial"/>
        </w:rPr>
        <w:t>, and impact (</w:t>
      </w:r>
      <w:r w:rsidR="00405943">
        <w:rPr>
          <w:rFonts w:ascii="Arial" w:hAnsi="Arial" w:cs="Arial"/>
        </w:rPr>
        <w:t xml:space="preserve">e.g. </w:t>
      </w:r>
      <w:r w:rsidRPr="00072D0B">
        <w:rPr>
          <w:rFonts w:ascii="Arial" w:hAnsi="Arial" w:cs="Arial"/>
        </w:rPr>
        <w:t>climate change, eco-toxicity, freshwater deprivation).</w:t>
      </w:r>
    </w:p>
    <w:p w:rsidR="005D587D" w:rsidRDefault="005D587D" w:rsidP="00E167C5">
      <w:pPr>
        <w:tabs>
          <w:tab w:val="num" w:pos="1440"/>
        </w:tabs>
        <w:spacing w:after="0"/>
        <w:jc w:val="both"/>
        <w:rPr>
          <w:rFonts w:ascii="Arial" w:hAnsi="Arial" w:cs="Arial"/>
        </w:rPr>
      </w:pPr>
    </w:p>
    <w:p w:rsidR="00E167C5" w:rsidRDefault="00E167C5" w:rsidP="00E167C5">
      <w:pPr>
        <w:spacing w:after="0"/>
        <w:rPr>
          <w:rFonts w:ascii="Arial" w:hAnsi="Arial" w:cs="Arial"/>
          <w:b/>
        </w:rPr>
      </w:pPr>
    </w:p>
    <w:p w:rsidR="00D22551" w:rsidRPr="00D22551" w:rsidRDefault="00D22551" w:rsidP="00381AE1">
      <w:pPr>
        <w:rPr>
          <w:rFonts w:ascii="Arial" w:hAnsi="Arial" w:cs="Arial"/>
          <w:b/>
        </w:rPr>
      </w:pPr>
      <w:r w:rsidRPr="00D22551">
        <w:rPr>
          <w:rFonts w:ascii="Arial" w:hAnsi="Arial" w:cs="Arial"/>
          <w:b/>
        </w:rPr>
        <w:t>Recommendations</w:t>
      </w:r>
    </w:p>
    <w:p w:rsidR="00E167C5" w:rsidRDefault="00D22551" w:rsidP="00310178">
      <w:pPr>
        <w:spacing w:after="120"/>
        <w:jc w:val="both"/>
        <w:rPr>
          <w:rFonts w:ascii="Arial" w:hAnsi="Arial" w:cs="Arial"/>
        </w:rPr>
      </w:pPr>
      <w:r>
        <w:rPr>
          <w:rFonts w:ascii="Arial" w:hAnsi="Arial" w:cs="Arial"/>
        </w:rPr>
        <w:t>In view of the above</w:t>
      </w:r>
      <w:r w:rsidR="00C20855">
        <w:rPr>
          <w:rFonts w:ascii="Arial" w:hAnsi="Arial" w:cs="Arial"/>
        </w:rPr>
        <w:t>:</w:t>
      </w:r>
    </w:p>
    <w:p w:rsidR="00E249AC" w:rsidRPr="005D587D" w:rsidRDefault="00C20855" w:rsidP="00FD51CD">
      <w:pPr>
        <w:pStyle w:val="ListParagraph"/>
        <w:numPr>
          <w:ilvl w:val="0"/>
          <w:numId w:val="35"/>
        </w:numPr>
        <w:spacing w:after="120"/>
        <w:ind w:left="714" w:hanging="357"/>
        <w:jc w:val="both"/>
        <w:rPr>
          <w:rFonts w:ascii="Arial" w:hAnsi="Arial" w:cs="Arial"/>
        </w:rPr>
      </w:pPr>
      <w:r w:rsidRPr="005D587D">
        <w:rPr>
          <w:rFonts w:ascii="Arial" w:hAnsi="Arial" w:cs="Arial"/>
        </w:rPr>
        <w:t>I</w:t>
      </w:r>
      <w:r w:rsidR="00D22551" w:rsidRPr="005D587D">
        <w:rPr>
          <w:rFonts w:ascii="Arial" w:hAnsi="Arial" w:cs="Arial"/>
        </w:rPr>
        <w:t>t is</w:t>
      </w:r>
      <w:r w:rsidR="00E249AC" w:rsidRPr="005D587D">
        <w:rPr>
          <w:rFonts w:ascii="Arial" w:hAnsi="Arial" w:cs="Arial"/>
        </w:rPr>
        <w:t xml:space="preserve"> recommended to read this report in conjunction with the back-to-office report prepared by the GASIP/MOFA team following the fieldwork in May and June 2016.</w:t>
      </w:r>
    </w:p>
    <w:p w:rsidR="00E249AC" w:rsidRDefault="00E249AC" w:rsidP="00FD51CD">
      <w:pPr>
        <w:pStyle w:val="ListParagraph"/>
        <w:numPr>
          <w:ilvl w:val="0"/>
          <w:numId w:val="35"/>
        </w:numPr>
        <w:spacing w:after="120"/>
        <w:ind w:hanging="357"/>
        <w:jc w:val="both"/>
        <w:rPr>
          <w:rFonts w:ascii="Arial" w:hAnsi="Arial" w:cs="Arial"/>
        </w:rPr>
      </w:pPr>
      <w:r w:rsidRPr="00E249AC">
        <w:rPr>
          <w:rFonts w:ascii="Arial" w:hAnsi="Arial" w:cs="Arial"/>
        </w:rPr>
        <w:t xml:space="preserve">It is </w:t>
      </w:r>
      <w:r w:rsidR="00D22551" w:rsidRPr="00E249AC">
        <w:rPr>
          <w:rFonts w:ascii="Arial" w:hAnsi="Arial" w:cs="Arial"/>
        </w:rPr>
        <w:t xml:space="preserve">recommended that the cassava value chain be upgraded </w:t>
      </w:r>
      <w:r w:rsidR="00C20855" w:rsidRPr="00E249AC">
        <w:rPr>
          <w:rFonts w:ascii="Arial" w:hAnsi="Arial" w:cs="Arial"/>
        </w:rPr>
        <w:t>with m</w:t>
      </w:r>
      <w:r w:rsidR="00D22551" w:rsidRPr="00E249AC">
        <w:rPr>
          <w:rFonts w:ascii="Arial" w:hAnsi="Arial" w:cs="Arial"/>
        </w:rPr>
        <w:t>easures at</w:t>
      </w:r>
      <w:r>
        <w:rPr>
          <w:rFonts w:ascii="Arial" w:hAnsi="Arial" w:cs="Arial"/>
        </w:rPr>
        <w:t>:</w:t>
      </w:r>
    </w:p>
    <w:p w:rsidR="00E249AC" w:rsidRDefault="00D22551" w:rsidP="00FD51CD">
      <w:pPr>
        <w:pStyle w:val="ListParagraph"/>
        <w:numPr>
          <w:ilvl w:val="1"/>
          <w:numId w:val="35"/>
        </w:numPr>
        <w:spacing w:after="120"/>
        <w:ind w:hanging="357"/>
        <w:jc w:val="both"/>
        <w:rPr>
          <w:rFonts w:ascii="Arial" w:hAnsi="Arial" w:cs="Arial"/>
        </w:rPr>
      </w:pPr>
      <w:r w:rsidRPr="00E249AC">
        <w:rPr>
          <w:rFonts w:ascii="Arial" w:hAnsi="Arial" w:cs="Arial"/>
        </w:rPr>
        <w:t xml:space="preserve"> production level (e.g. higher yields due to use of improved planting material, and application of good agricultural practices), </w:t>
      </w:r>
    </w:p>
    <w:p w:rsidR="00E249AC" w:rsidRDefault="00D22551" w:rsidP="00FD51CD">
      <w:pPr>
        <w:pStyle w:val="ListParagraph"/>
        <w:numPr>
          <w:ilvl w:val="1"/>
          <w:numId w:val="35"/>
        </w:numPr>
        <w:spacing w:after="120"/>
        <w:ind w:hanging="357"/>
        <w:jc w:val="both"/>
        <w:rPr>
          <w:rFonts w:ascii="Arial" w:hAnsi="Arial" w:cs="Arial"/>
        </w:rPr>
      </w:pPr>
      <w:r w:rsidRPr="00E249AC">
        <w:rPr>
          <w:rFonts w:ascii="Arial" w:hAnsi="Arial" w:cs="Arial"/>
        </w:rPr>
        <w:t xml:space="preserve">processing </w:t>
      </w:r>
      <w:r w:rsidR="00E249AC">
        <w:rPr>
          <w:rFonts w:ascii="Arial" w:hAnsi="Arial" w:cs="Arial"/>
        </w:rPr>
        <w:t xml:space="preserve">level </w:t>
      </w:r>
      <w:r w:rsidRPr="00E249AC">
        <w:rPr>
          <w:rFonts w:ascii="Arial" w:hAnsi="Arial" w:cs="Arial"/>
        </w:rPr>
        <w:t xml:space="preserve">(e.g. improvement of the </w:t>
      </w:r>
      <w:proofErr w:type="spellStart"/>
      <w:r w:rsidRPr="00E249AC">
        <w:rPr>
          <w:rFonts w:ascii="Arial" w:hAnsi="Arial" w:cs="Arial"/>
        </w:rPr>
        <w:t>gari</w:t>
      </w:r>
      <w:proofErr w:type="spellEnd"/>
      <w:r w:rsidRPr="00E249AC">
        <w:rPr>
          <w:rFonts w:ascii="Arial" w:hAnsi="Arial" w:cs="Arial"/>
        </w:rPr>
        <w:t xml:space="preserve"> conversion ratio from fresh roots to final product from 21% to 25%), and </w:t>
      </w:r>
    </w:p>
    <w:p w:rsidR="00E249AC" w:rsidRDefault="00D22551" w:rsidP="00FD51CD">
      <w:pPr>
        <w:pStyle w:val="ListParagraph"/>
        <w:numPr>
          <w:ilvl w:val="1"/>
          <w:numId w:val="35"/>
        </w:numPr>
        <w:spacing w:after="120"/>
        <w:ind w:hanging="357"/>
        <w:jc w:val="both"/>
        <w:rPr>
          <w:rFonts w:ascii="Arial" w:hAnsi="Arial" w:cs="Arial"/>
        </w:rPr>
      </w:pPr>
      <w:r w:rsidRPr="00E249AC">
        <w:rPr>
          <w:rFonts w:ascii="Arial" w:hAnsi="Arial" w:cs="Arial"/>
        </w:rPr>
        <w:t xml:space="preserve">trading </w:t>
      </w:r>
      <w:r w:rsidR="00E249AC">
        <w:rPr>
          <w:rFonts w:ascii="Arial" w:hAnsi="Arial" w:cs="Arial"/>
        </w:rPr>
        <w:t>level (e.g. reduction of losses due to use of better means of transport</w:t>
      </w:r>
      <w:r w:rsidRPr="00E249AC">
        <w:rPr>
          <w:rFonts w:ascii="Arial" w:hAnsi="Arial" w:cs="Arial"/>
        </w:rPr>
        <w:t xml:space="preserve">). </w:t>
      </w:r>
    </w:p>
    <w:p w:rsidR="00D22551" w:rsidRPr="00852091" w:rsidRDefault="00C20855" w:rsidP="00852091">
      <w:pPr>
        <w:pStyle w:val="ListParagraph"/>
        <w:numPr>
          <w:ilvl w:val="1"/>
          <w:numId w:val="35"/>
        </w:numPr>
        <w:spacing w:after="120"/>
        <w:ind w:hanging="357"/>
        <w:jc w:val="both"/>
        <w:rPr>
          <w:rFonts w:ascii="Arial" w:hAnsi="Arial" w:cs="Arial"/>
        </w:rPr>
      </w:pPr>
      <w:r w:rsidRPr="00852091">
        <w:rPr>
          <w:rFonts w:ascii="Arial" w:hAnsi="Arial" w:cs="Arial"/>
        </w:rPr>
        <w:t>The creation or expansion of medium and large-scale enterprises can also make significant contributions to the value chain</w:t>
      </w:r>
      <w:r w:rsidR="00852091" w:rsidRPr="00C73DD0">
        <w:rPr>
          <w:rFonts w:ascii="Arial" w:hAnsi="Arial" w:cs="Arial"/>
        </w:rPr>
        <w:t xml:space="preserve">, </w:t>
      </w:r>
      <w:r w:rsidR="00852091" w:rsidRPr="00B46191">
        <w:rPr>
          <w:rFonts w:ascii="Arial" w:hAnsi="Arial" w:cs="Arial"/>
        </w:rPr>
        <w:t>requiring inclusive business models</w:t>
      </w:r>
      <w:r w:rsidR="00852091" w:rsidRPr="005E5611">
        <w:rPr>
          <w:rFonts w:ascii="Arial" w:hAnsi="Arial" w:cs="Arial"/>
        </w:rPr>
        <w:t xml:space="preserve"> whereby smallholder farmers benefit from </w:t>
      </w:r>
      <w:proofErr w:type="spellStart"/>
      <w:r w:rsidR="00852091" w:rsidRPr="005E5611">
        <w:rPr>
          <w:rFonts w:ascii="Arial" w:hAnsi="Arial" w:cs="Arial"/>
        </w:rPr>
        <w:t>outgrower</w:t>
      </w:r>
      <w:proofErr w:type="spellEnd"/>
      <w:r w:rsidR="00852091" w:rsidRPr="005E5611">
        <w:rPr>
          <w:rFonts w:ascii="Arial" w:hAnsi="Arial" w:cs="Arial"/>
        </w:rPr>
        <w:t xml:space="preserve"> schemes to ensure</w:t>
      </w:r>
      <w:r w:rsidR="0052003A">
        <w:rPr>
          <w:rFonts w:ascii="Arial" w:hAnsi="Arial" w:cs="Arial"/>
        </w:rPr>
        <w:t>, amongst other things,</w:t>
      </w:r>
      <w:r w:rsidR="00852091" w:rsidRPr="005E5611">
        <w:rPr>
          <w:rFonts w:ascii="Arial" w:hAnsi="Arial" w:cs="Arial"/>
        </w:rPr>
        <w:t xml:space="preserve"> that the smallholders use quality inputs and that they utilize them in the appropriate way.</w:t>
      </w:r>
    </w:p>
    <w:p w:rsidR="00852091" w:rsidRPr="00FE5387" w:rsidRDefault="00852091" w:rsidP="00FE5387">
      <w:pPr>
        <w:pStyle w:val="ListParagraph"/>
        <w:numPr>
          <w:ilvl w:val="0"/>
          <w:numId w:val="35"/>
        </w:numPr>
        <w:spacing w:after="120"/>
        <w:ind w:hanging="357"/>
        <w:jc w:val="both"/>
        <w:rPr>
          <w:rFonts w:ascii="Arial" w:hAnsi="Arial" w:cs="Arial"/>
        </w:rPr>
      </w:pPr>
      <w:r w:rsidRPr="00FE5387">
        <w:rPr>
          <w:rFonts w:ascii="Arial" w:hAnsi="Arial" w:cs="Arial"/>
        </w:rPr>
        <w:t xml:space="preserve">The above upgrading options will require access to finance by different stakeholders in the value chain at production, </w:t>
      </w:r>
      <w:r w:rsidR="00FE5387" w:rsidRPr="00FE5387">
        <w:rPr>
          <w:rFonts w:ascii="Arial" w:hAnsi="Arial" w:cs="Arial"/>
        </w:rPr>
        <w:t>processing, and trading levels.</w:t>
      </w:r>
      <w:r w:rsidR="00FE5387">
        <w:rPr>
          <w:rFonts w:ascii="Arial" w:hAnsi="Arial" w:cs="Arial"/>
        </w:rPr>
        <w:t xml:space="preserve"> Requests for financial support need to be backed up with business plans reflecting an enterprise’s or public entity’s capacity to manage the funds to the benefit of </w:t>
      </w:r>
      <w:r w:rsidR="0052003A">
        <w:rPr>
          <w:rFonts w:ascii="Arial" w:hAnsi="Arial" w:cs="Arial"/>
        </w:rPr>
        <w:t>GASIP beneficiaries.</w:t>
      </w:r>
    </w:p>
    <w:p w:rsidR="00D22551" w:rsidRPr="00C20855" w:rsidRDefault="00852091" w:rsidP="00FD51CD">
      <w:pPr>
        <w:pStyle w:val="ListParagraph"/>
        <w:numPr>
          <w:ilvl w:val="0"/>
          <w:numId w:val="35"/>
        </w:numPr>
        <w:spacing w:after="120"/>
        <w:ind w:hanging="357"/>
        <w:jc w:val="both"/>
        <w:rPr>
          <w:rFonts w:ascii="Arial" w:hAnsi="Arial" w:cs="Arial"/>
        </w:rPr>
      </w:pPr>
      <w:r>
        <w:rPr>
          <w:rFonts w:ascii="Arial" w:hAnsi="Arial" w:cs="Arial"/>
        </w:rPr>
        <w:t>G</w:t>
      </w:r>
      <w:r w:rsidR="00D22551" w:rsidRPr="00C20855">
        <w:rPr>
          <w:rFonts w:ascii="Arial" w:hAnsi="Arial" w:cs="Arial"/>
        </w:rPr>
        <w:t xml:space="preserve">iven that at present no social development experts and environmental analysis specialists are included in GASIP value chain missions, it is recommended that future teams include members with such a background. </w:t>
      </w:r>
    </w:p>
    <w:p w:rsidR="00C20855" w:rsidRPr="00C20855" w:rsidRDefault="00C20855" w:rsidP="00FD51CD">
      <w:pPr>
        <w:pStyle w:val="ListParagraph"/>
        <w:numPr>
          <w:ilvl w:val="0"/>
          <w:numId w:val="35"/>
        </w:numPr>
        <w:spacing w:after="120"/>
        <w:ind w:hanging="357"/>
        <w:jc w:val="both"/>
        <w:rPr>
          <w:rFonts w:ascii="Arial" w:hAnsi="Arial" w:cs="Arial"/>
        </w:rPr>
      </w:pPr>
      <w:r w:rsidRPr="00C20855">
        <w:rPr>
          <w:rFonts w:ascii="Arial" w:hAnsi="Arial" w:cs="Arial"/>
        </w:rPr>
        <w:t xml:space="preserve">If the current pilot model </w:t>
      </w:r>
      <w:r w:rsidR="0052003A">
        <w:rPr>
          <w:rFonts w:ascii="Arial" w:hAnsi="Arial" w:cs="Arial"/>
        </w:rPr>
        <w:t xml:space="preserve">to calculate value addition in the value chain under different scenarios </w:t>
      </w:r>
      <w:r w:rsidRPr="00C20855">
        <w:rPr>
          <w:rFonts w:ascii="Arial" w:hAnsi="Arial" w:cs="Arial"/>
        </w:rPr>
        <w:t>is acceptable to team members, GASIP, and IFAD, then</w:t>
      </w:r>
      <w:r w:rsidR="00E46338">
        <w:rPr>
          <w:rFonts w:ascii="Arial" w:hAnsi="Arial" w:cs="Arial"/>
        </w:rPr>
        <w:t xml:space="preserve"> a full version can be created.</w:t>
      </w:r>
    </w:p>
    <w:p w:rsidR="00B13FDD" w:rsidRPr="00C9423C" w:rsidRDefault="00091EE1" w:rsidP="00C9423C">
      <w:pPr>
        <w:pStyle w:val="Heading1"/>
      </w:pPr>
      <w:r>
        <w:br w:type="column"/>
      </w:r>
      <w:bookmarkStart w:id="3" w:name="_Toc478733063"/>
      <w:r w:rsidR="00B13FDD" w:rsidRPr="00C9423C">
        <w:lastRenderedPageBreak/>
        <w:t>Introduction</w:t>
      </w:r>
      <w:bookmarkEnd w:id="3"/>
    </w:p>
    <w:p w:rsidR="007E32E1" w:rsidRDefault="007E32E1" w:rsidP="00C9423C">
      <w:pPr>
        <w:pStyle w:val="Heading3"/>
      </w:pPr>
      <w:bookmarkStart w:id="4" w:name="_Toc478733064"/>
      <w:r w:rsidRPr="00475054">
        <w:t>Background to study</w:t>
      </w:r>
      <w:bookmarkEnd w:id="4"/>
    </w:p>
    <w:p w:rsidR="003516B4" w:rsidRDefault="003516B4" w:rsidP="003516B4">
      <w:pPr>
        <w:spacing w:after="0"/>
        <w:rPr>
          <w:rFonts w:ascii="Arial" w:hAnsi="Arial" w:cs="Arial"/>
        </w:rPr>
      </w:pPr>
    </w:p>
    <w:p w:rsidR="00C9423C" w:rsidRPr="00984B08" w:rsidRDefault="00C9423C" w:rsidP="00E167C5">
      <w:pPr>
        <w:spacing w:after="0"/>
        <w:jc w:val="both"/>
        <w:rPr>
          <w:rFonts w:ascii="Arial" w:hAnsi="Arial" w:cs="Arial"/>
        </w:rPr>
      </w:pPr>
      <w:r w:rsidRPr="00984B08">
        <w:rPr>
          <w:rFonts w:ascii="Arial" w:hAnsi="Arial" w:cs="Arial"/>
        </w:rPr>
        <w:t xml:space="preserve">The Government of the Republic of Ghana has received a loan from the International Fund for Agricultural Development (IFAD) for the implementation of the “Ghana Agricultural Sector Investment Programme – GASIP”. </w:t>
      </w:r>
      <w:r w:rsidRPr="00984B08">
        <w:rPr>
          <w:rFonts w:ascii="Arial" w:eastAsia="Times New Roman" w:hAnsi="Arial" w:cs="Arial"/>
          <w:color w:val="111111"/>
          <w:lang w:eastAsia="en-GB"/>
        </w:rPr>
        <w:t>Within its mandate, GASIP planned to recruit a consultant firm or organization, comprising a multi-disciplinary team with competence in agricultural economics and financial intermediation, rural development, environmental economics, climate change, gender issues, development studies, marketing, and any other competence related to value chain analysis, to develop the study “</w:t>
      </w:r>
      <w:r w:rsidRPr="00984B08">
        <w:rPr>
          <w:rFonts w:ascii="Arial" w:hAnsi="Arial" w:cs="Arial"/>
        </w:rPr>
        <w:t>Ghana</w:t>
      </w:r>
      <w:r w:rsidR="00E167C5">
        <w:rPr>
          <w:rFonts w:ascii="Arial" w:hAnsi="Arial" w:cs="Arial"/>
        </w:rPr>
        <w:t xml:space="preserve"> Inclusive Cassava Value Chain U</w:t>
      </w:r>
      <w:r w:rsidRPr="00984B08">
        <w:rPr>
          <w:rFonts w:ascii="Arial" w:hAnsi="Arial" w:cs="Arial"/>
        </w:rPr>
        <w:t>pgrading Action Plan”.</w:t>
      </w:r>
    </w:p>
    <w:p w:rsidR="00C9423C" w:rsidRPr="008120ED" w:rsidRDefault="00C9423C" w:rsidP="00C9423C">
      <w:pPr>
        <w:pStyle w:val="Heading3"/>
      </w:pPr>
      <w:bookmarkStart w:id="5" w:name="_Toc478733065"/>
      <w:r w:rsidRPr="008120ED">
        <w:t>Problem statement</w:t>
      </w:r>
      <w:bookmarkEnd w:id="5"/>
    </w:p>
    <w:p w:rsidR="003516B4" w:rsidRDefault="003516B4" w:rsidP="00C9423C">
      <w:pPr>
        <w:spacing w:after="0"/>
        <w:rPr>
          <w:rFonts w:ascii="Arial" w:hAnsi="Arial" w:cs="Arial"/>
        </w:rPr>
      </w:pPr>
    </w:p>
    <w:p w:rsidR="00C9423C" w:rsidRPr="00984B08" w:rsidRDefault="00C9423C" w:rsidP="00E167C5">
      <w:pPr>
        <w:spacing w:after="0"/>
        <w:jc w:val="both"/>
        <w:rPr>
          <w:rFonts w:ascii="Arial" w:hAnsi="Arial" w:cs="Arial"/>
        </w:rPr>
      </w:pPr>
      <w:proofErr w:type="gramStart"/>
      <w:r w:rsidRPr="00984B08">
        <w:rPr>
          <w:rFonts w:ascii="Arial" w:hAnsi="Arial" w:cs="Arial"/>
        </w:rPr>
        <w:t>In particular</w:t>
      </w:r>
      <w:r w:rsidR="00DC7AB8">
        <w:rPr>
          <w:rFonts w:ascii="Arial" w:hAnsi="Arial" w:cs="Arial"/>
        </w:rPr>
        <w:t>,</w:t>
      </w:r>
      <w:r w:rsidRPr="00984B08">
        <w:rPr>
          <w:rFonts w:ascii="Arial" w:hAnsi="Arial" w:cs="Arial"/>
        </w:rPr>
        <w:t xml:space="preserve"> the</w:t>
      </w:r>
      <w:proofErr w:type="gramEnd"/>
      <w:r w:rsidRPr="00984B08">
        <w:rPr>
          <w:rFonts w:ascii="Arial" w:hAnsi="Arial" w:cs="Arial"/>
        </w:rPr>
        <w:t xml:space="preserve"> following value chain related issues required addressing:</w:t>
      </w:r>
    </w:p>
    <w:p w:rsidR="00C9423C" w:rsidRPr="00984B08" w:rsidRDefault="00C9423C" w:rsidP="00E167C5">
      <w:pPr>
        <w:pStyle w:val="ListParagraph"/>
        <w:numPr>
          <w:ilvl w:val="0"/>
          <w:numId w:val="2"/>
        </w:numPr>
        <w:spacing w:after="0" w:line="240" w:lineRule="auto"/>
        <w:jc w:val="both"/>
        <w:rPr>
          <w:rFonts w:ascii="Arial" w:hAnsi="Arial" w:cs="Arial"/>
        </w:rPr>
      </w:pPr>
      <w:r w:rsidRPr="00984B08">
        <w:rPr>
          <w:rFonts w:ascii="Arial" w:hAnsi="Arial" w:cs="Arial"/>
        </w:rPr>
        <w:t>What are the value chain drivers and where are the investment points?</w:t>
      </w:r>
    </w:p>
    <w:p w:rsidR="00C9423C" w:rsidRPr="00984B08" w:rsidRDefault="00C9423C" w:rsidP="00E167C5">
      <w:pPr>
        <w:pStyle w:val="ListParagraph"/>
        <w:numPr>
          <w:ilvl w:val="0"/>
          <w:numId w:val="2"/>
        </w:numPr>
        <w:spacing w:after="0" w:line="240" w:lineRule="auto"/>
        <w:jc w:val="both"/>
        <w:rPr>
          <w:rFonts w:ascii="Arial" w:hAnsi="Arial" w:cs="Arial"/>
        </w:rPr>
      </w:pPr>
      <w:r w:rsidRPr="00984B08">
        <w:rPr>
          <w:rFonts w:ascii="Arial" w:hAnsi="Arial" w:cs="Arial"/>
        </w:rPr>
        <w:t>Where are the opportunities for improved value chain governance?</w:t>
      </w:r>
    </w:p>
    <w:p w:rsidR="00C9423C" w:rsidRPr="00984B08" w:rsidRDefault="00C9423C" w:rsidP="00E167C5">
      <w:pPr>
        <w:pStyle w:val="ListParagraph"/>
        <w:numPr>
          <w:ilvl w:val="0"/>
          <w:numId w:val="2"/>
        </w:numPr>
        <w:spacing w:after="0" w:line="240" w:lineRule="auto"/>
        <w:jc w:val="both"/>
        <w:rPr>
          <w:rFonts w:ascii="Arial" w:hAnsi="Arial" w:cs="Arial"/>
        </w:rPr>
      </w:pPr>
      <w:r w:rsidRPr="00984B08">
        <w:rPr>
          <w:rFonts w:ascii="Arial" w:hAnsi="Arial" w:cs="Arial"/>
        </w:rPr>
        <w:t>What are the social and economic impacts of upgrading likely to be if GASIP invests?</w:t>
      </w:r>
    </w:p>
    <w:p w:rsidR="00C9423C" w:rsidRPr="008120ED" w:rsidRDefault="00C9423C" w:rsidP="00C9423C">
      <w:pPr>
        <w:pStyle w:val="Heading3"/>
      </w:pPr>
      <w:bookmarkStart w:id="6" w:name="_Toc478733066"/>
      <w:r w:rsidRPr="008120ED">
        <w:t>Objectives of assignment</w:t>
      </w:r>
      <w:bookmarkEnd w:id="6"/>
    </w:p>
    <w:p w:rsidR="003516B4" w:rsidRDefault="003516B4" w:rsidP="003516B4">
      <w:pPr>
        <w:spacing w:after="0"/>
        <w:rPr>
          <w:rFonts w:ascii="Arial" w:hAnsi="Arial" w:cs="Arial"/>
        </w:rPr>
      </w:pPr>
    </w:p>
    <w:p w:rsidR="00C9423C" w:rsidRPr="00072D0B" w:rsidRDefault="00C9423C" w:rsidP="00E167C5">
      <w:pPr>
        <w:spacing w:after="0"/>
        <w:jc w:val="both"/>
        <w:rPr>
          <w:rFonts w:ascii="Arial" w:hAnsi="Arial" w:cs="Arial"/>
        </w:rPr>
      </w:pPr>
      <w:r w:rsidRPr="00072D0B">
        <w:rPr>
          <w:rFonts w:ascii="Arial" w:hAnsi="Arial" w:cs="Arial"/>
        </w:rPr>
        <w:t xml:space="preserve">The objective of this assignment was to develop a methodology to prepare a pro-poor cassava value chain upgrading action plan. </w:t>
      </w:r>
      <w:proofErr w:type="gramStart"/>
      <w:r w:rsidRPr="00072D0B">
        <w:rPr>
          <w:rFonts w:ascii="Arial" w:hAnsi="Arial" w:cs="Arial"/>
        </w:rPr>
        <w:t>In particular, this</w:t>
      </w:r>
      <w:proofErr w:type="gramEnd"/>
      <w:r w:rsidRPr="00072D0B">
        <w:rPr>
          <w:rFonts w:ascii="Arial" w:hAnsi="Arial" w:cs="Arial"/>
        </w:rPr>
        <w:t xml:space="preserve"> involved the following steps:</w:t>
      </w:r>
    </w:p>
    <w:p w:rsidR="00C9423C" w:rsidRPr="00072D0B" w:rsidRDefault="00C9423C" w:rsidP="00E167C5">
      <w:pPr>
        <w:pStyle w:val="ListParagraph"/>
        <w:numPr>
          <w:ilvl w:val="0"/>
          <w:numId w:val="1"/>
        </w:numPr>
        <w:spacing w:after="0"/>
        <w:jc w:val="both"/>
        <w:rPr>
          <w:rFonts w:ascii="Arial" w:hAnsi="Arial" w:cs="Arial"/>
        </w:rPr>
      </w:pPr>
      <w:r w:rsidRPr="00072D0B">
        <w:rPr>
          <w:rFonts w:ascii="Arial" w:hAnsi="Arial" w:cs="Arial"/>
        </w:rPr>
        <w:t>Undertake functional analysis of the value chain;</w:t>
      </w:r>
    </w:p>
    <w:p w:rsidR="00C9423C" w:rsidRPr="00072D0B" w:rsidRDefault="00C9423C" w:rsidP="00E167C5">
      <w:pPr>
        <w:pStyle w:val="ListParagraph"/>
        <w:numPr>
          <w:ilvl w:val="0"/>
          <w:numId w:val="1"/>
        </w:numPr>
        <w:spacing w:after="0"/>
        <w:jc w:val="both"/>
        <w:rPr>
          <w:rFonts w:ascii="Arial" w:hAnsi="Arial" w:cs="Arial"/>
        </w:rPr>
      </w:pPr>
      <w:r w:rsidRPr="00072D0B">
        <w:rPr>
          <w:rFonts w:ascii="Arial" w:hAnsi="Arial" w:cs="Arial"/>
        </w:rPr>
        <w:t>Identify upgrading options within the value chain;</w:t>
      </w:r>
    </w:p>
    <w:p w:rsidR="00C9423C" w:rsidRPr="00072D0B" w:rsidRDefault="00C9423C" w:rsidP="00E167C5">
      <w:pPr>
        <w:pStyle w:val="ListParagraph"/>
        <w:numPr>
          <w:ilvl w:val="0"/>
          <w:numId w:val="1"/>
        </w:numPr>
        <w:spacing w:after="0"/>
        <w:jc w:val="both"/>
        <w:rPr>
          <w:rFonts w:ascii="Arial" w:hAnsi="Arial" w:cs="Arial"/>
        </w:rPr>
      </w:pPr>
      <w:r w:rsidRPr="00072D0B">
        <w:rPr>
          <w:rFonts w:ascii="Arial" w:hAnsi="Arial" w:cs="Arial"/>
        </w:rPr>
        <w:t>Assess how upgrading measures will impact on value chain and livelihoods in the area concerned.</w:t>
      </w:r>
    </w:p>
    <w:p w:rsidR="00C9423C" w:rsidRPr="00072D0B" w:rsidRDefault="00C9423C" w:rsidP="00E167C5">
      <w:pPr>
        <w:spacing w:after="0"/>
        <w:jc w:val="both"/>
        <w:rPr>
          <w:rFonts w:ascii="Arial" w:hAnsi="Arial" w:cs="Arial"/>
        </w:rPr>
      </w:pPr>
      <w:r w:rsidRPr="00072D0B">
        <w:rPr>
          <w:rFonts w:ascii="Arial" w:hAnsi="Arial" w:cs="Arial"/>
        </w:rPr>
        <w:t xml:space="preserve">This was undertaken as part of the IFAD supported project “Increasing Performance of the Cassava Industry in West and Central Africa Region (IPCI)”.  </w:t>
      </w:r>
    </w:p>
    <w:p w:rsidR="00C9423C" w:rsidRPr="003516B4" w:rsidRDefault="00F47F33" w:rsidP="003516B4">
      <w:pPr>
        <w:pStyle w:val="Heading3"/>
      </w:pPr>
      <w:bookmarkStart w:id="7" w:name="_Toc478733067"/>
      <w:r>
        <w:t>Methodology</w:t>
      </w:r>
      <w:bookmarkEnd w:id="7"/>
      <w:r w:rsidR="00C9423C" w:rsidRPr="003516B4">
        <w:t xml:space="preserve"> </w:t>
      </w:r>
    </w:p>
    <w:p w:rsidR="00C9423C" w:rsidRPr="00B215BE" w:rsidRDefault="00C9423C" w:rsidP="00C9423C">
      <w:pPr>
        <w:spacing w:after="0"/>
        <w:rPr>
          <w:rFonts w:ascii="Arial" w:hAnsi="Arial" w:cs="Arial"/>
        </w:rPr>
      </w:pPr>
    </w:p>
    <w:p w:rsidR="00F47F33" w:rsidRDefault="00F47F33" w:rsidP="005E5611">
      <w:pPr>
        <w:spacing w:after="0"/>
        <w:jc w:val="both"/>
        <w:rPr>
          <w:rFonts w:ascii="Arial" w:hAnsi="Arial" w:cs="Arial"/>
        </w:rPr>
      </w:pPr>
      <w:r w:rsidRPr="00763067">
        <w:rPr>
          <w:rFonts w:ascii="Arial" w:hAnsi="Arial" w:cs="Arial"/>
        </w:rPr>
        <w:t xml:space="preserve">The </w:t>
      </w:r>
      <w:r w:rsidRPr="00B215BE">
        <w:rPr>
          <w:rFonts w:ascii="Arial" w:hAnsi="Arial" w:cs="Arial"/>
        </w:rPr>
        <w:t>methodology employed in this study draws on value chain analysis and elements of the ‘</w:t>
      </w:r>
      <w:proofErr w:type="spellStart"/>
      <w:r w:rsidRPr="00B215BE">
        <w:rPr>
          <w:rFonts w:ascii="Arial" w:hAnsi="Arial" w:cs="Arial"/>
        </w:rPr>
        <w:t>filière</w:t>
      </w:r>
      <w:proofErr w:type="spellEnd"/>
      <w:r w:rsidRPr="00B215BE">
        <w:rPr>
          <w:rFonts w:ascii="Arial" w:hAnsi="Arial" w:cs="Arial"/>
        </w:rPr>
        <w:t xml:space="preserve">’ approach. </w:t>
      </w:r>
      <w:r w:rsidR="00636D0A" w:rsidRPr="005E5611">
        <w:rPr>
          <w:rFonts w:ascii="Arial" w:hAnsi="Arial" w:cs="Arial"/>
        </w:rPr>
        <w:t xml:space="preserve">Value chain analysis (VCA) is a widely applied tool which allows the researcher or development practitioner to analyse the full range of value adding activities in bringing a product or service through the different phases of input supply, production, processing, marketing, and end-use. </w:t>
      </w:r>
      <w:r w:rsidR="00DD424E">
        <w:rPr>
          <w:rFonts w:ascii="Arial" w:hAnsi="Arial" w:cs="Arial"/>
        </w:rPr>
        <w:t>Amongst other things, i</w:t>
      </w:r>
      <w:r w:rsidR="00636D0A" w:rsidRPr="005E5611">
        <w:rPr>
          <w:rFonts w:ascii="Arial" w:hAnsi="Arial" w:cs="Arial"/>
        </w:rPr>
        <w:t xml:space="preserve">t places emphasis on concepts such as governance, innovation, and upgrading a value chain. </w:t>
      </w:r>
      <w:r w:rsidR="00DD424E">
        <w:rPr>
          <w:rFonts w:ascii="Arial" w:hAnsi="Arial" w:cs="Arial"/>
        </w:rPr>
        <w:t xml:space="preserve">At the same time, the </w:t>
      </w:r>
      <w:r w:rsidR="00725EE6">
        <w:rPr>
          <w:rFonts w:ascii="Arial" w:hAnsi="Arial" w:cs="Arial"/>
        </w:rPr>
        <w:t>‘</w:t>
      </w:r>
      <w:proofErr w:type="spellStart"/>
      <w:r w:rsidR="00636D0A" w:rsidRPr="005E5611">
        <w:rPr>
          <w:rFonts w:ascii="Arial" w:hAnsi="Arial" w:cs="Arial"/>
        </w:rPr>
        <w:t>filière</w:t>
      </w:r>
      <w:proofErr w:type="spellEnd"/>
      <w:r w:rsidR="00725EE6">
        <w:rPr>
          <w:rFonts w:ascii="Arial" w:hAnsi="Arial" w:cs="Arial"/>
        </w:rPr>
        <w:t>’</w:t>
      </w:r>
      <w:r w:rsidR="00AC1F79" w:rsidRPr="00AC1F79">
        <w:rPr>
          <w:rFonts w:ascii="Arial" w:hAnsi="Arial" w:cs="Arial"/>
        </w:rPr>
        <w:t xml:space="preserve"> approach highlights</w:t>
      </w:r>
      <w:r w:rsidR="00636D0A" w:rsidRPr="005E5611">
        <w:rPr>
          <w:rFonts w:ascii="Arial" w:hAnsi="Arial" w:cs="Arial"/>
        </w:rPr>
        <w:t xml:space="preserve"> quantitative relationships within and between sub-sectors participating in the value chain. </w:t>
      </w:r>
      <w:proofErr w:type="gramStart"/>
      <w:r w:rsidR="00636D0A" w:rsidRPr="005E5611">
        <w:rPr>
          <w:rFonts w:ascii="Arial" w:hAnsi="Arial" w:cs="Arial"/>
        </w:rPr>
        <w:t xml:space="preserve">In particular, </w:t>
      </w:r>
      <w:r w:rsidR="00DD424E">
        <w:rPr>
          <w:rFonts w:ascii="Arial" w:hAnsi="Arial" w:cs="Arial"/>
        </w:rPr>
        <w:t>the</w:t>
      </w:r>
      <w:proofErr w:type="gramEnd"/>
      <w:r w:rsidR="00DD424E">
        <w:rPr>
          <w:rFonts w:ascii="Arial" w:hAnsi="Arial" w:cs="Arial"/>
        </w:rPr>
        <w:t xml:space="preserve"> assessment focuses on </w:t>
      </w:r>
      <w:r w:rsidR="00636D0A" w:rsidRPr="005E5611">
        <w:rPr>
          <w:rFonts w:ascii="Arial" w:hAnsi="Arial" w:cs="Arial"/>
        </w:rPr>
        <w:t>value addition and how this is affected by changes (e.g. upgrading activities) within the value chain.</w:t>
      </w:r>
      <w:r w:rsidR="007A54A5">
        <w:rPr>
          <w:rFonts w:ascii="Arial" w:hAnsi="Arial" w:cs="Arial"/>
        </w:rPr>
        <w:t xml:space="preserve"> Equity considerations can be analysed by comparing labour inputs with profit margins in selected parts of the value chain.</w:t>
      </w:r>
    </w:p>
    <w:p w:rsidR="00DD424E" w:rsidRDefault="00DD424E" w:rsidP="00C9423C">
      <w:pPr>
        <w:spacing w:after="0"/>
        <w:rPr>
          <w:rFonts w:ascii="Arial" w:hAnsi="Arial" w:cs="Arial"/>
        </w:rPr>
      </w:pPr>
    </w:p>
    <w:p w:rsidR="00DD424E" w:rsidRPr="00B215BE" w:rsidRDefault="00DD424E" w:rsidP="00C9423C">
      <w:pPr>
        <w:spacing w:after="0"/>
        <w:rPr>
          <w:rFonts w:ascii="Arial" w:hAnsi="Arial" w:cs="Arial"/>
        </w:rPr>
      </w:pPr>
      <w:r>
        <w:rPr>
          <w:rFonts w:ascii="Arial" w:hAnsi="Arial" w:cs="Arial"/>
        </w:rPr>
        <w:lastRenderedPageBreak/>
        <w:t>A list o</w:t>
      </w:r>
      <w:r w:rsidR="00AA6DB0">
        <w:rPr>
          <w:rFonts w:ascii="Arial" w:hAnsi="Arial" w:cs="Arial"/>
        </w:rPr>
        <w:t>f references is included in Appendix</w:t>
      </w:r>
      <w:r w:rsidR="00725EE6">
        <w:rPr>
          <w:rFonts w:ascii="Arial" w:hAnsi="Arial" w:cs="Arial"/>
        </w:rPr>
        <w:t xml:space="preserve"> 1</w:t>
      </w:r>
      <w:r w:rsidR="00AA6DB0">
        <w:rPr>
          <w:rFonts w:ascii="Arial" w:hAnsi="Arial" w:cs="Arial"/>
        </w:rPr>
        <w:t xml:space="preserve">, giving an overview of selected value chain </w:t>
      </w:r>
      <w:r w:rsidR="00725EE6">
        <w:rPr>
          <w:rFonts w:ascii="Arial" w:hAnsi="Arial" w:cs="Arial"/>
        </w:rPr>
        <w:t>and ‘</w:t>
      </w:r>
      <w:proofErr w:type="spellStart"/>
      <w:r w:rsidR="00725EE6">
        <w:rPr>
          <w:rFonts w:ascii="Arial" w:hAnsi="Arial" w:cs="Arial"/>
        </w:rPr>
        <w:t>filiè</w:t>
      </w:r>
      <w:r w:rsidR="00AA6DB0">
        <w:rPr>
          <w:rFonts w:ascii="Arial" w:hAnsi="Arial" w:cs="Arial"/>
        </w:rPr>
        <w:t>re</w:t>
      </w:r>
      <w:proofErr w:type="spellEnd"/>
      <w:r w:rsidR="00AA6DB0">
        <w:rPr>
          <w:rFonts w:ascii="Arial" w:hAnsi="Arial" w:cs="Arial"/>
        </w:rPr>
        <w:t xml:space="preserve">’ literature (e.g. </w:t>
      </w:r>
      <w:proofErr w:type="spellStart"/>
      <w:r w:rsidR="00AA6DB0">
        <w:rPr>
          <w:rFonts w:ascii="Arial" w:hAnsi="Arial" w:cs="Arial"/>
        </w:rPr>
        <w:t>Bellu</w:t>
      </w:r>
      <w:proofErr w:type="spellEnd"/>
      <w:r w:rsidR="00AA6DB0">
        <w:rPr>
          <w:rFonts w:ascii="Arial" w:hAnsi="Arial" w:cs="Arial"/>
        </w:rPr>
        <w:t xml:space="preserve">, 2013; </w:t>
      </w:r>
      <w:proofErr w:type="spellStart"/>
      <w:r w:rsidR="00AA6DB0">
        <w:rPr>
          <w:rFonts w:ascii="Arial" w:hAnsi="Arial" w:cs="Arial"/>
        </w:rPr>
        <w:t>Bockel</w:t>
      </w:r>
      <w:proofErr w:type="spellEnd"/>
      <w:r w:rsidR="00AA6DB0">
        <w:rPr>
          <w:rFonts w:ascii="Arial" w:hAnsi="Arial" w:cs="Arial"/>
        </w:rPr>
        <w:t xml:space="preserve"> and </w:t>
      </w:r>
      <w:proofErr w:type="spellStart"/>
      <w:r w:rsidR="00AA6DB0">
        <w:rPr>
          <w:rFonts w:ascii="Arial" w:hAnsi="Arial" w:cs="Arial"/>
        </w:rPr>
        <w:t>Tallac</w:t>
      </w:r>
      <w:proofErr w:type="spellEnd"/>
      <w:r w:rsidR="00AA6DB0">
        <w:rPr>
          <w:rFonts w:ascii="Arial" w:hAnsi="Arial" w:cs="Arial"/>
        </w:rPr>
        <w:t>, 2005; Fabre, 1996;</w:t>
      </w:r>
      <w:r w:rsidR="00AC1F79">
        <w:rPr>
          <w:rFonts w:ascii="Arial" w:hAnsi="Arial" w:cs="Arial"/>
        </w:rPr>
        <w:t xml:space="preserve"> GIZ, 2007</w:t>
      </w:r>
      <w:r w:rsidR="00AA6DB0">
        <w:rPr>
          <w:rFonts w:ascii="Arial" w:hAnsi="Arial" w:cs="Arial"/>
        </w:rPr>
        <w:t>; Humphrey, 2005</w:t>
      </w:r>
      <w:r w:rsidR="00AC1F79">
        <w:rPr>
          <w:rFonts w:ascii="Arial" w:hAnsi="Arial" w:cs="Arial"/>
        </w:rPr>
        <w:t>; DFID and SDC, 2015</w:t>
      </w:r>
      <w:r w:rsidR="00AA6DB0">
        <w:rPr>
          <w:rFonts w:ascii="Arial" w:hAnsi="Arial" w:cs="Arial"/>
        </w:rPr>
        <w:t xml:space="preserve">). </w:t>
      </w:r>
    </w:p>
    <w:p w:rsidR="00F47F33" w:rsidRPr="00763067" w:rsidRDefault="00F47F33" w:rsidP="00C9423C">
      <w:pPr>
        <w:spacing w:after="0"/>
        <w:rPr>
          <w:rFonts w:ascii="Arial" w:hAnsi="Arial" w:cs="Arial"/>
        </w:rPr>
      </w:pPr>
    </w:p>
    <w:p w:rsidR="00C9423C" w:rsidRPr="00072D0B" w:rsidRDefault="00C9423C" w:rsidP="00E167C5">
      <w:pPr>
        <w:spacing w:after="0"/>
        <w:jc w:val="both"/>
        <w:rPr>
          <w:rFonts w:ascii="Arial" w:hAnsi="Arial" w:cs="Arial"/>
        </w:rPr>
      </w:pPr>
      <w:r w:rsidRPr="00072D0B">
        <w:rPr>
          <w:rFonts w:ascii="Arial" w:hAnsi="Arial" w:cs="Arial"/>
        </w:rPr>
        <w:t>In detail, the following aspects have been covered</w:t>
      </w:r>
      <w:r w:rsidR="00725EE6">
        <w:rPr>
          <w:rFonts w:ascii="Arial" w:hAnsi="Arial" w:cs="Arial"/>
        </w:rPr>
        <w:t xml:space="preserve"> by this study</w:t>
      </w:r>
      <w:r w:rsidRPr="00072D0B">
        <w:rPr>
          <w:rFonts w:ascii="Arial" w:hAnsi="Arial" w:cs="Arial"/>
        </w:rPr>
        <w:t>:</w:t>
      </w:r>
    </w:p>
    <w:p w:rsidR="00C9423C" w:rsidRPr="00072D0B" w:rsidRDefault="00C9423C" w:rsidP="00E167C5">
      <w:pPr>
        <w:spacing w:after="0"/>
        <w:jc w:val="both"/>
        <w:rPr>
          <w:rFonts w:ascii="Arial" w:hAnsi="Arial" w:cs="Arial"/>
        </w:rPr>
      </w:pPr>
    </w:p>
    <w:p w:rsidR="00C9423C" w:rsidRPr="00693CB9" w:rsidRDefault="00C9423C" w:rsidP="00E167C5">
      <w:pPr>
        <w:spacing w:after="0"/>
        <w:jc w:val="both"/>
        <w:rPr>
          <w:rFonts w:ascii="Arial" w:hAnsi="Arial" w:cs="Arial"/>
        </w:rPr>
      </w:pPr>
      <w:r w:rsidRPr="00693CB9">
        <w:rPr>
          <w:rFonts w:ascii="Arial" w:hAnsi="Arial" w:cs="Arial"/>
        </w:rPr>
        <w:t>Functional analysis</w:t>
      </w:r>
    </w:p>
    <w:p w:rsidR="00C9423C" w:rsidRDefault="00C9423C" w:rsidP="00800881">
      <w:pPr>
        <w:pStyle w:val="ListParagraph"/>
        <w:numPr>
          <w:ilvl w:val="0"/>
          <w:numId w:val="36"/>
        </w:numPr>
        <w:spacing w:after="0"/>
        <w:ind w:left="709" w:hanging="567"/>
        <w:jc w:val="both"/>
        <w:rPr>
          <w:rFonts w:ascii="Arial" w:hAnsi="Arial" w:cs="Arial"/>
        </w:rPr>
      </w:pPr>
      <w:r w:rsidRPr="00800881">
        <w:rPr>
          <w:rFonts w:ascii="Arial" w:hAnsi="Arial" w:cs="Arial"/>
        </w:rPr>
        <w:t>Overview of the value chain in terms of products produced (quantities, qualities, prices), and identification of ac</w:t>
      </w:r>
      <w:r w:rsidR="00726F6F" w:rsidRPr="00800881">
        <w:rPr>
          <w:rFonts w:ascii="Arial" w:hAnsi="Arial" w:cs="Arial"/>
        </w:rPr>
        <w:t xml:space="preserve">tors and their respective roles. The methods employed include an </w:t>
      </w:r>
      <w:r w:rsidRPr="00800881">
        <w:rPr>
          <w:rFonts w:ascii="Arial" w:hAnsi="Arial" w:cs="Arial"/>
        </w:rPr>
        <w:t xml:space="preserve">analysis of </w:t>
      </w:r>
      <w:r w:rsidR="00EB0963">
        <w:rPr>
          <w:rFonts w:ascii="Arial" w:hAnsi="Arial" w:cs="Arial"/>
        </w:rPr>
        <w:t>li</w:t>
      </w:r>
      <w:r w:rsidR="00726F6F" w:rsidRPr="00800881">
        <w:rPr>
          <w:rFonts w:ascii="Arial" w:hAnsi="Arial" w:cs="Arial"/>
        </w:rPr>
        <w:t xml:space="preserve">terature, and, </w:t>
      </w:r>
      <w:r w:rsidRPr="00800881">
        <w:rPr>
          <w:rFonts w:ascii="Arial" w:hAnsi="Arial" w:cs="Arial"/>
        </w:rPr>
        <w:t>in collaboration with project partners, discussions with stakeholders and key-informants.</w:t>
      </w:r>
    </w:p>
    <w:p w:rsidR="00C9423C" w:rsidRPr="00800881" w:rsidRDefault="00C9423C" w:rsidP="00800881">
      <w:pPr>
        <w:pStyle w:val="ListParagraph"/>
        <w:numPr>
          <w:ilvl w:val="0"/>
          <w:numId w:val="36"/>
        </w:numPr>
        <w:spacing w:after="0"/>
        <w:ind w:left="709" w:hanging="567"/>
        <w:jc w:val="both"/>
        <w:rPr>
          <w:rFonts w:ascii="Arial" w:hAnsi="Arial" w:cs="Arial"/>
        </w:rPr>
      </w:pPr>
      <w:r w:rsidRPr="00800881">
        <w:rPr>
          <w:rFonts w:ascii="Arial" w:hAnsi="Arial" w:cs="Arial"/>
        </w:rPr>
        <w:t>Mapping of the value chain, highlighting the principal sectors in the chain, and their importance (e.g. in terms of volume o</w:t>
      </w:r>
      <w:r w:rsidR="00726F6F" w:rsidRPr="00800881">
        <w:rPr>
          <w:rFonts w:ascii="Arial" w:hAnsi="Arial" w:cs="Arial"/>
        </w:rPr>
        <w:t xml:space="preserve">f products; or price formation), </w:t>
      </w:r>
      <w:r w:rsidRPr="00800881">
        <w:rPr>
          <w:rFonts w:ascii="Arial" w:hAnsi="Arial" w:cs="Arial"/>
        </w:rPr>
        <w:t>in collaboration with project partners and key informan</w:t>
      </w:r>
      <w:r w:rsidR="00726F6F" w:rsidRPr="00800881">
        <w:rPr>
          <w:rFonts w:ascii="Arial" w:hAnsi="Arial" w:cs="Arial"/>
        </w:rPr>
        <w:t>ts.</w:t>
      </w:r>
    </w:p>
    <w:p w:rsidR="00800881" w:rsidRDefault="00C9423C" w:rsidP="00D81BA5">
      <w:pPr>
        <w:pStyle w:val="ListParagraph"/>
        <w:numPr>
          <w:ilvl w:val="0"/>
          <w:numId w:val="3"/>
        </w:numPr>
        <w:spacing w:after="0"/>
        <w:jc w:val="both"/>
        <w:rPr>
          <w:rFonts w:ascii="Arial" w:hAnsi="Arial" w:cs="Arial"/>
        </w:rPr>
      </w:pPr>
      <w:r w:rsidRPr="00800881">
        <w:rPr>
          <w:rFonts w:ascii="Arial" w:hAnsi="Arial" w:cs="Arial"/>
        </w:rPr>
        <w:t>Identification of the key strengths, weaknesses, opportunities, and threats in the chain (</w:t>
      </w:r>
      <w:r w:rsidR="00725EE6">
        <w:rPr>
          <w:rFonts w:ascii="Arial" w:hAnsi="Arial" w:cs="Arial"/>
        </w:rPr>
        <w:t xml:space="preserve">e.g. </w:t>
      </w:r>
      <w:r w:rsidRPr="00800881">
        <w:rPr>
          <w:rFonts w:ascii="Arial" w:hAnsi="Arial" w:cs="Arial"/>
        </w:rPr>
        <w:t>in terms of economic, environmental, and social sustainability) and how they could affect eff</w:t>
      </w:r>
      <w:r w:rsidR="00726F6F" w:rsidRPr="00800881">
        <w:rPr>
          <w:rFonts w:ascii="Arial" w:hAnsi="Arial" w:cs="Arial"/>
        </w:rPr>
        <w:t xml:space="preserve">orts to upgrade the value chain, </w:t>
      </w:r>
      <w:r w:rsidRPr="00800881">
        <w:rPr>
          <w:rFonts w:ascii="Arial" w:hAnsi="Arial" w:cs="Arial"/>
        </w:rPr>
        <w:t xml:space="preserve">in collaboration with local project partners </w:t>
      </w:r>
      <w:r w:rsidR="00800881" w:rsidRPr="00800881">
        <w:rPr>
          <w:rFonts w:ascii="Arial" w:hAnsi="Arial" w:cs="Arial"/>
        </w:rPr>
        <w:t>and knowledgeable stakeholders.</w:t>
      </w:r>
      <w:r w:rsidR="00800881">
        <w:rPr>
          <w:rFonts w:ascii="Arial" w:hAnsi="Arial" w:cs="Arial"/>
        </w:rPr>
        <w:t xml:space="preserve"> </w:t>
      </w:r>
    </w:p>
    <w:p w:rsidR="00C9423C" w:rsidRPr="00800881" w:rsidRDefault="00800881" w:rsidP="00D81BA5">
      <w:pPr>
        <w:pStyle w:val="ListParagraph"/>
        <w:numPr>
          <w:ilvl w:val="0"/>
          <w:numId w:val="3"/>
        </w:numPr>
        <w:spacing w:after="0"/>
        <w:jc w:val="both"/>
        <w:rPr>
          <w:rFonts w:ascii="Arial" w:hAnsi="Arial" w:cs="Arial"/>
        </w:rPr>
      </w:pPr>
      <w:r>
        <w:rPr>
          <w:rFonts w:ascii="Arial" w:hAnsi="Arial" w:cs="Arial"/>
        </w:rPr>
        <w:t>A</w:t>
      </w:r>
      <w:r w:rsidR="00C9423C" w:rsidRPr="00800881">
        <w:rPr>
          <w:rFonts w:ascii="Arial" w:hAnsi="Arial" w:cs="Arial"/>
        </w:rPr>
        <w:t>nalysis of governance in terms of who drives the value chain through their influence (positive or negative) and innovative capacity (financial</w:t>
      </w:r>
      <w:r w:rsidR="00EB0963">
        <w:rPr>
          <w:rFonts w:ascii="Arial" w:hAnsi="Arial" w:cs="Arial"/>
        </w:rPr>
        <w:t xml:space="preserve">, technical, </w:t>
      </w:r>
      <w:r w:rsidR="00C9423C" w:rsidRPr="00800881">
        <w:rPr>
          <w:rFonts w:ascii="Arial" w:hAnsi="Arial" w:cs="Arial"/>
        </w:rPr>
        <w:t>or otherwise).</w:t>
      </w:r>
    </w:p>
    <w:p w:rsidR="003A5BDE" w:rsidRPr="00072D0B" w:rsidRDefault="003A5BDE" w:rsidP="00E167C5">
      <w:pPr>
        <w:pStyle w:val="ListParagraph"/>
        <w:spacing w:after="0"/>
        <w:jc w:val="both"/>
        <w:rPr>
          <w:rFonts w:ascii="Arial" w:hAnsi="Arial" w:cs="Arial"/>
        </w:rPr>
      </w:pPr>
    </w:p>
    <w:p w:rsidR="00C9423C" w:rsidRDefault="00800881" w:rsidP="00E167C5">
      <w:pPr>
        <w:spacing w:after="0"/>
        <w:jc w:val="both"/>
        <w:rPr>
          <w:rFonts w:ascii="Arial" w:hAnsi="Arial" w:cs="Arial"/>
        </w:rPr>
      </w:pPr>
      <w:r>
        <w:rPr>
          <w:rFonts w:ascii="Arial" w:hAnsi="Arial" w:cs="Arial"/>
        </w:rPr>
        <w:t>Identification of u</w:t>
      </w:r>
      <w:r w:rsidR="00C9423C" w:rsidRPr="0020341D">
        <w:rPr>
          <w:rFonts w:ascii="Arial" w:hAnsi="Arial" w:cs="Arial"/>
        </w:rPr>
        <w:t xml:space="preserve">pgrading </w:t>
      </w:r>
      <w:r>
        <w:rPr>
          <w:rFonts w:ascii="Arial" w:hAnsi="Arial" w:cs="Arial"/>
        </w:rPr>
        <w:t xml:space="preserve">options within the </w:t>
      </w:r>
      <w:r w:rsidR="00C9423C" w:rsidRPr="0020341D">
        <w:rPr>
          <w:rFonts w:ascii="Arial" w:hAnsi="Arial" w:cs="Arial"/>
        </w:rPr>
        <w:t>value chain</w:t>
      </w:r>
      <w:r w:rsidR="0020341D" w:rsidRPr="0020341D">
        <w:rPr>
          <w:rFonts w:ascii="Arial" w:hAnsi="Arial" w:cs="Arial"/>
        </w:rPr>
        <w:t>, through identification of possible measures.</w:t>
      </w:r>
    </w:p>
    <w:p w:rsidR="00E167C5" w:rsidRPr="0020341D" w:rsidRDefault="00E167C5" w:rsidP="00E167C5">
      <w:pPr>
        <w:spacing w:after="0"/>
        <w:jc w:val="both"/>
        <w:rPr>
          <w:rFonts w:ascii="Arial" w:hAnsi="Arial" w:cs="Arial"/>
        </w:rPr>
      </w:pPr>
    </w:p>
    <w:p w:rsidR="00C9423C" w:rsidRDefault="00C9423C" w:rsidP="00E167C5">
      <w:pPr>
        <w:spacing w:after="0"/>
        <w:jc w:val="both"/>
        <w:rPr>
          <w:rFonts w:ascii="Arial" w:hAnsi="Arial" w:cs="Arial"/>
        </w:rPr>
      </w:pPr>
      <w:r w:rsidRPr="00072D0B">
        <w:rPr>
          <w:rFonts w:ascii="Arial" w:hAnsi="Arial" w:cs="Arial"/>
        </w:rPr>
        <w:t xml:space="preserve">Financial analysis of operation for each stakeholder category (e.g. analysis of profit margins and returns) – current situation </w:t>
      </w:r>
      <w:r w:rsidR="00EB0963">
        <w:rPr>
          <w:rFonts w:ascii="Arial" w:hAnsi="Arial" w:cs="Arial"/>
        </w:rPr>
        <w:t xml:space="preserve">for average type enterprises </w:t>
      </w:r>
      <w:r w:rsidRPr="00072D0B">
        <w:rPr>
          <w:rFonts w:ascii="Arial" w:hAnsi="Arial" w:cs="Arial"/>
        </w:rPr>
        <w:t>and with upgrades.</w:t>
      </w:r>
    </w:p>
    <w:p w:rsidR="00E167C5" w:rsidRPr="00072D0B" w:rsidRDefault="00E167C5" w:rsidP="00E167C5">
      <w:pPr>
        <w:spacing w:after="0"/>
        <w:jc w:val="both"/>
        <w:rPr>
          <w:rFonts w:ascii="Arial" w:hAnsi="Arial" w:cs="Arial"/>
        </w:rPr>
      </w:pPr>
    </w:p>
    <w:p w:rsidR="00C9423C" w:rsidRDefault="00C9423C" w:rsidP="00E167C5">
      <w:pPr>
        <w:spacing w:after="0"/>
        <w:jc w:val="both"/>
        <w:rPr>
          <w:rFonts w:ascii="Arial" w:hAnsi="Arial" w:cs="Arial"/>
        </w:rPr>
      </w:pPr>
      <w:r w:rsidRPr="00072D0B">
        <w:rPr>
          <w:rFonts w:ascii="Arial" w:hAnsi="Arial" w:cs="Arial"/>
        </w:rPr>
        <w:t>Value chain consolidation</w:t>
      </w:r>
      <w:r w:rsidR="00800881">
        <w:rPr>
          <w:rFonts w:ascii="Arial" w:hAnsi="Arial" w:cs="Arial"/>
        </w:rPr>
        <w:t xml:space="preserve">, that is </w:t>
      </w:r>
      <w:r w:rsidR="00693CB9">
        <w:rPr>
          <w:rFonts w:ascii="Arial" w:hAnsi="Arial" w:cs="Arial"/>
        </w:rPr>
        <w:t xml:space="preserve">an </w:t>
      </w:r>
      <w:r w:rsidR="00800881">
        <w:rPr>
          <w:rFonts w:ascii="Arial" w:hAnsi="Arial" w:cs="Arial"/>
        </w:rPr>
        <w:t>estimation of</w:t>
      </w:r>
      <w:r w:rsidRPr="00072D0B">
        <w:rPr>
          <w:rFonts w:ascii="Arial" w:hAnsi="Arial" w:cs="Arial"/>
        </w:rPr>
        <w:t xml:space="preserve"> total va</w:t>
      </w:r>
      <w:r w:rsidR="00EB0963">
        <w:rPr>
          <w:rFonts w:ascii="Arial" w:hAnsi="Arial" w:cs="Arial"/>
        </w:rPr>
        <w:t>lues of production, intermediate</w:t>
      </w:r>
      <w:r w:rsidRPr="00072D0B">
        <w:rPr>
          <w:rFonts w:ascii="Arial" w:hAnsi="Arial" w:cs="Arial"/>
        </w:rPr>
        <w:t xml:space="preserve"> </w:t>
      </w:r>
      <w:r w:rsidR="00EB0963">
        <w:rPr>
          <w:rFonts w:ascii="Arial" w:hAnsi="Arial" w:cs="Arial"/>
        </w:rPr>
        <w:t>inputs (i.e. goods and services)</w:t>
      </w:r>
      <w:r w:rsidRPr="00072D0B">
        <w:rPr>
          <w:rFonts w:ascii="Arial" w:hAnsi="Arial" w:cs="Arial"/>
        </w:rPr>
        <w:t>, and break-down of value added for situations with and without value chain upgrading investments.</w:t>
      </w:r>
    </w:p>
    <w:p w:rsidR="00E167C5" w:rsidRPr="00072D0B" w:rsidRDefault="00E167C5" w:rsidP="00E167C5">
      <w:pPr>
        <w:spacing w:after="0"/>
        <w:jc w:val="both"/>
        <w:rPr>
          <w:rFonts w:ascii="Arial" w:hAnsi="Arial" w:cs="Arial"/>
        </w:rPr>
      </w:pPr>
    </w:p>
    <w:p w:rsidR="00C9423C" w:rsidRDefault="00C9423C" w:rsidP="00E167C5">
      <w:pPr>
        <w:spacing w:after="0"/>
        <w:jc w:val="both"/>
        <w:rPr>
          <w:rFonts w:ascii="Arial" w:hAnsi="Arial" w:cs="Arial"/>
        </w:rPr>
      </w:pPr>
      <w:r w:rsidRPr="00072D0B">
        <w:rPr>
          <w:rFonts w:ascii="Arial" w:hAnsi="Arial" w:cs="Arial"/>
        </w:rPr>
        <w:t>This included an assessment of employment creation in the value chain</w:t>
      </w:r>
      <w:r w:rsidR="00725EE6">
        <w:rPr>
          <w:rFonts w:ascii="Arial" w:hAnsi="Arial" w:cs="Arial"/>
        </w:rPr>
        <w:t xml:space="preserve"> (through labour income generated in the value chain)</w:t>
      </w:r>
      <w:r w:rsidRPr="00072D0B">
        <w:rPr>
          <w:rFonts w:ascii="Arial" w:hAnsi="Arial" w:cs="Arial"/>
        </w:rPr>
        <w:t xml:space="preserve">, and how incomes (e.g. of smallholders or SME processors and traders) and profits are distributed along the value chain before and after an investment has taken place. The </w:t>
      </w:r>
      <w:r w:rsidR="0020341D">
        <w:rPr>
          <w:rFonts w:ascii="Arial" w:hAnsi="Arial" w:cs="Arial"/>
        </w:rPr>
        <w:t>situation of small-scale farmers and wage labourers</w:t>
      </w:r>
      <w:r w:rsidRPr="00072D0B">
        <w:rPr>
          <w:rFonts w:ascii="Arial" w:hAnsi="Arial" w:cs="Arial"/>
        </w:rPr>
        <w:t xml:space="preserve"> was </w:t>
      </w:r>
      <w:proofErr w:type="gramStart"/>
      <w:r w:rsidRPr="00072D0B">
        <w:rPr>
          <w:rFonts w:ascii="Arial" w:hAnsi="Arial" w:cs="Arial"/>
        </w:rPr>
        <w:t>taken into account</w:t>
      </w:r>
      <w:proofErr w:type="gramEnd"/>
      <w:r w:rsidRPr="00072D0B">
        <w:rPr>
          <w:rFonts w:ascii="Arial" w:hAnsi="Arial" w:cs="Arial"/>
        </w:rPr>
        <w:t xml:space="preserve">. </w:t>
      </w:r>
    </w:p>
    <w:p w:rsidR="00E167C5" w:rsidRPr="00072D0B" w:rsidRDefault="00E167C5" w:rsidP="00E167C5">
      <w:pPr>
        <w:spacing w:after="0"/>
        <w:jc w:val="both"/>
        <w:rPr>
          <w:rFonts w:ascii="Arial" w:hAnsi="Arial" w:cs="Arial"/>
        </w:rPr>
      </w:pPr>
    </w:p>
    <w:p w:rsidR="00E167C5" w:rsidRDefault="00C9423C" w:rsidP="00E167C5">
      <w:pPr>
        <w:spacing w:after="0"/>
        <w:jc w:val="both"/>
        <w:rPr>
          <w:rFonts w:ascii="Arial" w:hAnsi="Arial" w:cs="Arial"/>
        </w:rPr>
      </w:pPr>
      <w:r w:rsidRPr="00072D0B">
        <w:rPr>
          <w:rFonts w:ascii="Arial" w:hAnsi="Arial" w:cs="Arial"/>
        </w:rPr>
        <w:t>The</w:t>
      </w:r>
      <w:r w:rsidR="00D770D8">
        <w:rPr>
          <w:rFonts w:ascii="Arial" w:hAnsi="Arial" w:cs="Arial"/>
        </w:rPr>
        <w:t xml:space="preserve"> effect of imported intermediate</w:t>
      </w:r>
      <w:r w:rsidRPr="00072D0B">
        <w:rPr>
          <w:rFonts w:ascii="Arial" w:hAnsi="Arial" w:cs="Arial"/>
        </w:rPr>
        <w:t xml:space="preserve"> inputs was highlighted by demonstrating their importance within the value chain, by breaking down value added into its components (e.g. labour income, value of land, financial charges, Government incomes from taxes and duties, gross profit for different categories</w:t>
      </w:r>
      <w:r w:rsidR="0020341D">
        <w:rPr>
          <w:rFonts w:ascii="Arial" w:hAnsi="Arial" w:cs="Arial"/>
        </w:rPr>
        <w:t xml:space="preserve"> of agents</w:t>
      </w:r>
      <w:r w:rsidR="00D770D8">
        <w:rPr>
          <w:rFonts w:ascii="Arial" w:hAnsi="Arial" w:cs="Arial"/>
        </w:rPr>
        <w:t>)</w:t>
      </w:r>
      <w:r w:rsidR="00CB15B1">
        <w:rPr>
          <w:rFonts w:ascii="Arial" w:hAnsi="Arial" w:cs="Arial"/>
        </w:rPr>
        <w:t>. The</w:t>
      </w:r>
      <w:r w:rsidR="00D770D8">
        <w:rPr>
          <w:rFonts w:ascii="Arial" w:hAnsi="Arial" w:cs="Arial"/>
        </w:rPr>
        <w:t xml:space="preserve"> effects of intermediate</w:t>
      </w:r>
      <w:r w:rsidRPr="00072D0B">
        <w:rPr>
          <w:rFonts w:ascii="Arial" w:hAnsi="Arial" w:cs="Arial"/>
        </w:rPr>
        <w:t xml:space="preserve"> inputs (goods and services</w:t>
      </w:r>
      <w:r w:rsidR="00CB15B1">
        <w:rPr>
          <w:rFonts w:ascii="Arial" w:hAnsi="Arial" w:cs="Arial"/>
        </w:rPr>
        <w:t>, IGS</w:t>
      </w:r>
      <w:r w:rsidRPr="00072D0B">
        <w:rPr>
          <w:rFonts w:ascii="Arial" w:hAnsi="Arial" w:cs="Arial"/>
        </w:rPr>
        <w:t xml:space="preserve">) </w:t>
      </w:r>
      <w:r w:rsidR="00CB15B1">
        <w:rPr>
          <w:rFonts w:ascii="Arial" w:hAnsi="Arial" w:cs="Arial"/>
        </w:rPr>
        <w:t xml:space="preserve">and their break-down into remaining </w:t>
      </w:r>
      <w:r w:rsidR="00CB15B1" w:rsidRPr="00475054">
        <w:rPr>
          <w:rFonts w:ascii="Arial" w:hAnsi="Arial" w:cs="Arial"/>
        </w:rPr>
        <w:t xml:space="preserve">IGS, </w:t>
      </w:r>
      <w:r w:rsidR="00CB15B1">
        <w:rPr>
          <w:rFonts w:ascii="Arial" w:hAnsi="Arial" w:cs="Arial"/>
        </w:rPr>
        <w:t xml:space="preserve">imported components, and </w:t>
      </w:r>
      <w:r w:rsidR="00CB15B1" w:rsidRPr="00475054">
        <w:rPr>
          <w:rFonts w:ascii="Arial" w:hAnsi="Arial" w:cs="Arial"/>
        </w:rPr>
        <w:t>value addition</w:t>
      </w:r>
      <w:r w:rsidR="00CB15B1">
        <w:rPr>
          <w:rFonts w:ascii="Arial" w:hAnsi="Arial" w:cs="Arial"/>
        </w:rPr>
        <w:t xml:space="preserve"> (i.e.</w:t>
      </w:r>
      <w:r w:rsidR="00CB15B1" w:rsidRPr="00475054">
        <w:rPr>
          <w:rFonts w:ascii="Arial" w:hAnsi="Arial" w:cs="Arial"/>
        </w:rPr>
        <w:t xml:space="preserve"> labour, land, financial charges, subsidies, taxes/dues, profit margins),</w:t>
      </w:r>
      <w:r w:rsidR="00CB15B1">
        <w:rPr>
          <w:rFonts w:ascii="Arial" w:hAnsi="Arial" w:cs="Arial"/>
        </w:rPr>
        <w:t xml:space="preserve"> have been calculated</w:t>
      </w:r>
      <w:r w:rsidR="00725EE6">
        <w:rPr>
          <w:rFonts w:ascii="Arial" w:hAnsi="Arial" w:cs="Arial"/>
        </w:rPr>
        <w:t>.</w:t>
      </w:r>
      <w:r w:rsidR="0030576B">
        <w:rPr>
          <w:rFonts w:ascii="Arial" w:hAnsi="Arial" w:cs="Arial"/>
        </w:rPr>
        <w:t xml:space="preserve"> </w:t>
      </w:r>
    </w:p>
    <w:p w:rsidR="00E167C5" w:rsidRDefault="00E167C5" w:rsidP="00E167C5">
      <w:pPr>
        <w:spacing w:after="0"/>
        <w:jc w:val="both"/>
        <w:rPr>
          <w:rFonts w:ascii="Arial" w:hAnsi="Arial" w:cs="Arial"/>
        </w:rPr>
      </w:pPr>
    </w:p>
    <w:p w:rsidR="00CB15B1" w:rsidRDefault="0030576B" w:rsidP="00E167C5">
      <w:pPr>
        <w:spacing w:after="0"/>
        <w:jc w:val="both"/>
        <w:rPr>
          <w:rFonts w:ascii="Arial" w:eastAsia="Times New Roman" w:hAnsi="Arial" w:cs="Arial"/>
        </w:rPr>
      </w:pPr>
      <w:r>
        <w:rPr>
          <w:rFonts w:ascii="Arial" w:eastAsia="Times New Roman" w:hAnsi="Arial" w:cs="Arial"/>
        </w:rPr>
        <w:lastRenderedPageBreak/>
        <w:t xml:space="preserve">Factor Cost Ratios (FCR) have been calculated </w:t>
      </w:r>
      <w:proofErr w:type="gramStart"/>
      <w:r>
        <w:rPr>
          <w:rFonts w:ascii="Arial" w:eastAsia="Times New Roman" w:hAnsi="Arial" w:cs="Arial"/>
        </w:rPr>
        <w:t>in order to</w:t>
      </w:r>
      <w:proofErr w:type="gramEnd"/>
      <w:r>
        <w:rPr>
          <w:rFonts w:ascii="Arial" w:eastAsia="Times New Roman" w:hAnsi="Arial" w:cs="Arial"/>
        </w:rPr>
        <w:t xml:space="preserve"> calculate the performance of the value chain</w:t>
      </w:r>
      <w:r w:rsidR="00725EE6">
        <w:rPr>
          <w:rFonts w:ascii="Arial" w:eastAsia="Times New Roman" w:hAnsi="Arial" w:cs="Arial"/>
        </w:rPr>
        <w:t>, and profits accrued by different actors. Values are based on market prices; shadow p</w:t>
      </w:r>
      <w:r w:rsidR="00924A64">
        <w:rPr>
          <w:rFonts w:ascii="Arial" w:eastAsia="Times New Roman" w:hAnsi="Arial" w:cs="Arial"/>
        </w:rPr>
        <w:t>rices have not been assessed</w:t>
      </w:r>
      <w:r w:rsidR="00725EE6">
        <w:rPr>
          <w:rFonts w:ascii="Arial" w:eastAsia="Times New Roman" w:hAnsi="Arial" w:cs="Arial"/>
        </w:rPr>
        <w:t>.</w:t>
      </w:r>
    </w:p>
    <w:p w:rsidR="00E167C5" w:rsidRDefault="00E167C5" w:rsidP="00E167C5">
      <w:pPr>
        <w:spacing w:after="0"/>
        <w:jc w:val="both"/>
        <w:rPr>
          <w:rFonts w:ascii="Arial" w:hAnsi="Arial" w:cs="Arial"/>
        </w:rPr>
      </w:pPr>
    </w:p>
    <w:p w:rsidR="00C9423C" w:rsidRDefault="00C9423C" w:rsidP="00E167C5">
      <w:pPr>
        <w:spacing w:after="0"/>
        <w:jc w:val="both"/>
        <w:rPr>
          <w:rFonts w:ascii="Arial" w:hAnsi="Arial" w:cs="Arial"/>
        </w:rPr>
      </w:pPr>
      <w:r w:rsidRPr="001D544C">
        <w:rPr>
          <w:rFonts w:ascii="Arial" w:hAnsi="Arial" w:cs="Arial"/>
        </w:rPr>
        <w:t>Social and environmental impacts of value chain upgrading</w:t>
      </w:r>
      <w:r w:rsidR="001D544C">
        <w:rPr>
          <w:rFonts w:ascii="Arial" w:hAnsi="Arial" w:cs="Arial"/>
        </w:rPr>
        <w:t xml:space="preserve">. </w:t>
      </w:r>
      <w:r w:rsidR="0020341D" w:rsidRPr="00257A88">
        <w:rPr>
          <w:rFonts w:ascii="Arial" w:hAnsi="Arial" w:cs="Arial"/>
        </w:rPr>
        <w:t xml:space="preserve">It was </w:t>
      </w:r>
      <w:r w:rsidRPr="00257A88">
        <w:rPr>
          <w:rFonts w:ascii="Arial" w:hAnsi="Arial" w:cs="Arial"/>
        </w:rPr>
        <w:t xml:space="preserve">to be discussed to what extent this can be covered </w:t>
      </w:r>
      <w:r w:rsidR="008D0119" w:rsidRPr="00257A88">
        <w:rPr>
          <w:rFonts w:ascii="Arial" w:hAnsi="Arial" w:cs="Arial"/>
        </w:rPr>
        <w:t xml:space="preserve">by team members </w:t>
      </w:r>
      <w:r w:rsidRPr="00257A88">
        <w:rPr>
          <w:rFonts w:ascii="Arial" w:hAnsi="Arial" w:cs="Arial"/>
        </w:rPr>
        <w:t>as part of this assignment</w:t>
      </w:r>
      <w:r w:rsidR="008D0119" w:rsidRPr="00257A88">
        <w:rPr>
          <w:rFonts w:ascii="Arial" w:hAnsi="Arial" w:cs="Arial"/>
        </w:rPr>
        <w:t xml:space="preserve">, or to what extent other </w:t>
      </w:r>
      <w:r w:rsidR="00262424" w:rsidRPr="00257A88">
        <w:rPr>
          <w:rFonts w:ascii="Arial" w:hAnsi="Arial" w:cs="Arial"/>
        </w:rPr>
        <w:t xml:space="preserve">team members </w:t>
      </w:r>
      <w:r w:rsidR="008D0119" w:rsidRPr="00257A88">
        <w:rPr>
          <w:rFonts w:ascii="Arial" w:hAnsi="Arial" w:cs="Arial"/>
        </w:rPr>
        <w:t>need</w:t>
      </w:r>
      <w:r w:rsidR="0020341D" w:rsidRPr="00257A88">
        <w:rPr>
          <w:rFonts w:ascii="Arial" w:hAnsi="Arial" w:cs="Arial"/>
        </w:rPr>
        <w:t>ed</w:t>
      </w:r>
      <w:r w:rsidR="008D0119" w:rsidRPr="00257A88">
        <w:rPr>
          <w:rFonts w:ascii="Arial" w:hAnsi="Arial" w:cs="Arial"/>
        </w:rPr>
        <w:t xml:space="preserve"> to be </w:t>
      </w:r>
      <w:r w:rsidR="00262424" w:rsidRPr="00257A88">
        <w:rPr>
          <w:rFonts w:ascii="Arial" w:hAnsi="Arial" w:cs="Arial"/>
        </w:rPr>
        <w:t xml:space="preserve">employed </w:t>
      </w:r>
      <w:r w:rsidR="0020341D" w:rsidRPr="00257A88">
        <w:rPr>
          <w:rFonts w:ascii="Arial" w:hAnsi="Arial" w:cs="Arial"/>
        </w:rPr>
        <w:t>in order to undertake an a</w:t>
      </w:r>
      <w:r w:rsidRPr="00257A88">
        <w:rPr>
          <w:rFonts w:ascii="Arial" w:hAnsi="Arial" w:cs="Arial"/>
        </w:rPr>
        <w:t>nalysis of social impacts and sustainabili</w:t>
      </w:r>
      <w:r w:rsidR="0020341D" w:rsidRPr="00257A88">
        <w:rPr>
          <w:rFonts w:ascii="Arial" w:hAnsi="Arial" w:cs="Arial"/>
        </w:rPr>
        <w:t>ty (e.g. in terms of</w:t>
      </w:r>
      <w:r w:rsidRPr="00257A88">
        <w:rPr>
          <w:rFonts w:ascii="Arial" w:hAnsi="Arial" w:cs="Arial"/>
        </w:rPr>
        <w:t xml:space="preserve"> w</w:t>
      </w:r>
      <w:r w:rsidRPr="00257A88">
        <w:rPr>
          <w:rFonts w:ascii="Arial" w:hAnsi="Arial" w:cs="Arial"/>
          <w:bCs/>
        </w:rPr>
        <w:t>orking conditions, land and water rights, gender and social inclusion, food and nutrition security,</w:t>
      </w:r>
      <w:r w:rsidR="00D770D8">
        <w:rPr>
          <w:rFonts w:ascii="Arial" w:hAnsi="Arial" w:cs="Arial"/>
          <w:bCs/>
        </w:rPr>
        <w:t xml:space="preserve"> social capital, infrastructure - </w:t>
      </w:r>
      <w:r w:rsidRPr="00257A88">
        <w:rPr>
          <w:rFonts w:ascii="Arial" w:hAnsi="Arial" w:cs="Arial"/>
          <w:bCs/>
        </w:rPr>
        <w:t>health, housing, education and training</w:t>
      </w:r>
      <w:r w:rsidR="0020341D" w:rsidRPr="00257A88">
        <w:rPr>
          <w:rFonts w:ascii="Arial" w:hAnsi="Arial" w:cs="Arial"/>
          <w:bCs/>
        </w:rPr>
        <w:t>), and an a</w:t>
      </w:r>
      <w:r w:rsidRPr="00257A88">
        <w:rPr>
          <w:rFonts w:ascii="Arial" w:hAnsi="Arial" w:cs="Arial"/>
        </w:rPr>
        <w:t>na</w:t>
      </w:r>
      <w:r w:rsidR="0020341D" w:rsidRPr="00257A88">
        <w:rPr>
          <w:rFonts w:ascii="Arial" w:hAnsi="Arial" w:cs="Arial"/>
        </w:rPr>
        <w:t xml:space="preserve">lysis of environmental impacts (e.g. </w:t>
      </w:r>
      <w:r w:rsidRPr="00257A88">
        <w:rPr>
          <w:rFonts w:ascii="Arial" w:hAnsi="Arial" w:cs="Arial"/>
        </w:rPr>
        <w:t>assessment of resource use (e.g. water, fuel, fertiliser, pesticides), emissions (e.g. CO</w:t>
      </w:r>
      <w:r w:rsidRPr="00257A88">
        <w:rPr>
          <w:rFonts w:ascii="Arial" w:hAnsi="Arial" w:cs="Arial"/>
          <w:vertAlign w:val="subscript"/>
        </w:rPr>
        <w:t>2</w:t>
      </w:r>
      <w:r w:rsidRPr="00257A88">
        <w:rPr>
          <w:rFonts w:ascii="Arial" w:hAnsi="Arial" w:cs="Arial"/>
        </w:rPr>
        <w:t>, NH</w:t>
      </w:r>
      <w:r w:rsidRPr="00257A88">
        <w:rPr>
          <w:rFonts w:ascii="Arial" w:hAnsi="Arial" w:cs="Arial"/>
          <w:vertAlign w:val="subscript"/>
        </w:rPr>
        <w:t>3</w:t>
      </w:r>
      <w:r w:rsidRPr="00257A88">
        <w:rPr>
          <w:rFonts w:ascii="Arial" w:hAnsi="Arial" w:cs="Arial"/>
        </w:rPr>
        <w:t>), and impact (climate change, eco-toxicity, toxicity, eutrophication, acidifi</w:t>
      </w:r>
      <w:r w:rsidR="0020341D" w:rsidRPr="00257A88">
        <w:rPr>
          <w:rFonts w:ascii="Arial" w:hAnsi="Arial" w:cs="Arial"/>
        </w:rPr>
        <w:t>cation, freshwater deprivation)).</w:t>
      </w:r>
    </w:p>
    <w:p w:rsidR="0030576B" w:rsidRPr="00072D0B" w:rsidRDefault="0030576B" w:rsidP="00E167C5">
      <w:pPr>
        <w:spacing w:after="0"/>
        <w:jc w:val="both"/>
        <w:rPr>
          <w:rFonts w:ascii="Arial" w:hAnsi="Arial" w:cs="Arial"/>
        </w:rPr>
      </w:pPr>
    </w:p>
    <w:p w:rsidR="00C9423C" w:rsidRDefault="00C9423C" w:rsidP="00E167C5">
      <w:pPr>
        <w:spacing w:after="0"/>
        <w:jc w:val="both"/>
        <w:rPr>
          <w:rFonts w:ascii="Arial" w:hAnsi="Arial" w:cs="Arial"/>
        </w:rPr>
      </w:pPr>
      <w:r w:rsidRPr="001D544C">
        <w:rPr>
          <w:rFonts w:ascii="Arial" w:hAnsi="Arial" w:cs="Arial"/>
        </w:rPr>
        <w:t>Scope of the assignment</w:t>
      </w:r>
      <w:r w:rsidR="001D544C">
        <w:rPr>
          <w:rFonts w:ascii="Arial" w:hAnsi="Arial" w:cs="Arial"/>
        </w:rPr>
        <w:t xml:space="preserve">. </w:t>
      </w:r>
      <w:r w:rsidR="0020341D">
        <w:rPr>
          <w:rFonts w:ascii="Arial" w:hAnsi="Arial" w:cs="Arial"/>
        </w:rPr>
        <w:t>T</w:t>
      </w:r>
      <w:r w:rsidRPr="00072D0B">
        <w:rPr>
          <w:rFonts w:ascii="Arial" w:hAnsi="Arial" w:cs="Arial"/>
        </w:rPr>
        <w:t xml:space="preserve">his assignment </w:t>
      </w:r>
      <w:r w:rsidR="00322233" w:rsidRPr="00072D0B">
        <w:rPr>
          <w:rFonts w:ascii="Arial" w:hAnsi="Arial" w:cs="Arial"/>
        </w:rPr>
        <w:t xml:space="preserve">has </w:t>
      </w:r>
      <w:r w:rsidRPr="00072D0B">
        <w:rPr>
          <w:rFonts w:ascii="Arial" w:hAnsi="Arial" w:cs="Arial"/>
        </w:rPr>
        <w:t>not cover</w:t>
      </w:r>
      <w:r w:rsidR="00322233" w:rsidRPr="00072D0B">
        <w:rPr>
          <w:rFonts w:ascii="Arial" w:hAnsi="Arial" w:cs="Arial"/>
        </w:rPr>
        <w:t>ed</w:t>
      </w:r>
      <w:r w:rsidRPr="00072D0B">
        <w:rPr>
          <w:rFonts w:ascii="Arial" w:hAnsi="Arial" w:cs="Arial"/>
        </w:rPr>
        <w:t xml:space="preserve"> the entire country </w:t>
      </w:r>
      <w:r w:rsidR="00322233" w:rsidRPr="00072D0B">
        <w:rPr>
          <w:rFonts w:ascii="Arial" w:hAnsi="Arial" w:cs="Arial"/>
        </w:rPr>
        <w:t xml:space="preserve">(i.e. only </w:t>
      </w:r>
      <w:proofErr w:type="spellStart"/>
      <w:r w:rsidR="00322233" w:rsidRPr="00072D0B">
        <w:rPr>
          <w:rFonts w:ascii="Arial" w:hAnsi="Arial" w:cs="Arial"/>
        </w:rPr>
        <w:t>Brong</w:t>
      </w:r>
      <w:proofErr w:type="spellEnd"/>
      <w:r w:rsidR="00322233" w:rsidRPr="00072D0B">
        <w:rPr>
          <w:rFonts w:ascii="Arial" w:hAnsi="Arial" w:cs="Arial"/>
        </w:rPr>
        <w:t xml:space="preserve"> </w:t>
      </w:r>
      <w:proofErr w:type="spellStart"/>
      <w:r w:rsidR="00322233" w:rsidRPr="00072D0B">
        <w:rPr>
          <w:rFonts w:ascii="Arial" w:hAnsi="Arial" w:cs="Arial"/>
        </w:rPr>
        <w:t>Ahafo</w:t>
      </w:r>
      <w:proofErr w:type="spellEnd"/>
      <w:r w:rsidR="00322233" w:rsidRPr="00072D0B">
        <w:rPr>
          <w:rFonts w:ascii="Arial" w:hAnsi="Arial" w:cs="Arial"/>
        </w:rPr>
        <w:t xml:space="preserve">) </w:t>
      </w:r>
      <w:r w:rsidRPr="00072D0B">
        <w:rPr>
          <w:rFonts w:ascii="Arial" w:hAnsi="Arial" w:cs="Arial"/>
        </w:rPr>
        <w:t>but develop</w:t>
      </w:r>
      <w:r w:rsidR="00322233" w:rsidRPr="00072D0B">
        <w:rPr>
          <w:rFonts w:ascii="Arial" w:hAnsi="Arial" w:cs="Arial"/>
        </w:rPr>
        <w:t>ed</w:t>
      </w:r>
      <w:r w:rsidRPr="00072D0B">
        <w:rPr>
          <w:rFonts w:ascii="Arial" w:hAnsi="Arial" w:cs="Arial"/>
        </w:rPr>
        <w:t xml:space="preserve"> a methodology </w:t>
      </w:r>
      <w:r w:rsidR="0020341D">
        <w:rPr>
          <w:rFonts w:ascii="Arial" w:hAnsi="Arial" w:cs="Arial"/>
        </w:rPr>
        <w:t xml:space="preserve">potentially </w:t>
      </w:r>
      <w:r w:rsidRPr="00072D0B">
        <w:rPr>
          <w:rFonts w:ascii="Arial" w:hAnsi="Arial" w:cs="Arial"/>
        </w:rPr>
        <w:t>to be followed by GASIP</w:t>
      </w:r>
      <w:r w:rsidR="00322233" w:rsidRPr="00072D0B">
        <w:rPr>
          <w:rFonts w:ascii="Arial" w:hAnsi="Arial" w:cs="Arial"/>
        </w:rPr>
        <w:t xml:space="preserve"> in other Regions and for other commodities.</w:t>
      </w:r>
    </w:p>
    <w:p w:rsidR="00D770D8" w:rsidRPr="00072D0B" w:rsidRDefault="00D770D8" w:rsidP="00E167C5">
      <w:pPr>
        <w:spacing w:after="0"/>
        <w:jc w:val="both"/>
        <w:rPr>
          <w:rFonts w:ascii="Arial" w:hAnsi="Arial" w:cs="Arial"/>
        </w:rPr>
      </w:pPr>
    </w:p>
    <w:p w:rsidR="00D844A7" w:rsidRPr="003516B4" w:rsidRDefault="00D844A7" w:rsidP="00E167C5">
      <w:pPr>
        <w:pStyle w:val="Heading3"/>
        <w:spacing w:before="0"/>
        <w:jc w:val="both"/>
      </w:pPr>
      <w:bookmarkStart w:id="8" w:name="_Toc478733068"/>
      <w:r w:rsidRPr="003516B4">
        <w:t>Fieldwork</w:t>
      </w:r>
      <w:bookmarkEnd w:id="8"/>
    </w:p>
    <w:p w:rsidR="00BC1FAA" w:rsidRPr="00072D0B" w:rsidRDefault="00BC1FAA" w:rsidP="00E167C5">
      <w:pPr>
        <w:spacing w:after="0"/>
        <w:jc w:val="both"/>
        <w:rPr>
          <w:rFonts w:ascii="Arial" w:hAnsi="Arial" w:cs="Arial"/>
        </w:rPr>
      </w:pPr>
    </w:p>
    <w:p w:rsidR="00D844A7" w:rsidRDefault="00D844A7" w:rsidP="00E167C5">
      <w:pPr>
        <w:spacing w:after="0"/>
        <w:jc w:val="both"/>
        <w:rPr>
          <w:rFonts w:ascii="Arial" w:hAnsi="Arial" w:cs="Arial"/>
        </w:rPr>
      </w:pPr>
      <w:r w:rsidRPr="00072D0B">
        <w:rPr>
          <w:rFonts w:ascii="Arial" w:hAnsi="Arial" w:cs="Arial"/>
        </w:rPr>
        <w:t>An open</w:t>
      </w:r>
      <w:r w:rsidR="0060336F">
        <w:rPr>
          <w:rFonts w:ascii="Arial" w:hAnsi="Arial" w:cs="Arial"/>
        </w:rPr>
        <w:t>-</w:t>
      </w:r>
      <w:r w:rsidRPr="00072D0B">
        <w:rPr>
          <w:rFonts w:ascii="Arial" w:hAnsi="Arial" w:cs="Arial"/>
        </w:rPr>
        <w:t>ended checklist was employed with well-defined functionality indices. Respondents were mainly key informants including Government servi</w:t>
      </w:r>
      <w:r w:rsidR="00E01AC1">
        <w:rPr>
          <w:rFonts w:ascii="Arial" w:hAnsi="Arial" w:cs="Arial"/>
        </w:rPr>
        <w:t>ce</w:t>
      </w:r>
      <w:r w:rsidRPr="00072D0B">
        <w:rPr>
          <w:rFonts w:ascii="Arial" w:hAnsi="Arial" w:cs="Arial"/>
        </w:rPr>
        <w:t xml:space="preserve"> providers</w:t>
      </w:r>
      <w:r w:rsidR="00E01AC1">
        <w:rPr>
          <w:rFonts w:ascii="Arial" w:hAnsi="Arial" w:cs="Arial"/>
        </w:rPr>
        <w:t xml:space="preserve"> such as </w:t>
      </w:r>
      <w:r w:rsidRPr="00072D0B">
        <w:rPr>
          <w:rFonts w:ascii="Arial" w:hAnsi="Arial" w:cs="Arial"/>
        </w:rPr>
        <w:t>extension</w:t>
      </w:r>
      <w:r w:rsidR="00E01AC1">
        <w:rPr>
          <w:rFonts w:ascii="Arial" w:hAnsi="Arial" w:cs="Arial"/>
        </w:rPr>
        <w:t xml:space="preserve"> officers</w:t>
      </w:r>
      <w:r w:rsidRPr="00072D0B">
        <w:rPr>
          <w:rFonts w:ascii="Arial" w:hAnsi="Arial" w:cs="Arial"/>
        </w:rPr>
        <w:t>, input dealers, cassava producers and traders, processors, and many others.</w:t>
      </w:r>
    </w:p>
    <w:p w:rsidR="00072D0B" w:rsidRPr="00072D0B" w:rsidRDefault="00072D0B" w:rsidP="00E167C5">
      <w:pPr>
        <w:spacing w:after="0"/>
        <w:jc w:val="both"/>
        <w:rPr>
          <w:rFonts w:ascii="Arial" w:hAnsi="Arial" w:cs="Arial"/>
        </w:rPr>
      </w:pPr>
    </w:p>
    <w:p w:rsidR="00D844A7" w:rsidRDefault="00D844A7" w:rsidP="00E167C5">
      <w:pPr>
        <w:spacing w:after="0"/>
        <w:jc w:val="both"/>
        <w:rPr>
          <w:rFonts w:ascii="Arial" w:hAnsi="Arial" w:cs="Arial"/>
        </w:rPr>
      </w:pPr>
      <w:r w:rsidRPr="0030576B">
        <w:rPr>
          <w:rFonts w:ascii="Arial" w:hAnsi="Arial" w:cs="Arial"/>
        </w:rPr>
        <w:t xml:space="preserve">Each of these indices was further explored by asking detailed questions.  The entire process involved in cultivation </w:t>
      </w:r>
      <w:r w:rsidR="00E01AC1" w:rsidRPr="0030576B">
        <w:rPr>
          <w:rFonts w:ascii="Arial" w:hAnsi="Arial" w:cs="Arial"/>
        </w:rPr>
        <w:t xml:space="preserve">of </w:t>
      </w:r>
      <w:r w:rsidRPr="0030576B">
        <w:rPr>
          <w:rFonts w:ascii="Arial" w:hAnsi="Arial" w:cs="Arial"/>
        </w:rPr>
        <w:t xml:space="preserve">cassava, from clearing of land / ploughing, planting, first, second and third weeding, spraying with herbicides, and harvesting: </w:t>
      </w:r>
      <w:proofErr w:type="spellStart"/>
      <w:r w:rsidRPr="0030576B">
        <w:rPr>
          <w:rFonts w:ascii="Arial" w:hAnsi="Arial" w:cs="Arial"/>
        </w:rPr>
        <w:t>gari</w:t>
      </w:r>
      <w:proofErr w:type="spellEnd"/>
      <w:r w:rsidRPr="0030576B">
        <w:rPr>
          <w:rFonts w:ascii="Arial" w:hAnsi="Arial" w:cs="Arial"/>
        </w:rPr>
        <w:t xml:space="preserve"> processing including peeling, washing, grating or milling, pressing, sieving and roasting etc. were explored. Further interviews were conducted to solicit information on production and processing costs. Details of cost </w:t>
      </w:r>
      <w:r w:rsidR="00CB15B1" w:rsidRPr="0030576B">
        <w:rPr>
          <w:rFonts w:ascii="Arial" w:hAnsi="Arial" w:cs="Arial"/>
        </w:rPr>
        <w:t>calculations can be found in A</w:t>
      </w:r>
      <w:r w:rsidRPr="0030576B">
        <w:rPr>
          <w:rFonts w:ascii="Arial" w:hAnsi="Arial" w:cs="Arial"/>
        </w:rPr>
        <w:t xml:space="preserve">ppendix </w:t>
      </w:r>
      <w:r w:rsidR="00AC1F79">
        <w:rPr>
          <w:rFonts w:ascii="Arial" w:hAnsi="Arial" w:cs="Arial"/>
        </w:rPr>
        <w:t>4</w:t>
      </w:r>
      <w:r w:rsidRPr="0030576B">
        <w:rPr>
          <w:rFonts w:ascii="Arial" w:hAnsi="Arial" w:cs="Arial"/>
        </w:rPr>
        <w:t>.</w:t>
      </w:r>
    </w:p>
    <w:p w:rsidR="00072D0B" w:rsidRPr="00072D0B" w:rsidRDefault="00072D0B" w:rsidP="00E167C5">
      <w:pPr>
        <w:spacing w:after="0"/>
        <w:jc w:val="both"/>
        <w:rPr>
          <w:rFonts w:ascii="Arial" w:hAnsi="Arial" w:cs="Arial"/>
        </w:rPr>
      </w:pPr>
    </w:p>
    <w:p w:rsidR="00D844A7" w:rsidRDefault="00D844A7" w:rsidP="00E167C5">
      <w:pPr>
        <w:spacing w:after="0"/>
        <w:jc w:val="both"/>
        <w:rPr>
          <w:rFonts w:ascii="Arial" w:hAnsi="Arial" w:cs="Arial"/>
        </w:rPr>
      </w:pPr>
      <w:r w:rsidRPr="00072D0B">
        <w:rPr>
          <w:rFonts w:ascii="Arial" w:hAnsi="Arial" w:cs="Arial"/>
        </w:rPr>
        <w:t>After the data collection, a functional analysis of the cassava value chain was conducted. This included determining the key functions in the cassava value chain, and identifying the key actors performing these functions. The linkages between these actors were also determined.  A value chain mapping exercise was conducted by the study team to get a visual representation of the cassava value chain in the region. The team also identified the key strengths, weaknesses, opportunities, and threats in the chain (in terms of economic, environmental, and social sustainability) and how they could affect efforts to upgrade the value chain.  The governance of the value chain in terms of who drives the chain through their influence (positive or negative) and innovative capacity was also analysed.  Microsoft Excel was used for the analysis and the results displayed in charts.</w:t>
      </w:r>
    </w:p>
    <w:p w:rsidR="00072D0B" w:rsidRPr="00072D0B" w:rsidRDefault="00072D0B" w:rsidP="00E167C5">
      <w:pPr>
        <w:spacing w:after="0"/>
        <w:jc w:val="both"/>
        <w:rPr>
          <w:rFonts w:ascii="Arial" w:hAnsi="Arial" w:cs="Arial"/>
        </w:rPr>
      </w:pPr>
    </w:p>
    <w:p w:rsidR="001D544C" w:rsidRDefault="00AC1F79" w:rsidP="00E167C5">
      <w:pPr>
        <w:spacing w:after="0"/>
        <w:jc w:val="both"/>
        <w:rPr>
          <w:rFonts w:cs="Arial"/>
        </w:rPr>
      </w:pPr>
      <w:r>
        <w:rPr>
          <w:rFonts w:ascii="Arial" w:hAnsi="Arial" w:cs="Arial"/>
        </w:rPr>
        <w:t>As for background study and preparation t</w:t>
      </w:r>
      <w:r w:rsidR="00D844A7" w:rsidRPr="00072D0B">
        <w:rPr>
          <w:rFonts w:ascii="Arial" w:hAnsi="Arial" w:cs="Arial"/>
        </w:rPr>
        <w:t>he team referred to som</w:t>
      </w:r>
      <w:r w:rsidR="00E01AC1">
        <w:rPr>
          <w:rFonts w:ascii="Arial" w:hAnsi="Arial" w:cs="Arial"/>
        </w:rPr>
        <w:t>e documentation and studies undertaken</w:t>
      </w:r>
      <w:r w:rsidR="00D844A7" w:rsidRPr="00072D0B">
        <w:rPr>
          <w:rFonts w:ascii="Arial" w:hAnsi="Arial" w:cs="Arial"/>
        </w:rPr>
        <w:t xml:space="preserve"> earlier, including a presentation on agricultural production in </w:t>
      </w:r>
      <w:r w:rsidR="00D844A7" w:rsidRPr="00072D0B">
        <w:rPr>
          <w:rFonts w:ascii="Arial" w:hAnsi="Arial" w:cs="Arial"/>
        </w:rPr>
        <w:lastRenderedPageBreak/>
        <w:t xml:space="preserve">the </w:t>
      </w:r>
      <w:proofErr w:type="spellStart"/>
      <w:r w:rsidR="00D844A7" w:rsidRPr="00072D0B">
        <w:rPr>
          <w:rFonts w:ascii="Arial" w:hAnsi="Arial" w:cs="Arial"/>
        </w:rPr>
        <w:t>Brong</w:t>
      </w:r>
      <w:proofErr w:type="spellEnd"/>
      <w:r w:rsidR="00D844A7" w:rsidRPr="00072D0B">
        <w:rPr>
          <w:rFonts w:ascii="Arial" w:hAnsi="Arial" w:cs="Arial"/>
        </w:rPr>
        <w:t xml:space="preserve"> </w:t>
      </w:r>
      <w:proofErr w:type="spellStart"/>
      <w:r w:rsidR="00D844A7" w:rsidRPr="00072D0B">
        <w:rPr>
          <w:rFonts w:ascii="Arial" w:hAnsi="Arial" w:cs="Arial"/>
        </w:rPr>
        <w:t>Ahafo</w:t>
      </w:r>
      <w:proofErr w:type="spellEnd"/>
      <w:r w:rsidR="00D844A7" w:rsidRPr="00072D0B">
        <w:rPr>
          <w:rFonts w:ascii="Arial" w:hAnsi="Arial" w:cs="Arial"/>
        </w:rPr>
        <w:t xml:space="preserve"> Region by the Regional Director of Agriculture in April 2016</w:t>
      </w:r>
      <w:r>
        <w:rPr>
          <w:rFonts w:ascii="Arial" w:hAnsi="Arial" w:cs="Arial"/>
        </w:rPr>
        <w:t xml:space="preserve"> (see references in Appendix 1).</w:t>
      </w:r>
    </w:p>
    <w:p w:rsidR="001D544C" w:rsidRDefault="001D544C" w:rsidP="00E167C5">
      <w:pPr>
        <w:spacing w:after="0"/>
        <w:jc w:val="both"/>
        <w:rPr>
          <w:rFonts w:cs="Arial"/>
        </w:rPr>
      </w:pPr>
    </w:p>
    <w:p w:rsidR="00322233" w:rsidRDefault="00322233" w:rsidP="00E167C5">
      <w:pPr>
        <w:pStyle w:val="Heading1"/>
        <w:spacing w:before="0"/>
      </w:pPr>
      <w:bookmarkStart w:id="9" w:name="_Toc478733069"/>
      <w:proofErr w:type="spellStart"/>
      <w:r>
        <w:t>Brong</w:t>
      </w:r>
      <w:proofErr w:type="spellEnd"/>
      <w:r>
        <w:t xml:space="preserve"> </w:t>
      </w:r>
      <w:proofErr w:type="spellStart"/>
      <w:r>
        <w:t>Ahafo</w:t>
      </w:r>
      <w:proofErr w:type="spellEnd"/>
      <w:r>
        <w:t xml:space="preserve"> Region</w:t>
      </w:r>
      <w:r w:rsidR="00046BC2">
        <w:rPr>
          <w:rStyle w:val="FootnoteReference"/>
        </w:rPr>
        <w:footnoteReference w:id="1"/>
      </w:r>
      <w:bookmarkEnd w:id="9"/>
    </w:p>
    <w:p w:rsidR="00322233" w:rsidRPr="00072D0B" w:rsidRDefault="00322233" w:rsidP="00E167C5">
      <w:pPr>
        <w:spacing w:after="0"/>
        <w:rPr>
          <w:rFonts w:ascii="Arial" w:hAnsi="Arial" w:cs="Arial"/>
        </w:rPr>
      </w:pPr>
    </w:p>
    <w:p w:rsidR="00163D89" w:rsidRPr="004F0DEA" w:rsidRDefault="00163D89" w:rsidP="005E5611">
      <w:pPr>
        <w:pStyle w:val="FootnoteText"/>
        <w:spacing w:line="276" w:lineRule="auto"/>
        <w:jc w:val="both"/>
        <w:rPr>
          <w:rFonts w:ascii="Arial" w:eastAsia="Times New Roman" w:hAnsi="Arial" w:cs="Arial"/>
        </w:rPr>
      </w:pPr>
      <w:r w:rsidRPr="004F0DEA">
        <w:rPr>
          <w:rFonts w:ascii="Arial" w:eastAsia="Times New Roman" w:hAnsi="Arial" w:cs="Arial"/>
          <w:sz w:val="22"/>
          <w:szCs w:val="22"/>
        </w:rPr>
        <w:t xml:space="preserve">The </w:t>
      </w:r>
      <w:proofErr w:type="spellStart"/>
      <w:r w:rsidRPr="004F0DEA">
        <w:rPr>
          <w:rFonts w:ascii="Arial" w:eastAsia="Times New Roman" w:hAnsi="Arial" w:cs="Arial"/>
          <w:sz w:val="22"/>
          <w:szCs w:val="22"/>
        </w:rPr>
        <w:t>Brong</w:t>
      </w:r>
      <w:proofErr w:type="spellEnd"/>
      <w:r w:rsidRPr="004F0DEA">
        <w:rPr>
          <w:rFonts w:ascii="Arial" w:eastAsia="Times New Roman" w:hAnsi="Arial" w:cs="Arial"/>
          <w:sz w:val="22"/>
          <w:szCs w:val="22"/>
        </w:rPr>
        <w:t xml:space="preserve"> </w:t>
      </w:r>
      <w:proofErr w:type="spellStart"/>
      <w:r w:rsidRPr="004F0DEA">
        <w:rPr>
          <w:rFonts w:ascii="Arial" w:eastAsia="Times New Roman" w:hAnsi="Arial" w:cs="Arial"/>
          <w:sz w:val="22"/>
          <w:szCs w:val="22"/>
        </w:rPr>
        <w:t>Ahafo</w:t>
      </w:r>
      <w:proofErr w:type="spellEnd"/>
      <w:r w:rsidRPr="004F0DEA">
        <w:rPr>
          <w:rFonts w:ascii="Arial" w:eastAsia="Times New Roman" w:hAnsi="Arial" w:cs="Arial"/>
          <w:sz w:val="22"/>
          <w:szCs w:val="22"/>
        </w:rPr>
        <w:t xml:space="preserve"> Region is one of the ten (10) Administrative Regions in Ghana.</w:t>
      </w:r>
      <w:r w:rsidR="008F3434" w:rsidRPr="005E5611">
        <w:rPr>
          <w:rStyle w:val="FootnoteReference"/>
          <w:rFonts w:ascii="Arial" w:eastAsia="Times New Roman" w:hAnsi="Arial" w:cs="Arial"/>
          <w:sz w:val="22"/>
          <w:szCs w:val="22"/>
          <w:highlight w:val="yellow"/>
        </w:rPr>
        <w:footnoteReference w:id="2"/>
      </w:r>
      <w:r w:rsidRPr="004F0DEA">
        <w:rPr>
          <w:rFonts w:ascii="Arial" w:eastAsia="Times New Roman" w:hAnsi="Arial" w:cs="Arial"/>
          <w:sz w:val="22"/>
          <w:szCs w:val="22"/>
        </w:rPr>
        <w:t xml:space="preserve"> It has a total land area of 39,557sqkm, covering 16.6% of Ghana’s total land area. The population </w:t>
      </w:r>
      <w:r w:rsidR="00046BC2" w:rsidRPr="004F0DEA">
        <w:rPr>
          <w:rFonts w:ascii="Arial" w:eastAsia="Times New Roman" w:hAnsi="Arial" w:cs="Arial"/>
          <w:sz w:val="22"/>
          <w:szCs w:val="22"/>
        </w:rPr>
        <w:t xml:space="preserve">was </w:t>
      </w:r>
      <w:r w:rsidRPr="004F0DEA">
        <w:rPr>
          <w:rFonts w:ascii="Arial" w:eastAsia="Times New Roman" w:hAnsi="Arial" w:cs="Arial"/>
          <w:sz w:val="22"/>
          <w:szCs w:val="22"/>
        </w:rPr>
        <w:t>2,310,983</w:t>
      </w:r>
      <w:r w:rsidR="00046BC2" w:rsidRPr="004F0DEA">
        <w:rPr>
          <w:rFonts w:ascii="Arial" w:eastAsia="Times New Roman" w:hAnsi="Arial" w:cs="Arial"/>
          <w:sz w:val="22"/>
          <w:szCs w:val="22"/>
        </w:rPr>
        <w:t xml:space="preserve"> in 2010 (</w:t>
      </w:r>
      <w:r w:rsidRPr="004F0DEA">
        <w:rPr>
          <w:rFonts w:ascii="Arial" w:eastAsia="Times New Roman" w:hAnsi="Arial" w:cs="Arial"/>
          <w:sz w:val="22"/>
          <w:szCs w:val="22"/>
        </w:rPr>
        <w:t>2010 PHC</w:t>
      </w:r>
      <w:r w:rsidR="00046BC2" w:rsidRPr="004F0DEA">
        <w:rPr>
          <w:rFonts w:ascii="Arial" w:eastAsia="Times New Roman" w:hAnsi="Arial" w:cs="Arial"/>
          <w:sz w:val="22"/>
          <w:szCs w:val="22"/>
        </w:rPr>
        <w:t xml:space="preserve">, </w:t>
      </w:r>
      <w:r w:rsidR="00046BC2" w:rsidRPr="005E5611">
        <w:rPr>
          <w:rFonts w:ascii="Arial" w:hAnsi="Arial" w:cs="Arial"/>
          <w:sz w:val="22"/>
          <w:szCs w:val="22"/>
        </w:rPr>
        <w:t xml:space="preserve">Regional Analytical Report: </w:t>
      </w:r>
      <w:proofErr w:type="spellStart"/>
      <w:r w:rsidR="00046BC2" w:rsidRPr="005E5611">
        <w:rPr>
          <w:rFonts w:ascii="Arial" w:hAnsi="Arial" w:cs="Arial"/>
          <w:sz w:val="22"/>
          <w:szCs w:val="22"/>
        </w:rPr>
        <w:t>Brong</w:t>
      </w:r>
      <w:proofErr w:type="spellEnd"/>
      <w:r w:rsidR="00046BC2" w:rsidRPr="005E5611">
        <w:rPr>
          <w:rFonts w:ascii="Arial" w:hAnsi="Arial" w:cs="Arial"/>
          <w:sz w:val="22"/>
          <w:szCs w:val="22"/>
        </w:rPr>
        <w:t xml:space="preserve"> </w:t>
      </w:r>
      <w:proofErr w:type="spellStart"/>
      <w:r w:rsidR="00046BC2" w:rsidRPr="005E5611">
        <w:rPr>
          <w:rFonts w:ascii="Arial" w:hAnsi="Arial" w:cs="Arial"/>
          <w:sz w:val="22"/>
          <w:szCs w:val="22"/>
        </w:rPr>
        <w:t>Ahafo</w:t>
      </w:r>
      <w:proofErr w:type="spellEnd"/>
      <w:r w:rsidR="00046BC2" w:rsidRPr="005E5611">
        <w:rPr>
          <w:rFonts w:ascii="Arial" w:hAnsi="Arial" w:cs="Arial"/>
          <w:sz w:val="22"/>
          <w:szCs w:val="22"/>
        </w:rPr>
        <w:t xml:space="preserve"> Region. Ghana Statistical Service, June, 2013</w:t>
      </w:r>
      <w:r w:rsidRPr="004F0DEA">
        <w:rPr>
          <w:rFonts w:ascii="Arial" w:eastAsia="Times New Roman" w:hAnsi="Arial" w:cs="Arial"/>
          <w:sz w:val="22"/>
          <w:szCs w:val="22"/>
        </w:rPr>
        <w:t>). Sunyani is the administrative capital of the Region.</w:t>
      </w:r>
      <w:r w:rsidR="00E167C5" w:rsidRPr="004F0DEA">
        <w:rPr>
          <w:rFonts w:ascii="Arial" w:eastAsia="Times New Roman" w:hAnsi="Arial" w:cs="Arial"/>
          <w:sz w:val="22"/>
          <w:szCs w:val="22"/>
        </w:rPr>
        <w:t xml:space="preserve"> </w:t>
      </w:r>
      <w:r w:rsidRPr="004F0DEA">
        <w:rPr>
          <w:rFonts w:ascii="Arial" w:eastAsia="Times New Roman" w:hAnsi="Arial" w:cs="Arial"/>
          <w:sz w:val="22"/>
          <w:szCs w:val="22"/>
        </w:rPr>
        <w:t>There are 27 Administrative Districts in the Region, each headed by a District Chief Executive (DCE) who, in t</w:t>
      </w:r>
      <w:r w:rsidR="003A5BDE" w:rsidRPr="004F0DEA">
        <w:rPr>
          <w:rFonts w:ascii="Arial" w:eastAsia="Times New Roman" w:hAnsi="Arial" w:cs="Arial"/>
          <w:sz w:val="22"/>
          <w:szCs w:val="22"/>
        </w:rPr>
        <w:t>urn</w:t>
      </w:r>
      <w:r w:rsidRPr="004F0DEA">
        <w:rPr>
          <w:rFonts w:ascii="Arial" w:eastAsia="Times New Roman" w:hAnsi="Arial" w:cs="Arial"/>
          <w:sz w:val="22"/>
          <w:szCs w:val="22"/>
        </w:rPr>
        <w:t>, is under the political and administr</w:t>
      </w:r>
      <w:r w:rsidR="003A5BDE" w:rsidRPr="004F0DEA">
        <w:rPr>
          <w:rFonts w:ascii="Arial" w:eastAsia="Times New Roman" w:hAnsi="Arial" w:cs="Arial"/>
          <w:sz w:val="22"/>
          <w:szCs w:val="22"/>
        </w:rPr>
        <w:t>a</w:t>
      </w:r>
      <w:r w:rsidRPr="004F0DEA">
        <w:rPr>
          <w:rFonts w:ascii="Arial" w:eastAsia="Times New Roman" w:hAnsi="Arial" w:cs="Arial"/>
          <w:sz w:val="22"/>
          <w:szCs w:val="22"/>
        </w:rPr>
        <w:t>tive jurisdiction of the Regional Minister.</w:t>
      </w:r>
    </w:p>
    <w:p w:rsidR="00072D0B" w:rsidRPr="00072D0B" w:rsidRDefault="00072D0B" w:rsidP="00E167C5">
      <w:pPr>
        <w:spacing w:after="0"/>
        <w:jc w:val="both"/>
        <w:rPr>
          <w:rFonts w:ascii="Arial" w:eastAsia="Times New Roman" w:hAnsi="Arial" w:cs="Arial"/>
        </w:rPr>
      </w:pPr>
    </w:p>
    <w:p w:rsidR="00163D89" w:rsidRPr="00072D0B" w:rsidRDefault="00163D89" w:rsidP="005E5611">
      <w:pPr>
        <w:spacing w:after="0"/>
        <w:jc w:val="both"/>
        <w:rPr>
          <w:rFonts w:ascii="Arial" w:eastAsia="Times New Roman" w:hAnsi="Arial" w:cs="Arial"/>
        </w:rPr>
      </w:pPr>
      <w:proofErr w:type="spellStart"/>
      <w:r w:rsidRPr="00072D0B">
        <w:rPr>
          <w:rFonts w:ascii="Arial" w:eastAsia="Times New Roman" w:hAnsi="Arial" w:cs="Arial"/>
        </w:rPr>
        <w:t>Brong</w:t>
      </w:r>
      <w:proofErr w:type="spellEnd"/>
      <w:r w:rsidRPr="00072D0B">
        <w:rPr>
          <w:rFonts w:ascii="Arial" w:eastAsia="Times New Roman" w:hAnsi="Arial" w:cs="Arial"/>
        </w:rPr>
        <w:t xml:space="preserve"> </w:t>
      </w:r>
      <w:proofErr w:type="spellStart"/>
      <w:r w:rsidRPr="00072D0B">
        <w:rPr>
          <w:rFonts w:ascii="Arial" w:eastAsia="Times New Roman" w:hAnsi="Arial" w:cs="Arial"/>
        </w:rPr>
        <w:t>Ahafo</w:t>
      </w:r>
      <w:proofErr w:type="spellEnd"/>
      <w:r w:rsidRPr="00072D0B">
        <w:rPr>
          <w:rFonts w:ascii="Arial" w:eastAsia="Times New Roman" w:hAnsi="Arial" w:cs="Arial"/>
        </w:rPr>
        <w:t xml:space="preserve"> is richly e</w:t>
      </w:r>
      <w:r w:rsidR="00845A4F">
        <w:rPr>
          <w:rFonts w:ascii="Arial" w:eastAsia="Times New Roman" w:hAnsi="Arial" w:cs="Arial"/>
        </w:rPr>
        <w:t>ndowed with natural resources,</w:t>
      </w:r>
      <w:r w:rsidRPr="00072D0B">
        <w:rPr>
          <w:rFonts w:ascii="Arial" w:eastAsia="Times New Roman" w:hAnsi="Arial" w:cs="Arial"/>
        </w:rPr>
        <w:t xml:space="preserve"> tourist attraction</w:t>
      </w:r>
      <w:r w:rsidR="00845A4F">
        <w:rPr>
          <w:rFonts w:ascii="Arial" w:eastAsia="Times New Roman" w:hAnsi="Arial" w:cs="Arial"/>
        </w:rPr>
        <w:t>s</w:t>
      </w:r>
      <w:r w:rsidRPr="00072D0B">
        <w:rPr>
          <w:rFonts w:ascii="Arial" w:eastAsia="Times New Roman" w:hAnsi="Arial" w:cs="Arial"/>
        </w:rPr>
        <w:t xml:space="preserve">, mineral deposits, forest and timber </w:t>
      </w:r>
      <w:r w:rsidR="003A5BDE">
        <w:rPr>
          <w:rFonts w:ascii="Arial" w:eastAsia="Times New Roman" w:hAnsi="Arial" w:cs="Arial"/>
        </w:rPr>
        <w:t>resources</w:t>
      </w:r>
      <w:r w:rsidRPr="00072D0B">
        <w:rPr>
          <w:rFonts w:ascii="Arial" w:eastAsia="Times New Roman" w:hAnsi="Arial" w:cs="Arial"/>
        </w:rPr>
        <w:t>, rich soil and good climatic conditions. The Region has a tropical climate, with temperatures averaging 23.9</w:t>
      </w:r>
      <w:r w:rsidRPr="003A5BDE">
        <w:rPr>
          <w:rFonts w:ascii="Arial" w:eastAsia="Times New Roman" w:hAnsi="Arial" w:cs="Arial"/>
          <w:vertAlign w:val="superscript"/>
        </w:rPr>
        <w:t>o</w:t>
      </w:r>
      <w:r w:rsidRPr="00072D0B">
        <w:rPr>
          <w:rFonts w:ascii="Arial" w:eastAsia="Times New Roman" w:hAnsi="Arial" w:cs="Arial"/>
        </w:rPr>
        <w:t>C (75</w:t>
      </w:r>
      <w:r w:rsidRPr="003A5BDE">
        <w:rPr>
          <w:rFonts w:ascii="Arial" w:eastAsia="Times New Roman" w:hAnsi="Arial" w:cs="Arial"/>
          <w:vertAlign w:val="superscript"/>
        </w:rPr>
        <w:t>o</w:t>
      </w:r>
      <w:r w:rsidR="003A5BDE">
        <w:rPr>
          <w:rFonts w:ascii="Arial" w:eastAsia="Times New Roman" w:hAnsi="Arial" w:cs="Arial"/>
        </w:rPr>
        <w:t>F) and a bi</w:t>
      </w:r>
      <w:r w:rsidRPr="00072D0B">
        <w:rPr>
          <w:rFonts w:ascii="Arial" w:eastAsia="Times New Roman" w:hAnsi="Arial" w:cs="Arial"/>
        </w:rPr>
        <w:t>–modal annual rainfall pattern. Rainfall ranges from an average of 1000mm in the northern parts to 1400mm in the southern parts</w:t>
      </w:r>
      <w:r w:rsidR="000E0AD8">
        <w:rPr>
          <w:rFonts w:ascii="Arial" w:eastAsia="Times New Roman" w:hAnsi="Arial" w:cs="Arial"/>
        </w:rPr>
        <w:t xml:space="preserve"> of the Region</w:t>
      </w:r>
      <w:r w:rsidRPr="00072D0B">
        <w:rPr>
          <w:rFonts w:ascii="Arial" w:eastAsia="Times New Roman" w:hAnsi="Arial" w:cs="Arial"/>
        </w:rPr>
        <w:t>. Described as the ‘bread basket’ of Ghana</w:t>
      </w:r>
      <w:r w:rsidRPr="00046BC2">
        <w:rPr>
          <w:rFonts w:ascii="Arial" w:eastAsia="Times New Roman" w:hAnsi="Arial" w:cs="Arial"/>
        </w:rPr>
        <w:t>, the region contributes about 30%</w:t>
      </w:r>
      <w:r w:rsidRPr="00072D0B">
        <w:rPr>
          <w:rFonts w:ascii="Arial" w:eastAsia="Times New Roman" w:hAnsi="Arial" w:cs="Arial"/>
        </w:rPr>
        <w:t xml:space="preserve"> of the local food requirements of the country. </w:t>
      </w:r>
      <w:proofErr w:type="gramStart"/>
      <w:r w:rsidRPr="00072D0B">
        <w:rPr>
          <w:rFonts w:ascii="Arial" w:eastAsia="Times New Roman" w:hAnsi="Arial" w:cs="Arial"/>
        </w:rPr>
        <w:t>The majority of</w:t>
      </w:r>
      <w:proofErr w:type="gramEnd"/>
      <w:r w:rsidRPr="00072D0B">
        <w:rPr>
          <w:rFonts w:ascii="Arial" w:eastAsia="Times New Roman" w:hAnsi="Arial" w:cs="Arial"/>
        </w:rPr>
        <w:t xml:space="preserve"> the economically active populations in the region are engaged in agriculture.</w:t>
      </w:r>
    </w:p>
    <w:p w:rsidR="00072D0B" w:rsidRDefault="00072D0B" w:rsidP="005E5611">
      <w:pPr>
        <w:spacing w:after="0"/>
        <w:jc w:val="both"/>
        <w:rPr>
          <w:rFonts w:ascii="Arial" w:eastAsia="Times New Roman" w:hAnsi="Arial" w:cs="Arial"/>
        </w:rPr>
      </w:pPr>
    </w:p>
    <w:p w:rsidR="00163D89" w:rsidRPr="00072D0B" w:rsidRDefault="00163D89" w:rsidP="00E167C5">
      <w:pPr>
        <w:spacing w:after="0"/>
        <w:jc w:val="both"/>
        <w:rPr>
          <w:rFonts w:ascii="Arial" w:eastAsia="Times New Roman" w:hAnsi="Arial" w:cs="Arial"/>
        </w:rPr>
      </w:pPr>
      <w:r w:rsidRPr="00072D0B">
        <w:rPr>
          <w:rFonts w:ascii="Arial" w:eastAsia="Times New Roman" w:hAnsi="Arial" w:cs="Arial"/>
        </w:rPr>
        <w:t>The Region has two main vegetation types, the moist semi-deciduous forest, mostly in the southern and south eastern parts, and the guinea savannah woodland, which is predominant in the northe</w:t>
      </w:r>
      <w:r w:rsidR="003A5BDE">
        <w:rPr>
          <w:rFonts w:ascii="Arial" w:eastAsia="Times New Roman" w:hAnsi="Arial" w:cs="Arial"/>
        </w:rPr>
        <w:t>rn and north-</w:t>
      </w:r>
      <w:r w:rsidRPr="00072D0B">
        <w:rPr>
          <w:rFonts w:ascii="Arial" w:eastAsia="Times New Roman" w:hAnsi="Arial" w:cs="Arial"/>
        </w:rPr>
        <w:t xml:space="preserve">eastern parts of the Region. The vegetation cover </w:t>
      </w:r>
      <w:r w:rsidR="003A5BDE">
        <w:rPr>
          <w:rFonts w:ascii="Arial" w:eastAsia="Times New Roman" w:hAnsi="Arial" w:cs="Arial"/>
        </w:rPr>
        <w:t xml:space="preserve">in the Region is thus </w:t>
      </w:r>
      <w:r w:rsidRPr="00072D0B">
        <w:rPr>
          <w:rFonts w:ascii="Arial" w:eastAsia="Times New Roman" w:hAnsi="Arial" w:cs="Arial"/>
        </w:rPr>
        <w:t xml:space="preserve">spread in three </w:t>
      </w:r>
      <w:proofErr w:type="spellStart"/>
      <w:r w:rsidRPr="00072D0B">
        <w:rPr>
          <w:rFonts w:ascii="Arial" w:eastAsia="Times New Roman" w:hAnsi="Arial" w:cs="Arial"/>
        </w:rPr>
        <w:t>agro</w:t>
      </w:r>
      <w:proofErr w:type="spellEnd"/>
      <w:r w:rsidR="003A5BDE">
        <w:rPr>
          <w:rFonts w:ascii="Arial" w:eastAsia="Times New Roman" w:hAnsi="Arial" w:cs="Arial"/>
        </w:rPr>
        <w:t>-</w:t>
      </w:r>
      <w:r w:rsidRPr="00072D0B">
        <w:rPr>
          <w:rFonts w:ascii="Arial" w:eastAsia="Times New Roman" w:hAnsi="Arial" w:cs="Arial"/>
        </w:rPr>
        <w:t>ecological zones, mainly the Forest (25%</w:t>
      </w:r>
      <w:r w:rsidR="003A5BDE">
        <w:rPr>
          <w:rFonts w:ascii="Arial" w:eastAsia="Times New Roman" w:hAnsi="Arial" w:cs="Arial"/>
        </w:rPr>
        <w:t>)</w:t>
      </w:r>
      <w:r w:rsidRPr="00072D0B">
        <w:rPr>
          <w:rFonts w:ascii="Arial" w:eastAsia="Times New Roman" w:hAnsi="Arial" w:cs="Arial"/>
        </w:rPr>
        <w:t xml:space="preserve">, the Transitional </w:t>
      </w:r>
      <w:r w:rsidR="003A5BDE">
        <w:rPr>
          <w:rFonts w:ascii="Arial" w:eastAsia="Times New Roman" w:hAnsi="Arial" w:cs="Arial"/>
        </w:rPr>
        <w:t xml:space="preserve">zone </w:t>
      </w:r>
      <w:r w:rsidRPr="00072D0B">
        <w:rPr>
          <w:rFonts w:ascii="Arial" w:eastAsia="Times New Roman" w:hAnsi="Arial" w:cs="Arial"/>
        </w:rPr>
        <w:t xml:space="preserve">(11%) and the Guinea Savannah (64%). </w:t>
      </w:r>
    </w:p>
    <w:p w:rsidR="00072D0B" w:rsidRDefault="00072D0B" w:rsidP="00E167C5">
      <w:pPr>
        <w:spacing w:after="0"/>
        <w:jc w:val="both"/>
        <w:rPr>
          <w:rFonts w:ascii="Arial" w:eastAsia="Times New Roman" w:hAnsi="Arial" w:cs="Arial"/>
        </w:rPr>
      </w:pPr>
    </w:p>
    <w:p w:rsidR="00163D89" w:rsidRPr="00072D0B" w:rsidRDefault="00163D89" w:rsidP="00E167C5">
      <w:pPr>
        <w:spacing w:after="0"/>
        <w:jc w:val="both"/>
        <w:rPr>
          <w:rFonts w:ascii="Arial" w:eastAsia="Times New Roman" w:hAnsi="Arial" w:cs="Arial"/>
        </w:rPr>
      </w:pPr>
      <w:r w:rsidRPr="00072D0B">
        <w:rPr>
          <w:rFonts w:ascii="Arial" w:eastAsia="Times New Roman" w:hAnsi="Arial" w:cs="Arial"/>
        </w:rPr>
        <w:t>The Region is the third largest producer of cocoa in the country and attracts a lot of manpower from the three Northern Regions of Ghana. It has a to</w:t>
      </w:r>
      <w:r w:rsidR="003A5BDE">
        <w:rPr>
          <w:rFonts w:ascii="Arial" w:eastAsia="Times New Roman" w:hAnsi="Arial" w:cs="Arial"/>
        </w:rPr>
        <w:t>tal arable land of 23,734sqkm (</w:t>
      </w:r>
      <w:r w:rsidRPr="00072D0B">
        <w:rPr>
          <w:rFonts w:ascii="Arial" w:eastAsia="Times New Roman" w:hAnsi="Arial" w:cs="Arial"/>
        </w:rPr>
        <w:t>representing 60% of land area). Land under cultivati</w:t>
      </w:r>
      <w:r w:rsidR="003A5BDE">
        <w:rPr>
          <w:rFonts w:ascii="Arial" w:eastAsia="Times New Roman" w:hAnsi="Arial" w:cs="Arial"/>
        </w:rPr>
        <w:t>on is 9,746sqkm, accounting for</w:t>
      </w:r>
      <w:r w:rsidRPr="00072D0B">
        <w:rPr>
          <w:rFonts w:ascii="Arial" w:eastAsia="Times New Roman" w:hAnsi="Arial" w:cs="Arial"/>
        </w:rPr>
        <w:t xml:space="preserve"> 41% of arable land. It has one of the largest cocoa producing areas in the country in the </w:t>
      </w:r>
      <w:proofErr w:type="spellStart"/>
      <w:r w:rsidRPr="00072D0B">
        <w:rPr>
          <w:rFonts w:ascii="Arial" w:eastAsia="Times New Roman" w:hAnsi="Arial" w:cs="Arial"/>
        </w:rPr>
        <w:t>Ahafo</w:t>
      </w:r>
      <w:proofErr w:type="spellEnd"/>
      <w:r w:rsidRPr="00072D0B">
        <w:rPr>
          <w:rFonts w:ascii="Arial" w:eastAsia="Times New Roman" w:hAnsi="Arial" w:cs="Arial"/>
        </w:rPr>
        <w:t xml:space="preserve"> area, which shares a common border with western Ashanti. Most cashew products in Ghana are produced in the Region. The production of cashew nuts in </w:t>
      </w:r>
      <w:proofErr w:type="spellStart"/>
      <w:r w:rsidRPr="00072D0B">
        <w:rPr>
          <w:rFonts w:ascii="Arial" w:eastAsia="Times New Roman" w:hAnsi="Arial" w:cs="Arial"/>
        </w:rPr>
        <w:t>Jaman</w:t>
      </w:r>
      <w:proofErr w:type="spellEnd"/>
      <w:r w:rsidRPr="00072D0B">
        <w:rPr>
          <w:rFonts w:ascii="Arial" w:eastAsia="Times New Roman" w:hAnsi="Arial" w:cs="Arial"/>
        </w:rPr>
        <w:t xml:space="preserve"> North and South, </w:t>
      </w:r>
      <w:proofErr w:type="spellStart"/>
      <w:r w:rsidRPr="00072D0B">
        <w:rPr>
          <w:rFonts w:ascii="Arial" w:eastAsia="Times New Roman" w:hAnsi="Arial" w:cs="Arial"/>
        </w:rPr>
        <w:t>Wenchi</w:t>
      </w:r>
      <w:proofErr w:type="spellEnd"/>
      <w:r w:rsidRPr="00072D0B">
        <w:rPr>
          <w:rFonts w:ascii="Arial" w:eastAsia="Times New Roman" w:hAnsi="Arial" w:cs="Arial"/>
        </w:rPr>
        <w:t xml:space="preserve">, </w:t>
      </w:r>
      <w:proofErr w:type="spellStart"/>
      <w:r w:rsidRPr="00072D0B">
        <w:rPr>
          <w:rFonts w:ascii="Arial" w:eastAsia="Times New Roman" w:hAnsi="Arial" w:cs="Arial"/>
        </w:rPr>
        <w:t>Atebubu</w:t>
      </w:r>
      <w:proofErr w:type="spellEnd"/>
      <w:r w:rsidRPr="00072D0B">
        <w:rPr>
          <w:rFonts w:ascii="Arial" w:eastAsia="Times New Roman" w:hAnsi="Arial" w:cs="Arial"/>
        </w:rPr>
        <w:t xml:space="preserve">, </w:t>
      </w:r>
      <w:proofErr w:type="spellStart"/>
      <w:r w:rsidRPr="00072D0B">
        <w:rPr>
          <w:rFonts w:ascii="Arial" w:eastAsia="Times New Roman" w:hAnsi="Arial" w:cs="Arial"/>
        </w:rPr>
        <w:t>Nkoranza</w:t>
      </w:r>
      <w:proofErr w:type="spellEnd"/>
      <w:r w:rsidRPr="00072D0B">
        <w:rPr>
          <w:rFonts w:ascii="Arial" w:eastAsia="Times New Roman" w:hAnsi="Arial" w:cs="Arial"/>
        </w:rPr>
        <w:t xml:space="preserve">, </w:t>
      </w:r>
      <w:proofErr w:type="spellStart"/>
      <w:r w:rsidRPr="00072D0B">
        <w:rPr>
          <w:rFonts w:ascii="Arial" w:eastAsia="Times New Roman" w:hAnsi="Arial" w:cs="Arial"/>
        </w:rPr>
        <w:t>Techiman</w:t>
      </w:r>
      <w:proofErr w:type="spellEnd"/>
      <w:r w:rsidRPr="00072D0B">
        <w:rPr>
          <w:rFonts w:ascii="Arial" w:eastAsia="Times New Roman" w:hAnsi="Arial" w:cs="Arial"/>
        </w:rPr>
        <w:t xml:space="preserve">, </w:t>
      </w:r>
      <w:proofErr w:type="spellStart"/>
      <w:r w:rsidRPr="00072D0B">
        <w:rPr>
          <w:rFonts w:ascii="Arial" w:eastAsia="Times New Roman" w:hAnsi="Arial" w:cs="Arial"/>
        </w:rPr>
        <w:t>Kintampo</w:t>
      </w:r>
      <w:proofErr w:type="spellEnd"/>
      <w:r w:rsidRPr="00072D0B">
        <w:rPr>
          <w:rFonts w:ascii="Arial" w:eastAsia="Times New Roman" w:hAnsi="Arial" w:cs="Arial"/>
        </w:rPr>
        <w:t xml:space="preserve">, </w:t>
      </w:r>
      <w:proofErr w:type="spellStart"/>
      <w:r w:rsidRPr="00072D0B">
        <w:rPr>
          <w:rFonts w:ascii="Arial" w:eastAsia="Times New Roman" w:hAnsi="Arial" w:cs="Arial"/>
        </w:rPr>
        <w:t>Asunafo</w:t>
      </w:r>
      <w:proofErr w:type="spellEnd"/>
      <w:r w:rsidRPr="00072D0B">
        <w:rPr>
          <w:rFonts w:ascii="Arial" w:eastAsia="Times New Roman" w:hAnsi="Arial" w:cs="Arial"/>
        </w:rPr>
        <w:t xml:space="preserve"> North and South Distr</w:t>
      </w:r>
      <w:r w:rsidR="009008A5">
        <w:rPr>
          <w:rFonts w:ascii="Arial" w:eastAsia="Times New Roman" w:hAnsi="Arial" w:cs="Arial"/>
        </w:rPr>
        <w:t>icts runs into several thousand</w:t>
      </w:r>
      <w:r w:rsidRPr="00072D0B">
        <w:rPr>
          <w:rFonts w:ascii="Arial" w:eastAsia="Times New Roman" w:hAnsi="Arial" w:cs="Arial"/>
        </w:rPr>
        <w:t xml:space="preserve"> tonnes. </w:t>
      </w:r>
    </w:p>
    <w:p w:rsidR="00072D0B" w:rsidRDefault="00072D0B" w:rsidP="00E167C5">
      <w:pPr>
        <w:spacing w:after="0"/>
        <w:jc w:val="both"/>
        <w:rPr>
          <w:rFonts w:ascii="Arial" w:eastAsia="Times New Roman" w:hAnsi="Arial" w:cs="Arial"/>
        </w:rPr>
      </w:pPr>
    </w:p>
    <w:p w:rsidR="00163D89" w:rsidRPr="00072D0B" w:rsidRDefault="00163D89" w:rsidP="00E167C5">
      <w:pPr>
        <w:spacing w:after="0"/>
        <w:jc w:val="both"/>
        <w:rPr>
          <w:rFonts w:ascii="Arial" w:eastAsia="Times New Roman" w:hAnsi="Arial" w:cs="Arial"/>
        </w:rPr>
      </w:pPr>
      <w:r w:rsidRPr="00072D0B">
        <w:rPr>
          <w:rFonts w:ascii="Arial" w:eastAsia="Times New Roman" w:hAnsi="Arial" w:cs="Arial"/>
        </w:rPr>
        <w:t xml:space="preserve">Timber is also an important forest product, produced mainly in the </w:t>
      </w:r>
      <w:proofErr w:type="spellStart"/>
      <w:r w:rsidRPr="00072D0B">
        <w:rPr>
          <w:rFonts w:ascii="Arial" w:eastAsia="Times New Roman" w:hAnsi="Arial" w:cs="Arial"/>
        </w:rPr>
        <w:t>Ahafo</w:t>
      </w:r>
      <w:proofErr w:type="spellEnd"/>
      <w:r w:rsidRPr="00072D0B">
        <w:rPr>
          <w:rFonts w:ascii="Arial" w:eastAsia="Times New Roman" w:hAnsi="Arial" w:cs="Arial"/>
        </w:rPr>
        <w:t xml:space="preserve"> area. Other cash crops grown in the forest area are coffee, rubber and tobacco.  The main food crops are maize, cassava, plantain, yam, cocoyam, rice, chilli pepper, cabbage, water melon and tomatoes. Crops including rice, pineapple and soy beans also have a high potential.</w:t>
      </w:r>
      <w:r w:rsidR="009008A5">
        <w:rPr>
          <w:rFonts w:ascii="Arial" w:eastAsia="Times New Roman" w:hAnsi="Arial" w:cs="Arial"/>
        </w:rPr>
        <w:t xml:space="preserve"> </w:t>
      </w:r>
      <w:r w:rsidRPr="00072D0B">
        <w:rPr>
          <w:rFonts w:ascii="Arial" w:eastAsia="Times New Roman" w:hAnsi="Arial" w:cs="Arial"/>
        </w:rPr>
        <w:t>Yam production is high in the guinea savannah zone.</w:t>
      </w:r>
    </w:p>
    <w:p w:rsidR="00072D0B" w:rsidRDefault="00072D0B" w:rsidP="00E167C5">
      <w:pPr>
        <w:spacing w:after="0"/>
        <w:jc w:val="both"/>
        <w:rPr>
          <w:rFonts w:ascii="Arial" w:eastAsia="Times New Roman" w:hAnsi="Arial" w:cs="Arial"/>
        </w:rPr>
      </w:pPr>
    </w:p>
    <w:p w:rsidR="00163D89" w:rsidRPr="00072D0B" w:rsidRDefault="00163D89" w:rsidP="00E167C5">
      <w:pPr>
        <w:spacing w:after="0"/>
        <w:jc w:val="both"/>
        <w:rPr>
          <w:rFonts w:ascii="Arial" w:eastAsia="Times New Roman" w:hAnsi="Arial" w:cs="Arial"/>
        </w:rPr>
      </w:pPr>
      <w:r w:rsidRPr="00072D0B">
        <w:rPr>
          <w:rFonts w:ascii="Arial" w:eastAsia="Times New Roman" w:hAnsi="Arial" w:cs="Arial"/>
        </w:rPr>
        <w:lastRenderedPageBreak/>
        <w:t>There are 336,097 agricultural households in the Region representing 13.4% of households in the country. More than two-thirds (68,5%) of households in the Region are engaged in agriculture (2010 PHC). The average agricultural household size is 5.2.</w:t>
      </w:r>
    </w:p>
    <w:p w:rsidR="00D844A7" w:rsidRDefault="00D844A7" w:rsidP="00E167C5">
      <w:pPr>
        <w:spacing w:after="0"/>
        <w:jc w:val="both"/>
        <w:rPr>
          <w:rFonts w:ascii="Arial" w:hAnsi="Arial" w:cs="Arial"/>
        </w:rPr>
      </w:pPr>
      <w:r w:rsidRPr="00072D0B">
        <w:rPr>
          <w:rFonts w:ascii="Arial" w:hAnsi="Arial" w:cs="Arial"/>
        </w:rPr>
        <w:t xml:space="preserve">The </w:t>
      </w:r>
      <w:proofErr w:type="spellStart"/>
      <w:r w:rsidRPr="00072D0B">
        <w:rPr>
          <w:rFonts w:ascii="Arial" w:hAnsi="Arial" w:cs="Arial"/>
        </w:rPr>
        <w:t>Brong</w:t>
      </w:r>
      <w:proofErr w:type="spellEnd"/>
      <w:r w:rsidRPr="00072D0B">
        <w:rPr>
          <w:rFonts w:ascii="Arial" w:hAnsi="Arial" w:cs="Arial"/>
        </w:rPr>
        <w:t xml:space="preserve"> </w:t>
      </w:r>
      <w:proofErr w:type="spellStart"/>
      <w:r w:rsidRPr="00072D0B">
        <w:rPr>
          <w:rFonts w:ascii="Arial" w:hAnsi="Arial" w:cs="Arial"/>
        </w:rPr>
        <w:t>Ahafo</w:t>
      </w:r>
      <w:proofErr w:type="spellEnd"/>
      <w:r w:rsidRPr="00072D0B">
        <w:rPr>
          <w:rFonts w:ascii="Arial" w:hAnsi="Arial" w:cs="Arial"/>
        </w:rPr>
        <w:t xml:space="preserve"> region was selected for the study because it ranks as one of the highest cassava producing regions in the count</w:t>
      </w:r>
      <w:r w:rsidR="00046BC2">
        <w:rPr>
          <w:rFonts w:ascii="Arial" w:hAnsi="Arial" w:cs="Arial"/>
        </w:rPr>
        <w:t>r</w:t>
      </w:r>
      <w:r w:rsidRPr="00072D0B">
        <w:rPr>
          <w:rFonts w:ascii="Arial" w:hAnsi="Arial" w:cs="Arial"/>
        </w:rPr>
        <w:t>y. The study team interacted with Regional and D</w:t>
      </w:r>
      <w:r w:rsidR="00BE42AD">
        <w:rPr>
          <w:rFonts w:ascii="Arial" w:hAnsi="Arial" w:cs="Arial"/>
        </w:rPr>
        <w:t>istrict Agricultural Officers, cassava producers</w:t>
      </w:r>
      <w:r w:rsidR="003B6F1E">
        <w:rPr>
          <w:rFonts w:ascii="Arial" w:hAnsi="Arial" w:cs="Arial"/>
        </w:rPr>
        <w:t xml:space="preserve"> and processors</w:t>
      </w:r>
      <w:r w:rsidR="00BE42AD">
        <w:rPr>
          <w:rFonts w:ascii="Arial" w:hAnsi="Arial" w:cs="Arial"/>
        </w:rPr>
        <w:t>, input dealers, a</w:t>
      </w:r>
      <w:r w:rsidRPr="00072D0B">
        <w:rPr>
          <w:rFonts w:ascii="Arial" w:hAnsi="Arial" w:cs="Arial"/>
        </w:rPr>
        <w:t>ggregator</w:t>
      </w:r>
      <w:r w:rsidR="00BE42AD">
        <w:rPr>
          <w:rFonts w:ascii="Arial" w:hAnsi="Arial" w:cs="Arial"/>
        </w:rPr>
        <w:t>s and t</w:t>
      </w:r>
      <w:r w:rsidR="00BC1FAA" w:rsidRPr="00072D0B">
        <w:rPr>
          <w:rFonts w:ascii="Arial" w:hAnsi="Arial" w:cs="Arial"/>
        </w:rPr>
        <w:t>raders.</w:t>
      </w:r>
    </w:p>
    <w:p w:rsidR="009008A5" w:rsidRPr="00E167C5" w:rsidRDefault="009008A5" w:rsidP="00E167C5">
      <w:pPr>
        <w:pStyle w:val="Heading1"/>
      </w:pPr>
      <w:bookmarkStart w:id="10" w:name="_Toc478733070"/>
      <w:r w:rsidRPr="00E167C5">
        <w:t>Mapping of the Value Chain – Functional Analysis</w:t>
      </w:r>
      <w:bookmarkEnd w:id="10"/>
    </w:p>
    <w:p w:rsidR="009008A5" w:rsidRPr="00E167C5" w:rsidRDefault="009008A5" w:rsidP="00BD4F06">
      <w:pPr>
        <w:spacing w:after="0"/>
        <w:jc w:val="both"/>
        <w:rPr>
          <w:rFonts w:ascii="Arial" w:hAnsi="Arial" w:cs="Arial"/>
        </w:rPr>
      </w:pPr>
    </w:p>
    <w:p w:rsidR="00762B0D" w:rsidRDefault="00762B0D" w:rsidP="00BD4F06">
      <w:pPr>
        <w:spacing w:after="0"/>
        <w:jc w:val="both"/>
        <w:rPr>
          <w:rFonts w:ascii="Arial" w:hAnsi="Arial" w:cs="Arial"/>
        </w:rPr>
      </w:pPr>
      <w:r>
        <w:rPr>
          <w:rFonts w:ascii="Arial" w:hAnsi="Arial" w:cs="Arial"/>
        </w:rPr>
        <w:t xml:space="preserve">Cassava plays an important role in the economy of </w:t>
      </w:r>
      <w:proofErr w:type="spellStart"/>
      <w:r>
        <w:rPr>
          <w:rFonts w:ascii="Arial" w:hAnsi="Arial" w:cs="Arial"/>
        </w:rPr>
        <w:t>Brong</w:t>
      </w:r>
      <w:proofErr w:type="spellEnd"/>
      <w:r>
        <w:rPr>
          <w:rFonts w:ascii="Arial" w:hAnsi="Arial" w:cs="Arial"/>
        </w:rPr>
        <w:t xml:space="preserve"> </w:t>
      </w:r>
      <w:proofErr w:type="spellStart"/>
      <w:r>
        <w:rPr>
          <w:rFonts w:ascii="Arial" w:hAnsi="Arial" w:cs="Arial"/>
        </w:rPr>
        <w:t>Ahafo</w:t>
      </w:r>
      <w:proofErr w:type="spellEnd"/>
      <w:r>
        <w:rPr>
          <w:rFonts w:ascii="Arial" w:hAnsi="Arial" w:cs="Arial"/>
        </w:rPr>
        <w:t xml:space="preserve">. This is reflected in the fact that production has been 4,637,229 tonnes of roots in 2016 (MOFA, 2016). Cassava is the main crop in the region as far as the area </w:t>
      </w:r>
      <w:r w:rsidR="0001230B">
        <w:rPr>
          <w:rFonts w:ascii="Arial" w:hAnsi="Arial" w:cs="Arial"/>
        </w:rPr>
        <w:t xml:space="preserve">cultivated is concerned. In 2015, cassava has been grown on 256,827 hectares, corresponding to 36.2% of the total area cropped in the region. This is followed by </w:t>
      </w:r>
      <w:r w:rsidR="001732BF">
        <w:rPr>
          <w:rFonts w:ascii="Arial" w:hAnsi="Arial" w:cs="Arial"/>
        </w:rPr>
        <w:t>other staple</w:t>
      </w:r>
      <w:r w:rsidR="00A23861">
        <w:rPr>
          <w:rFonts w:ascii="Arial" w:hAnsi="Arial" w:cs="Arial"/>
        </w:rPr>
        <w:t xml:space="preserve"> </w:t>
      </w:r>
      <w:r w:rsidR="001732BF">
        <w:rPr>
          <w:rFonts w:ascii="Arial" w:hAnsi="Arial" w:cs="Arial"/>
        </w:rPr>
        <w:t xml:space="preserve">food crops such as </w:t>
      </w:r>
      <w:r w:rsidR="0001230B">
        <w:rPr>
          <w:rFonts w:ascii="Arial" w:hAnsi="Arial" w:cs="Arial"/>
        </w:rPr>
        <w:t>maize (24.4%), yam (20.2%), plantain (11.6%), and cocoyam (6.8%</w:t>
      </w:r>
      <w:r w:rsidR="001732BF">
        <w:rPr>
          <w:rFonts w:ascii="Arial" w:hAnsi="Arial" w:cs="Arial"/>
        </w:rPr>
        <w:t xml:space="preserve">), all </w:t>
      </w:r>
      <w:r w:rsidR="009D0156">
        <w:rPr>
          <w:rFonts w:ascii="Arial" w:hAnsi="Arial" w:cs="Arial"/>
        </w:rPr>
        <w:t>of which are consumed by farm households</w:t>
      </w:r>
      <w:r w:rsidR="001732BF">
        <w:rPr>
          <w:rFonts w:ascii="Arial" w:hAnsi="Arial" w:cs="Arial"/>
        </w:rPr>
        <w:t xml:space="preserve">, but </w:t>
      </w:r>
      <w:r w:rsidR="009D0156">
        <w:rPr>
          <w:rFonts w:ascii="Arial" w:hAnsi="Arial" w:cs="Arial"/>
        </w:rPr>
        <w:t xml:space="preserve">partly </w:t>
      </w:r>
      <w:r w:rsidR="001732BF">
        <w:rPr>
          <w:rFonts w:ascii="Arial" w:hAnsi="Arial" w:cs="Arial"/>
        </w:rPr>
        <w:t xml:space="preserve">also sold </w:t>
      </w:r>
      <w:r w:rsidR="009D0156">
        <w:rPr>
          <w:rFonts w:ascii="Arial" w:hAnsi="Arial" w:cs="Arial"/>
        </w:rPr>
        <w:t xml:space="preserve">to traders who are marketing them </w:t>
      </w:r>
      <w:r w:rsidR="001732BF">
        <w:rPr>
          <w:rFonts w:ascii="Arial" w:hAnsi="Arial" w:cs="Arial"/>
        </w:rPr>
        <w:t xml:space="preserve">within </w:t>
      </w:r>
      <w:proofErr w:type="spellStart"/>
      <w:r w:rsidR="009D0156">
        <w:rPr>
          <w:rFonts w:ascii="Arial" w:hAnsi="Arial" w:cs="Arial"/>
        </w:rPr>
        <w:t>Brong</w:t>
      </w:r>
      <w:proofErr w:type="spellEnd"/>
      <w:r w:rsidR="009D0156">
        <w:rPr>
          <w:rFonts w:ascii="Arial" w:hAnsi="Arial" w:cs="Arial"/>
        </w:rPr>
        <w:t xml:space="preserve"> </w:t>
      </w:r>
      <w:proofErr w:type="spellStart"/>
      <w:r w:rsidR="009D0156">
        <w:rPr>
          <w:rFonts w:ascii="Arial" w:hAnsi="Arial" w:cs="Arial"/>
        </w:rPr>
        <w:t>Ahafo</w:t>
      </w:r>
      <w:proofErr w:type="spellEnd"/>
      <w:r w:rsidR="009D0156">
        <w:rPr>
          <w:rFonts w:ascii="Arial" w:hAnsi="Arial" w:cs="Arial"/>
        </w:rPr>
        <w:t xml:space="preserve"> </w:t>
      </w:r>
      <w:r w:rsidR="00B61F0F">
        <w:rPr>
          <w:rFonts w:ascii="Arial" w:hAnsi="Arial" w:cs="Arial"/>
        </w:rPr>
        <w:t xml:space="preserve">Region </w:t>
      </w:r>
      <w:r w:rsidR="001732BF">
        <w:rPr>
          <w:rFonts w:ascii="Arial" w:hAnsi="Arial" w:cs="Arial"/>
        </w:rPr>
        <w:t>and in other parts of Ghana or in neighbouring countries.</w:t>
      </w:r>
      <w:r w:rsidR="00F81393">
        <w:rPr>
          <w:rFonts w:ascii="Arial" w:hAnsi="Arial" w:cs="Arial"/>
        </w:rPr>
        <w:t xml:space="preserve"> </w:t>
      </w:r>
      <w:r w:rsidR="00B61F0F">
        <w:rPr>
          <w:rFonts w:ascii="Arial" w:hAnsi="Arial" w:cs="Arial"/>
        </w:rPr>
        <w:t>The production of o</w:t>
      </w:r>
      <w:r w:rsidR="00F81393">
        <w:rPr>
          <w:rFonts w:ascii="Arial" w:hAnsi="Arial" w:cs="Arial"/>
        </w:rPr>
        <w:t xml:space="preserve">ther crops (e.g. horticultural crops and traditional cash crops) </w:t>
      </w:r>
      <w:r w:rsidR="00B61F0F">
        <w:rPr>
          <w:rFonts w:ascii="Arial" w:hAnsi="Arial" w:cs="Arial"/>
        </w:rPr>
        <w:t xml:space="preserve">is indicated </w:t>
      </w:r>
      <w:r w:rsidR="00F81393">
        <w:rPr>
          <w:rFonts w:ascii="Arial" w:hAnsi="Arial" w:cs="Arial"/>
        </w:rPr>
        <w:t xml:space="preserve">above. Mixed cropping is common in </w:t>
      </w:r>
      <w:proofErr w:type="spellStart"/>
      <w:r w:rsidR="00F81393">
        <w:rPr>
          <w:rFonts w:ascii="Arial" w:hAnsi="Arial" w:cs="Arial"/>
        </w:rPr>
        <w:t>Brong</w:t>
      </w:r>
      <w:proofErr w:type="spellEnd"/>
      <w:r w:rsidR="00F81393">
        <w:rPr>
          <w:rFonts w:ascii="Arial" w:hAnsi="Arial" w:cs="Arial"/>
        </w:rPr>
        <w:t xml:space="preserve"> </w:t>
      </w:r>
      <w:proofErr w:type="spellStart"/>
      <w:r w:rsidR="00F81393">
        <w:rPr>
          <w:rFonts w:ascii="Arial" w:hAnsi="Arial" w:cs="Arial"/>
        </w:rPr>
        <w:t>Ahafo</w:t>
      </w:r>
      <w:proofErr w:type="spellEnd"/>
      <w:r w:rsidR="00F81393">
        <w:rPr>
          <w:rFonts w:ascii="Arial" w:hAnsi="Arial" w:cs="Arial"/>
        </w:rPr>
        <w:t>, in that 61.5% of farmers practice mixed cropping on cassava farms, with maize and yam</w:t>
      </w:r>
      <w:r w:rsidR="0037315B">
        <w:rPr>
          <w:rFonts w:ascii="Arial" w:hAnsi="Arial" w:cs="Arial"/>
        </w:rPr>
        <w:t xml:space="preserve"> being the main inter-crops (</w:t>
      </w:r>
      <w:proofErr w:type="spellStart"/>
      <w:r w:rsidR="0037315B">
        <w:rPr>
          <w:rFonts w:ascii="Arial" w:hAnsi="Arial" w:cs="Arial"/>
        </w:rPr>
        <w:t>Coulibaly</w:t>
      </w:r>
      <w:proofErr w:type="spellEnd"/>
      <w:r w:rsidR="0037315B">
        <w:rPr>
          <w:rFonts w:ascii="Arial" w:hAnsi="Arial" w:cs="Arial"/>
        </w:rPr>
        <w:t xml:space="preserve"> et al, 2014).</w:t>
      </w:r>
    </w:p>
    <w:p w:rsidR="00F81393" w:rsidRDefault="00F81393" w:rsidP="00BD4F06">
      <w:pPr>
        <w:spacing w:after="0"/>
        <w:jc w:val="both"/>
        <w:rPr>
          <w:rFonts w:ascii="Arial" w:hAnsi="Arial" w:cs="Arial"/>
        </w:rPr>
      </w:pPr>
    </w:p>
    <w:p w:rsidR="009008A5" w:rsidRPr="00E167C5" w:rsidRDefault="009008A5" w:rsidP="00BD4F06">
      <w:pPr>
        <w:spacing w:after="0"/>
        <w:jc w:val="both"/>
        <w:rPr>
          <w:rFonts w:ascii="Arial" w:hAnsi="Arial" w:cs="Arial"/>
        </w:rPr>
      </w:pPr>
      <w:r w:rsidRPr="00E167C5">
        <w:rPr>
          <w:rFonts w:ascii="Arial" w:hAnsi="Arial" w:cs="Arial"/>
        </w:rPr>
        <w:t xml:space="preserve">The cassava value chain in </w:t>
      </w:r>
      <w:proofErr w:type="spellStart"/>
      <w:r w:rsidRPr="00E167C5">
        <w:rPr>
          <w:rFonts w:ascii="Arial" w:hAnsi="Arial" w:cs="Arial"/>
        </w:rPr>
        <w:t>Brong</w:t>
      </w:r>
      <w:proofErr w:type="spellEnd"/>
      <w:r w:rsidRPr="00E167C5">
        <w:rPr>
          <w:rFonts w:ascii="Arial" w:hAnsi="Arial" w:cs="Arial"/>
        </w:rPr>
        <w:t xml:space="preserve"> </w:t>
      </w:r>
      <w:proofErr w:type="spellStart"/>
      <w:r w:rsidRPr="00E167C5">
        <w:rPr>
          <w:rFonts w:ascii="Arial" w:hAnsi="Arial" w:cs="Arial"/>
        </w:rPr>
        <w:t>Ahafo</w:t>
      </w:r>
      <w:proofErr w:type="spellEnd"/>
      <w:r w:rsidRPr="00E167C5">
        <w:rPr>
          <w:rFonts w:ascii="Arial" w:hAnsi="Arial" w:cs="Arial"/>
        </w:rPr>
        <w:t xml:space="preserve"> is </w:t>
      </w:r>
      <w:r w:rsidR="00BD2446" w:rsidRPr="00E167C5">
        <w:rPr>
          <w:rFonts w:ascii="Arial" w:hAnsi="Arial" w:cs="Arial"/>
        </w:rPr>
        <w:t xml:space="preserve">quite </w:t>
      </w:r>
      <w:r w:rsidRPr="00E167C5">
        <w:rPr>
          <w:rFonts w:ascii="Arial" w:hAnsi="Arial" w:cs="Arial"/>
        </w:rPr>
        <w:t>complex, in that cassava roots are either used as fresh roots</w:t>
      </w:r>
      <w:r w:rsidR="00BD2446" w:rsidRPr="00E167C5">
        <w:rPr>
          <w:rFonts w:ascii="Arial" w:hAnsi="Arial" w:cs="Arial"/>
        </w:rPr>
        <w:t xml:space="preserve"> (e.g. </w:t>
      </w:r>
      <w:r w:rsidR="00BE42AD">
        <w:rPr>
          <w:rFonts w:ascii="Arial" w:hAnsi="Arial" w:cs="Arial"/>
        </w:rPr>
        <w:t>f</w:t>
      </w:r>
      <w:r w:rsidR="00BD2446" w:rsidRPr="00E167C5">
        <w:rPr>
          <w:rFonts w:ascii="Arial" w:hAnsi="Arial" w:cs="Arial"/>
        </w:rPr>
        <w:t xml:space="preserve">or </w:t>
      </w:r>
      <w:r w:rsidR="00BE42AD">
        <w:rPr>
          <w:rFonts w:ascii="Arial" w:hAnsi="Arial" w:cs="Arial"/>
        </w:rPr>
        <w:t xml:space="preserve">the preparation of </w:t>
      </w:r>
      <w:proofErr w:type="spellStart"/>
      <w:r w:rsidR="00BD2446" w:rsidRPr="00E167C5">
        <w:rPr>
          <w:rFonts w:ascii="Arial" w:hAnsi="Arial" w:cs="Arial"/>
        </w:rPr>
        <w:t>fufu</w:t>
      </w:r>
      <w:proofErr w:type="spellEnd"/>
      <w:r w:rsidR="00BD2446" w:rsidRPr="00E167C5">
        <w:rPr>
          <w:rFonts w:ascii="Arial" w:hAnsi="Arial" w:cs="Arial"/>
        </w:rPr>
        <w:t>)</w:t>
      </w:r>
      <w:r w:rsidRPr="00E167C5">
        <w:rPr>
          <w:rFonts w:ascii="Arial" w:hAnsi="Arial" w:cs="Arial"/>
        </w:rPr>
        <w:t xml:space="preserve">, or processed into a range of traditional products such as </w:t>
      </w:r>
      <w:proofErr w:type="spellStart"/>
      <w:r w:rsidRPr="00E167C5">
        <w:rPr>
          <w:rFonts w:ascii="Arial" w:hAnsi="Arial" w:cs="Arial"/>
        </w:rPr>
        <w:t>gari</w:t>
      </w:r>
      <w:proofErr w:type="spellEnd"/>
      <w:r w:rsidRPr="00E167C5">
        <w:rPr>
          <w:rFonts w:ascii="Arial" w:hAnsi="Arial" w:cs="Arial"/>
        </w:rPr>
        <w:t xml:space="preserve">, </w:t>
      </w:r>
      <w:proofErr w:type="spellStart"/>
      <w:r w:rsidRPr="00E167C5">
        <w:rPr>
          <w:rFonts w:ascii="Arial" w:hAnsi="Arial" w:cs="Arial"/>
        </w:rPr>
        <w:t>agbelima</w:t>
      </w:r>
      <w:proofErr w:type="spellEnd"/>
      <w:r w:rsidRPr="00E167C5">
        <w:rPr>
          <w:rFonts w:ascii="Arial" w:hAnsi="Arial" w:cs="Arial"/>
        </w:rPr>
        <w:t xml:space="preserve">, </w:t>
      </w:r>
      <w:r w:rsidR="00BD2446" w:rsidRPr="00E167C5">
        <w:rPr>
          <w:rFonts w:ascii="Arial" w:hAnsi="Arial" w:cs="Arial"/>
        </w:rPr>
        <w:t xml:space="preserve">and </w:t>
      </w:r>
      <w:proofErr w:type="spellStart"/>
      <w:r w:rsidRPr="00E167C5">
        <w:rPr>
          <w:rFonts w:ascii="Arial" w:hAnsi="Arial" w:cs="Arial"/>
        </w:rPr>
        <w:t>konkonte</w:t>
      </w:r>
      <w:proofErr w:type="spellEnd"/>
      <w:r w:rsidRPr="00E167C5">
        <w:rPr>
          <w:rFonts w:ascii="Arial" w:hAnsi="Arial" w:cs="Arial"/>
        </w:rPr>
        <w:t xml:space="preserve">, or products which have been relatively recently introduced (e.g. High Quality Cassava Flour, promoted by the </w:t>
      </w:r>
      <w:proofErr w:type="gramStart"/>
      <w:r w:rsidRPr="00E167C5">
        <w:rPr>
          <w:rFonts w:ascii="Arial" w:hAnsi="Arial" w:cs="Arial"/>
        </w:rPr>
        <w:t>C:AVA</w:t>
      </w:r>
      <w:proofErr w:type="gramEnd"/>
      <w:r w:rsidRPr="00E167C5">
        <w:rPr>
          <w:rFonts w:ascii="Arial" w:hAnsi="Arial" w:cs="Arial"/>
        </w:rPr>
        <w:t xml:space="preserve"> project). Also, starch production (e.g. at </w:t>
      </w:r>
      <w:proofErr w:type="spellStart"/>
      <w:r w:rsidRPr="00E167C5">
        <w:rPr>
          <w:rFonts w:ascii="Arial" w:hAnsi="Arial" w:cs="Arial"/>
        </w:rPr>
        <w:t>Ayensu</w:t>
      </w:r>
      <w:proofErr w:type="spellEnd"/>
      <w:r w:rsidRPr="00E167C5">
        <w:rPr>
          <w:rFonts w:ascii="Arial" w:hAnsi="Arial" w:cs="Arial"/>
        </w:rPr>
        <w:t xml:space="preserve"> starch factory</w:t>
      </w:r>
      <w:r w:rsidR="00BD2446" w:rsidRPr="00E167C5">
        <w:rPr>
          <w:rFonts w:ascii="Arial" w:hAnsi="Arial" w:cs="Arial"/>
        </w:rPr>
        <w:t xml:space="preserve">, partly being supplied with roots from </w:t>
      </w:r>
      <w:proofErr w:type="spellStart"/>
      <w:r w:rsidR="00BD2446" w:rsidRPr="00E167C5">
        <w:rPr>
          <w:rFonts w:ascii="Arial" w:hAnsi="Arial" w:cs="Arial"/>
        </w:rPr>
        <w:t>Brong</w:t>
      </w:r>
      <w:proofErr w:type="spellEnd"/>
      <w:r w:rsidR="00BD2446" w:rsidRPr="00E167C5">
        <w:rPr>
          <w:rFonts w:ascii="Arial" w:hAnsi="Arial" w:cs="Arial"/>
        </w:rPr>
        <w:t xml:space="preserve"> </w:t>
      </w:r>
      <w:proofErr w:type="spellStart"/>
      <w:r w:rsidR="00BD2446" w:rsidRPr="00E167C5">
        <w:rPr>
          <w:rFonts w:ascii="Arial" w:hAnsi="Arial" w:cs="Arial"/>
        </w:rPr>
        <w:t>Ahafo</w:t>
      </w:r>
      <w:proofErr w:type="spellEnd"/>
      <w:r w:rsidRPr="00E167C5">
        <w:rPr>
          <w:rFonts w:ascii="Arial" w:hAnsi="Arial" w:cs="Arial"/>
        </w:rPr>
        <w:t>), and eth</w:t>
      </w:r>
      <w:r w:rsidR="00BD2446" w:rsidRPr="00E167C5">
        <w:rPr>
          <w:rFonts w:ascii="Arial" w:hAnsi="Arial" w:cs="Arial"/>
        </w:rPr>
        <w:t>anol production (e.g. in Volta R</w:t>
      </w:r>
      <w:r w:rsidRPr="00E167C5">
        <w:rPr>
          <w:rFonts w:ascii="Arial" w:hAnsi="Arial" w:cs="Arial"/>
        </w:rPr>
        <w:t xml:space="preserve">egion) have recently been started, and further plants are planned, also in the </w:t>
      </w:r>
      <w:proofErr w:type="spellStart"/>
      <w:r w:rsidRPr="00E167C5">
        <w:rPr>
          <w:rFonts w:ascii="Arial" w:hAnsi="Arial" w:cs="Arial"/>
        </w:rPr>
        <w:t>Bron</w:t>
      </w:r>
      <w:r w:rsidR="00BD2446" w:rsidRPr="00E167C5">
        <w:rPr>
          <w:rFonts w:ascii="Arial" w:hAnsi="Arial" w:cs="Arial"/>
        </w:rPr>
        <w:t>g</w:t>
      </w:r>
      <w:proofErr w:type="spellEnd"/>
      <w:r w:rsidR="00BD2446" w:rsidRPr="00E167C5">
        <w:rPr>
          <w:rFonts w:ascii="Arial" w:hAnsi="Arial" w:cs="Arial"/>
        </w:rPr>
        <w:t xml:space="preserve"> </w:t>
      </w:r>
      <w:proofErr w:type="spellStart"/>
      <w:r w:rsidR="00BD2446" w:rsidRPr="00E167C5">
        <w:rPr>
          <w:rFonts w:ascii="Arial" w:hAnsi="Arial" w:cs="Arial"/>
        </w:rPr>
        <w:t>Ahafo</w:t>
      </w:r>
      <w:proofErr w:type="spellEnd"/>
      <w:r w:rsidR="00BD2446" w:rsidRPr="00E167C5">
        <w:rPr>
          <w:rFonts w:ascii="Arial" w:hAnsi="Arial" w:cs="Arial"/>
        </w:rPr>
        <w:t xml:space="preserve"> </w:t>
      </w:r>
      <w:proofErr w:type="spellStart"/>
      <w:r w:rsidR="00BD2446" w:rsidRPr="00E167C5">
        <w:rPr>
          <w:rFonts w:ascii="Arial" w:hAnsi="Arial" w:cs="Arial"/>
        </w:rPr>
        <w:t>R</w:t>
      </w:r>
      <w:r w:rsidRPr="00E167C5">
        <w:rPr>
          <w:rFonts w:ascii="Arial" w:hAnsi="Arial" w:cs="Arial"/>
        </w:rPr>
        <w:t>egion.</w:t>
      </w:r>
      <w:r w:rsidR="00BD2446" w:rsidRPr="00E167C5">
        <w:rPr>
          <w:rFonts w:ascii="Arial" w:hAnsi="Arial" w:cs="Arial"/>
        </w:rPr>
        <w:t>T</w:t>
      </w:r>
      <w:r w:rsidRPr="00E167C5">
        <w:rPr>
          <w:rFonts w:ascii="Arial" w:hAnsi="Arial" w:cs="Arial"/>
        </w:rPr>
        <w:t>ogether</w:t>
      </w:r>
      <w:proofErr w:type="spellEnd"/>
      <w:r w:rsidRPr="00E167C5">
        <w:rPr>
          <w:rFonts w:ascii="Arial" w:hAnsi="Arial" w:cs="Arial"/>
        </w:rPr>
        <w:t xml:space="preserve"> with regional colleagues, </w:t>
      </w:r>
      <w:r w:rsidR="00BD2446" w:rsidRPr="00E167C5">
        <w:rPr>
          <w:rFonts w:ascii="Arial" w:hAnsi="Arial" w:cs="Arial"/>
        </w:rPr>
        <w:t xml:space="preserve">the team </w:t>
      </w:r>
      <w:r w:rsidRPr="00E167C5">
        <w:rPr>
          <w:rFonts w:ascii="Arial" w:hAnsi="Arial" w:cs="Arial"/>
        </w:rPr>
        <w:t>engaged in a mapping exercise to map the cassava value ch</w:t>
      </w:r>
      <w:r w:rsidR="00BE42AD">
        <w:rPr>
          <w:rFonts w:ascii="Arial" w:hAnsi="Arial" w:cs="Arial"/>
        </w:rPr>
        <w:t xml:space="preserve">ain in the </w:t>
      </w:r>
      <w:proofErr w:type="spellStart"/>
      <w:r w:rsidR="00BE42AD">
        <w:rPr>
          <w:rFonts w:ascii="Arial" w:hAnsi="Arial" w:cs="Arial"/>
        </w:rPr>
        <w:t>Brong</w:t>
      </w:r>
      <w:proofErr w:type="spellEnd"/>
      <w:r w:rsidR="00BE42AD">
        <w:rPr>
          <w:rFonts w:ascii="Arial" w:hAnsi="Arial" w:cs="Arial"/>
        </w:rPr>
        <w:t xml:space="preserve"> </w:t>
      </w:r>
      <w:proofErr w:type="spellStart"/>
      <w:r w:rsidR="00BE42AD">
        <w:rPr>
          <w:rFonts w:ascii="Arial" w:hAnsi="Arial" w:cs="Arial"/>
        </w:rPr>
        <w:t>Ahafo</w:t>
      </w:r>
      <w:proofErr w:type="spellEnd"/>
      <w:r w:rsidR="00BE42AD">
        <w:rPr>
          <w:rFonts w:ascii="Arial" w:hAnsi="Arial" w:cs="Arial"/>
        </w:rPr>
        <w:t xml:space="preserve"> Region. </w:t>
      </w:r>
      <w:r w:rsidRPr="00E167C5">
        <w:rPr>
          <w:rFonts w:ascii="Arial" w:hAnsi="Arial" w:cs="Arial"/>
        </w:rPr>
        <w:t xml:space="preserve">A visual value chain map was developed (see </w:t>
      </w:r>
      <w:r w:rsidR="00257A88" w:rsidRPr="00E167C5">
        <w:rPr>
          <w:rFonts w:ascii="Arial" w:hAnsi="Arial" w:cs="Arial"/>
        </w:rPr>
        <w:t>Figure 1</w:t>
      </w:r>
      <w:r w:rsidRPr="00E167C5">
        <w:rPr>
          <w:rFonts w:ascii="Arial" w:hAnsi="Arial" w:cs="Arial"/>
        </w:rPr>
        <w:t>).</w:t>
      </w:r>
      <w:r w:rsidR="00BD2446" w:rsidRPr="00E167C5">
        <w:rPr>
          <w:rFonts w:ascii="Arial" w:hAnsi="Arial" w:cs="Arial"/>
        </w:rPr>
        <w:t xml:space="preserve"> </w:t>
      </w:r>
      <w:r w:rsidRPr="00E167C5">
        <w:rPr>
          <w:rFonts w:ascii="Arial" w:hAnsi="Arial" w:cs="Arial"/>
        </w:rPr>
        <w:t>Mapping of the chain was undertaken in a participatory manner, using cards of different colours representing different functions in the value chain, categories of actors, constraints etc. A board was used for attaching the cards.</w:t>
      </w:r>
    </w:p>
    <w:p w:rsidR="009008A5" w:rsidRDefault="009008A5" w:rsidP="00BD4F06">
      <w:pPr>
        <w:spacing w:after="0"/>
        <w:jc w:val="both"/>
        <w:rPr>
          <w:rFonts w:ascii="Arial" w:hAnsi="Arial" w:cs="Arial"/>
        </w:rPr>
      </w:pPr>
      <w:r w:rsidRPr="00E167C5">
        <w:rPr>
          <w:rFonts w:ascii="Arial" w:hAnsi="Arial" w:cs="Arial"/>
        </w:rPr>
        <w:t>The findings of the map are presented in Figure</w:t>
      </w:r>
      <w:r w:rsidR="00257A88" w:rsidRPr="00E167C5">
        <w:rPr>
          <w:rFonts w:ascii="Arial" w:hAnsi="Arial" w:cs="Arial"/>
        </w:rPr>
        <w:t xml:space="preserve"> 1</w:t>
      </w:r>
      <w:r w:rsidRPr="00E167C5">
        <w:rPr>
          <w:rFonts w:ascii="Arial" w:hAnsi="Arial" w:cs="Arial"/>
        </w:rPr>
        <w:t xml:space="preserve">, indicating to what extent fresh cassava roots are processed into products such as </w:t>
      </w:r>
      <w:proofErr w:type="spellStart"/>
      <w:r w:rsidRPr="00E167C5">
        <w:rPr>
          <w:rFonts w:ascii="Arial" w:hAnsi="Arial" w:cs="Arial"/>
        </w:rPr>
        <w:t>gari</w:t>
      </w:r>
      <w:proofErr w:type="spellEnd"/>
      <w:r w:rsidRPr="00E167C5">
        <w:rPr>
          <w:rFonts w:ascii="Arial" w:hAnsi="Arial" w:cs="Arial"/>
        </w:rPr>
        <w:t xml:space="preserve">, </w:t>
      </w:r>
      <w:proofErr w:type="spellStart"/>
      <w:r w:rsidRPr="00E167C5">
        <w:rPr>
          <w:rFonts w:ascii="Arial" w:hAnsi="Arial" w:cs="Arial"/>
        </w:rPr>
        <w:t>agbelima</w:t>
      </w:r>
      <w:proofErr w:type="spellEnd"/>
      <w:r w:rsidRPr="00E167C5">
        <w:rPr>
          <w:rFonts w:ascii="Arial" w:hAnsi="Arial" w:cs="Arial"/>
        </w:rPr>
        <w:t xml:space="preserve">, and </w:t>
      </w:r>
      <w:proofErr w:type="spellStart"/>
      <w:r w:rsidRPr="00E167C5">
        <w:rPr>
          <w:rFonts w:ascii="Arial" w:hAnsi="Arial" w:cs="Arial"/>
        </w:rPr>
        <w:t>konkonte</w:t>
      </w:r>
      <w:proofErr w:type="spellEnd"/>
      <w:r w:rsidRPr="00E167C5">
        <w:rPr>
          <w:rFonts w:ascii="Arial" w:hAnsi="Arial" w:cs="Arial"/>
        </w:rPr>
        <w:t xml:space="preserve">. Fresh cassava roots are either processed into </w:t>
      </w:r>
      <w:proofErr w:type="spellStart"/>
      <w:r w:rsidRPr="00E167C5">
        <w:rPr>
          <w:rFonts w:ascii="Arial" w:hAnsi="Arial" w:cs="Arial"/>
        </w:rPr>
        <w:t>fufu</w:t>
      </w:r>
      <w:proofErr w:type="spellEnd"/>
      <w:r w:rsidRPr="00E167C5">
        <w:rPr>
          <w:rFonts w:ascii="Arial" w:hAnsi="Arial" w:cs="Arial"/>
        </w:rPr>
        <w:t>, or traded in local markets, and other Regions.</w:t>
      </w:r>
      <w:r w:rsidR="00E10E33" w:rsidRPr="00E167C5">
        <w:rPr>
          <w:rFonts w:ascii="Arial" w:hAnsi="Arial" w:cs="Arial"/>
        </w:rPr>
        <w:t xml:space="preserve"> This map was then transcribed into detailed maps using Excel as shown in Figures </w:t>
      </w:r>
      <w:r w:rsidR="00257A88" w:rsidRPr="00E167C5">
        <w:rPr>
          <w:rFonts w:ascii="Arial" w:hAnsi="Arial" w:cs="Arial"/>
        </w:rPr>
        <w:t>2 to 4</w:t>
      </w:r>
      <w:r w:rsidR="00E10E33" w:rsidRPr="00E167C5">
        <w:rPr>
          <w:rFonts w:ascii="Arial" w:hAnsi="Arial" w:cs="Arial"/>
        </w:rPr>
        <w:t>.</w:t>
      </w:r>
    </w:p>
    <w:p w:rsidR="00BD4F06" w:rsidRPr="00E167C5" w:rsidRDefault="00BD4F06" w:rsidP="00BD4F06">
      <w:pPr>
        <w:spacing w:after="0"/>
        <w:jc w:val="both"/>
        <w:rPr>
          <w:rFonts w:ascii="Arial" w:hAnsi="Arial" w:cs="Arial"/>
        </w:rPr>
      </w:pPr>
    </w:p>
    <w:p w:rsidR="005243D1" w:rsidRDefault="003B17E8" w:rsidP="00BD4F06">
      <w:pPr>
        <w:spacing w:after="0"/>
        <w:jc w:val="both"/>
        <w:rPr>
          <w:rFonts w:ascii="Arial" w:hAnsi="Arial" w:cs="Arial"/>
        </w:rPr>
      </w:pPr>
      <w:r w:rsidRPr="00E167C5">
        <w:rPr>
          <w:rFonts w:ascii="Arial" w:hAnsi="Arial" w:cs="Arial"/>
        </w:rPr>
        <w:t xml:space="preserve">Subsequent visits to villages and processing areas in </w:t>
      </w:r>
      <w:proofErr w:type="spellStart"/>
      <w:r w:rsidRPr="00E167C5">
        <w:rPr>
          <w:rFonts w:ascii="Arial" w:hAnsi="Arial" w:cs="Arial"/>
        </w:rPr>
        <w:t>Brong</w:t>
      </w:r>
      <w:proofErr w:type="spellEnd"/>
      <w:r w:rsidRPr="00E167C5">
        <w:rPr>
          <w:rFonts w:ascii="Arial" w:hAnsi="Arial" w:cs="Arial"/>
        </w:rPr>
        <w:t xml:space="preserve"> </w:t>
      </w:r>
      <w:proofErr w:type="spellStart"/>
      <w:r w:rsidRPr="00E167C5">
        <w:rPr>
          <w:rFonts w:ascii="Arial" w:hAnsi="Arial" w:cs="Arial"/>
        </w:rPr>
        <w:t>Ahafo</w:t>
      </w:r>
      <w:proofErr w:type="spellEnd"/>
      <w:r w:rsidRPr="00E167C5">
        <w:rPr>
          <w:rFonts w:ascii="Arial" w:hAnsi="Arial" w:cs="Arial"/>
        </w:rPr>
        <w:t xml:space="preserve"> have shown the ubiquitous nature of the commodity in the food system of the region and the country. A substantial proportion </w:t>
      </w:r>
      <w:r w:rsidR="005243D1">
        <w:rPr>
          <w:rFonts w:ascii="Arial" w:hAnsi="Arial" w:cs="Arial"/>
        </w:rPr>
        <w:t xml:space="preserve">(i.e. 50%) </w:t>
      </w:r>
      <w:r w:rsidRPr="00E167C5">
        <w:rPr>
          <w:rFonts w:ascii="Arial" w:hAnsi="Arial" w:cs="Arial"/>
        </w:rPr>
        <w:t xml:space="preserve">of the cassava roots are destined for home consumption in the form of </w:t>
      </w:r>
      <w:proofErr w:type="spellStart"/>
      <w:r w:rsidRPr="00E167C5">
        <w:rPr>
          <w:rFonts w:ascii="Arial" w:hAnsi="Arial" w:cs="Arial"/>
        </w:rPr>
        <w:t>fufu</w:t>
      </w:r>
      <w:proofErr w:type="spellEnd"/>
      <w:r w:rsidRPr="00E167C5">
        <w:rPr>
          <w:rFonts w:ascii="Arial" w:hAnsi="Arial" w:cs="Arial"/>
        </w:rPr>
        <w:t xml:space="preserve"> (i.e. estimated at one quarter of supply consumed by farmers; and another quarter traded by intermediary traders to urban centr</w:t>
      </w:r>
      <w:r w:rsidR="00BE42AD">
        <w:rPr>
          <w:rFonts w:ascii="Arial" w:hAnsi="Arial" w:cs="Arial"/>
        </w:rPr>
        <w:t>es where the roots are also consumed</w:t>
      </w:r>
      <w:r w:rsidRPr="00E167C5">
        <w:rPr>
          <w:rFonts w:ascii="Arial" w:hAnsi="Arial" w:cs="Arial"/>
        </w:rPr>
        <w:t xml:space="preserve"> as </w:t>
      </w:r>
      <w:proofErr w:type="spellStart"/>
      <w:r w:rsidRPr="00E167C5">
        <w:rPr>
          <w:rFonts w:ascii="Arial" w:hAnsi="Arial" w:cs="Arial"/>
        </w:rPr>
        <w:t>fufu</w:t>
      </w:r>
      <w:proofErr w:type="spellEnd"/>
      <w:r w:rsidR="00405452" w:rsidRPr="00E167C5">
        <w:rPr>
          <w:rFonts w:ascii="Arial" w:hAnsi="Arial" w:cs="Arial"/>
        </w:rPr>
        <w:t xml:space="preserve"> by households or in the catering industry</w:t>
      </w:r>
      <w:r w:rsidRPr="00E167C5">
        <w:rPr>
          <w:rFonts w:ascii="Arial" w:hAnsi="Arial" w:cs="Arial"/>
        </w:rPr>
        <w:t xml:space="preserve">). Another </w:t>
      </w:r>
      <w:r w:rsidRPr="00E167C5">
        <w:rPr>
          <w:rFonts w:ascii="Arial" w:hAnsi="Arial" w:cs="Arial"/>
        </w:rPr>
        <w:lastRenderedPageBreak/>
        <w:t xml:space="preserve">substantial proportion (estimated at 30%) is consumed in the form of </w:t>
      </w:r>
      <w:proofErr w:type="spellStart"/>
      <w:r w:rsidRPr="00E167C5">
        <w:rPr>
          <w:rFonts w:ascii="Arial" w:hAnsi="Arial" w:cs="Arial"/>
        </w:rPr>
        <w:t>gari</w:t>
      </w:r>
      <w:proofErr w:type="spellEnd"/>
      <w:r w:rsidRPr="00E167C5">
        <w:rPr>
          <w:rFonts w:ascii="Arial" w:hAnsi="Arial" w:cs="Arial"/>
        </w:rPr>
        <w:t xml:space="preserve">. Products such as </w:t>
      </w:r>
      <w:proofErr w:type="spellStart"/>
      <w:r w:rsidRPr="00E167C5">
        <w:rPr>
          <w:rFonts w:ascii="Arial" w:hAnsi="Arial" w:cs="Arial"/>
        </w:rPr>
        <w:t>agbelima</w:t>
      </w:r>
      <w:proofErr w:type="spellEnd"/>
      <w:r w:rsidRPr="00E167C5">
        <w:rPr>
          <w:rFonts w:ascii="Arial" w:hAnsi="Arial" w:cs="Arial"/>
        </w:rPr>
        <w:t xml:space="preserve"> (e.g. </w:t>
      </w:r>
      <w:r w:rsidR="00F96F7D">
        <w:rPr>
          <w:rFonts w:ascii="Arial" w:hAnsi="Arial" w:cs="Arial"/>
        </w:rPr>
        <w:t>8</w:t>
      </w:r>
      <w:r w:rsidRPr="00E167C5">
        <w:rPr>
          <w:rFonts w:ascii="Arial" w:hAnsi="Arial" w:cs="Arial"/>
        </w:rPr>
        <w:t xml:space="preserve">%), </w:t>
      </w:r>
      <w:proofErr w:type="spellStart"/>
      <w:r w:rsidRPr="00E167C5">
        <w:rPr>
          <w:rFonts w:ascii="Arial" w:hAnsi="Arial" w:cs="Arial"/>
        </w:rPr>
        <w:t>konkonte</w:t>
      </w:r>
      <w:proofErr w:type="spellEnd"/>
      <w:r w:rsidRPr="00E167C5">
        <w:rPr>
          <w:rFonts w:ascii="Arial" w:hAnsi="Arial" w:cs="Arial"/>
        </w:rPr>
        <w:t xml:space="preserve"> (1</w:t>
      </w:r>
      <w:r w:rsidR="00C65F09">
        <w:rPr>
          <w:rFonts w:ascii="Arial" w:hAnsi="Arial" w:cs="Arial"/>
        </w:rPr>
        <w:t>1</w:t>
      </w:r>
      <w:r w:rsidRPr="00E167C5">
        <w:rPr>
          <w:rFonts w:ascii="Arial" w:hAnsi="Arial" w:cs="Arial"/>
        </w:rPr>
        <w:t>%), and industrial products such as HQCF, starch, and ethanol (</w:t>
      </w:r>
      <w:r w:rsidR="00BE42AD">
        <w:rPr>
          <w:rFonts w:ascii="Arial" w:hAnsi="Arial" w:cs="Arial"/>
        </w:rPr>
        <w:t xml:space="preserve">i.e. </w:t>
      </w:r>
      <w:r w:rsidRPr="00E167C5">
        <w:rPr>
          <w:rFonts w:ascii="Arial" w:hAnsi="Arial" w:cs="Arial"/>
        </w:rPr>
        <w:t>total 1%</w:t>
      </w:r>
      <w:r w:rsidR="00BE42AD">
        <w:rPr>
          <w:rFonts w:ascii="Arial" w:hAnsi="Arial" w:cs="Arial"/>
        </w:rPr>
        <w:t xml:space="preserve"> of cassava root output</w:t>
      </w:r>
      <w:r w:rsidRPr="00E167C5">
        <w:rPr>
          <w:rFonts w:ascii="Arial" w:hAnsi="Arial" w:cs="Arial"/>
        </w:rPr>
        <w:t>) are relatively less used, at least for the time being.</w:t>
      </w:r>
      <w:r w:rsidR="005243D1">
        <w:rPr>
          <w:rFonts w:ascii="Arial" w:hAnsi="Arial" w:cs="Arial"/>
        </w:rPr>
        <w:t xml:space="preserve"> These figures have been employed in the model to calculate the value added</w:t>
      </w:r>
      <w:r w:rsidR="00903836">
        <w:rPr>
          <w:rFonts w:ascii="Arial" w:hAnsi="Arial" w:cs="Arial"/>
        </w:rPr>
        <w:t xml:space="preserve">. As indicated, the focus was on fresh cassava root production, </w:t>
      </w:r>
      <w:proofErr w:type="spellStart"/>
      <w:r w:rsidR="00903836">
        <w:rPr>
          <w:rFonts w:ascii="Arial" w:hAnsi="Arial" w:cs="Arial"/>
        </w:rPr>
        <w:t>gari</w:t>
      </w:r>
      <w:proofErr w:type="spellEnd"/>
      <w:r w:rsidR="00903836">
        <w:rPr>
          <w:rFonts w:ascii="Arial" w:hAnsi="Arial" w:cs="Arial"/>
        </w:rPr>
        <w:t xml:space="preserve"> processing, and wholesale trading of roots.</w:t>
      </w:r>
    </w:p>
    <w:p w:rsidR="005243D1" w:rsidRPr="00E167C5" w:rsidRDefault="005243D1" w:rsidP="00BD4F06">
      <w:pPr>
        <w:spacing w:after="0"/>
        <w:jc w:val="both"/>
        <w:rPr>
          <w:rFonts w:ascii="Arial" w:hAnsi="Arial" w:cs="Arial"/>
        </w:rPr>
      </w:pPr>
    </w:p>
    <w:p w:rsidR="009008A5" w:rsidRDefault="009008A5" w:rsidP="009008A5">
      <w:pPr>
        <w:rPr>
          <w:rFonts w:cs="Arial"/>
        </w:rPr>
      </w:pPr>
      <w:r w:rsidRPr="0060288F">
        <w:rPr>
          <w:rFonts w:ascii="Cambria" w:hAnsi="Cambria" w:cs="Tahoma"/>
          <w:noProof/>
          <w:sz w:val="24"/>
          <w:szCs w:val="24"/>
          <w:lang w:eastAsia="en-GB"/>
        </w:rPr>
        <w:drawing>
          <wp:anchor distT="0" distB="0" distL="114300" distR="114300" simplePos="0" relativeHeight="251664384" behindDoc="0" locked="0" layoutInCell="1" allowOverlap="1" wp14:anchorId="72F6BC64" wp14:editId="7EA638F1">
            <wp:simplePos x="0" y="0"/>
            <wp:positionH relativeFrom="margin">
              <wp:align>left</wp:align>
            </wp:positionH>
            <wp:positionV relativeFrom="paragraph">
              <wp:posOffset>216535</wp:posOffset>
            </wp:positionV>
            <wp:extent cx="4897120" cy="3818255"/>
            <wp:effectExtent l="0" t="0" r="6350" b="0"/>
            <wp:wrapThrough wrapText="bothSides">
              <wp:wrapPolygon edited="0">
                <wp:start x="0" y="0"/>
                <wp:lineTo x="0" y="21446"/>
                <wp:lineTo x="21510" y="21446"/>
                <wp:lineTo x="2151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4244.JPG"/>
                    <pic:cNvPicPr/>
                  </pic:nvPicPr>
                  <pic:blipFill rotWithShape="1">
                    <a:blip r:embed="rId17" cstate="print">
                      <a:extLst>
                        <a:ext uri="{28A0092B-C50C-407E-A947-70E740481C1C}">
                          <a14:useLocalDpi xmlns:a14="http://schemas.microsoft.com/office/drawing/2010/main" val="0"/>
                        </a:ext>
                      </a:extLst>
                    </a:blip>
                    <a:srcRect r="14949"/>
                    <a:stretch/>
                  </pic:blipFill>
                  <pic:spPr bwMode="auto">
                    <a:xfrm>
                      <a:off x="0" y="0"/>
                      <a:ext cx="4897120" cy="3818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08A5" w:rsidRDefault="009008A5" w:rsidP="009008A5">
      <w:pPr>
        <w:rPr>
          <w:rFonts w:cs="Arial"/>
        </w:rPr>
      </w:pPr>
    </w:p>
    <w:p w:rsidR="009008A5" w:rsidRDefault="009008A5" w:rsidP="009008A5">
      <w:pPr>
        <w:rPr>
          <w:rFonts w:cs="Arial"/>
        </w:rPr>
      </w:pPr>
    </w:p>
    <w:p w:rsidR="009008A5" w:rsidRDefault="009008A5" w:rsidP="009008A5">
      <w:pPr>
        <w:rPr>
          <w:rFonts w:cs="Arial"/>
        </w:rPr>
      </w:pPr>
    </w:p>
    <w:p w:rsidR="009008A5" w:rsidRDefault="009008A5" w:rsidP="009008A5">
      <w:pPr>
        <w:rPr>
          <w:rFonts w:cs="Arial"/>
        </w:rPr>
      </w:pPr>
    </w:p>
    <w:p w:rsidR="009008A5" w:rsidRPr="00633B39" w:rsidRDefault="009008A5" w:rsidP="009008A5">
      <w:pPr>
        <w:rPr>
          <w:rFonts w:ascii="Arial" w:hAnsi="Arial" w:cs="Arial"/>
        </w:rPr>
      </w:pPr>
    </w:p>
    <w:p w:rsidR="00902735" w:rsidRDefault="00902735" w:rsidP="00BD2446">
      <w:pPr>
        <w:spacing w:after="0"/>
        <w:rPr>
          <w:rFonts w:ascii="Arial" w:hAnsi="Arial" w:cs="Arial"/>
          <w:b/>
        </w:rPr>
      </w:pPr>
    </w:p>
    <w:p w:rsidR="00902735" w:rsidRDefault="00902735" w:rsidP="00BD2446">
      <w:pPr>
        <w:spacing w:after="0"/>
        <w:rPr>
          <w:rFonts w:ascii="Arial" w:hAnsi="Arial" w:cs="Arial"/>
          <w:b/>
        </w:rPr>
      </w:pPr>
    </w:p>
    <w:p w:rsidR="00BD2446" w:rsidRPr="00257A88" w:rsidRDefault="00C813EB" w:rsidP="00BD2446">
      <w:pPr>
        <w:spacing w:after="0"/>
        <w:rPr>
          <w:rFonts w:ascii="Arial" w:hAnsi="Arial" w:cs="Arial"/>
        </w:rPr>
      </w:pPr>
      <w:r w:rsidRPr="00257A88">
        <w:rPr>
          <w:rFonts w:ascii="Arial" w:hAnsi="Arial" w:cs="Arial"/>
          <w:b/>
        </w:rPr>
        <w:t>Figure 1</w:t>
      </w:r>
      <w:r w:rsidR="009008A5" w:rsidRPr="00257A88">
        <w:rPr>
          <w:rFonts w:ascii="Arial" w:hAnsi="Arial" w:cs="Arial"/>
        </w:rPr>
        <w:t xml:space="preserve">: Result of mapping exercise of cassava value chain, </w:t>
      </w:r>
    </w:p>
    <w:p w:rsidR="009008A5" w:rsidRDefault="009008A5" w:rsidP="00BD2446">
      <w:pPr>
        <w:spacing w:after="0"/>
        <w:rPr>
          <w:rFonts w:ascii="Arial" w:hAnsi="Arial" w:cs="Arial"/>
        </w:rPr>
      </w:pPr>
      <w:r w:rsidRPr="00257A88">
        <w:rPr>
          <w:rFonts w:ascii="Arial" w:hAnsi="Arial" w:cs="Arial"/>
        </w:rPr>
        <w:t>Sunyani May 2016</w:t>
      </w:r>
    </w:p>
    <w:p w:rsidR="00BD2446" w:rsidRPr="00633B39" w:rsidRDefault="00BD2446" w:rsidP="00BD2446">
      <w:pPr>
        <w:spacing w:after="0"/>
        <w:rPr>
          <w:rFonts w:ascii="Arial" w:hAnsi="Arial" w:cs="Arial"/>
        </w:rPr>
      </w:pPr>
    </w:p>
    <w:p w:rsidR="009008A5" w:rsidRDefault="009008A5" w:rsidP="009008A5">
      <w:pPr>
        <w:rPr>
          <w:rFonts w:cs="Arial"/>
        </w:rPr>
      </w:pPr>
    </w:p>
    <w:p w:rsidR="00B95DB3" w:rsidRDefault="00B95DB3" w:rsidP="009008A5">
      <w:pPr>
        <w:rPr>
          <w:rFonts w:cs="Arial"/>
        </w:rPr>
      </w:pPr>
      <w:r w:rsidRPr="00B95DB3">
        <w:lastRenderedPageBreak/>
        <w:drawing>
          <wp:inline distT="0" distB="0" distL="0" distR="0" wp14:anchorId="55F08114" wp14:editId="359474CD">
            <wp:extent cx="5278120" cy="395859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8120" cy="3958590"/>
                    </a:xfrm>
                    <a:prstGeom prst="rect">
                      <a:avLst/>
                    </a:prstGeom>
                  </pic:spPr>
                </pic:pic>
              </a:graphicData>
            </a:graphic>
          </wp:inline>
        </w:drawing>
      </w:r>
    </w:p>
    <w:p w:rsidR="00A23861" w:rsidRDefault="00C813EB" w:rsidP="009008A5">
      <w:pPr>
        <w:rPr>
          <w:rFonts w:ascii="Arial" w:hAnsi="Arial" w:cs="Arial"/>
          <w:b/>
        </w:rPr>
      </w:pPr>
      <w:r>
        <w:rPr>
          <w:rFonts w:ascii="Arial" w:hAnsi="Arial" w:cs="Arial"/>
          <w:b/>
        </w:rPr>
        <w:t>Figure 2</w:t>
      </w:r>
      <w:r w:rsidR="004553EC" w:rsidRPr="00430F1B">
        <w:rPr>
          <w:rFonts w:ascii="Arial" w:hAnsi="Arial" w:cs="Arial"/>
          <w:b/>
        </w:rPr>
        <w:t xml:space="preserve">: </w:t>
      </w:r>
      <w:r w:rsidR="00635105" w:rsidRPr="00430F1B">
        <w:rPr>
          <w:rFonts w:ascii="Arial" w:hAnsi="Arial" w:cs="Arial"/>
          <w:b/>
        </w:rPr>
        <w:t xml:space="preserve">Stages, actors, and activities in the cassava value chain in </w:t>
      </w:r>
      <w:proofErr w:type="spellStart"/>
      <w:r w:rsidR="00635105" w:rsidRPr="00430F1B">
        <w:rPr>
          <w:rFonts w:ascii="Arial" w:hAnsi="Arial" w:cs="Arial"/>
          <w:b/>
        </w:rPr>
        <w:t>Brong</w:t>
      </w:r>
      <w:proofErr w:type="spellEnd"/>
      <w:r w:rsidR="00635105" w:rsidRPr="00430F1B">
        <w:rPr>
          <w:rFonts w:ascii="Arial" w:hAnsi="Arial" w:cs="Arial"/>
          <w:b/>
        </w:rPr>
        <w:t xml:space="preserve"> </w:t>
      </w:r>
      <w:proofErr w:type="spellStart"/>
      <w:r w:rsidR="00635105" w:rsidRPr="00430F1B">
        <w:rPr>
          <w:rFonts w:ascii="Arial" w:hAnsi="Arial" w:cs="Arial"/>
          <w:b/>
        </w:rPr>
        <w:t>Ahafo</w:t>
      </w:r>
      <w:proofErr w:type="spellEnd"/>
    </w:p>
    <w:p w:rsidR="009008A5" w:rsidRDefault="009008A5" w:rsidP="009008A5">
      <w:pPr>
        <w:rPr>
          <w:rFonts w:cs="Arial"/>
        </w:rPr>
      </w:pPr>
      <w:r>
        <w:rPr>
          <w:noProof/>
          <w:lang w:eastAsia="en-GB"/>
        </w:rPr>
        <w:drawing>
          <wp:inline distT="0" distB="0" distL="0" distR="0" wp14:anchorId="45D7C5F1" wp14:editId="01D197AE">
            <wp:extent cx="5278120" cy="38747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8120" cy="3874770"/>
                    </a:xfrm>
                    <a:prstGeom prst="rect">
                      <a:avLst/>
                    </a:prstGeom>
                  </pic:spPr>
                </pic:pic>
              </a:graphicData>
            </a:graphic>
          </wp:inline>
        </w:drawing>
      </w:r>
    </w:p>
    <w:p w:rsidR="009008A5" w:rsidRPr="00C813EB" w:rsidRDefault="00C813EB" w:rsidP="009008A5">
      <w:pPr>
        <w:rPr>
          <w:rFonts w:ascii="Arial" w:hAnsi="Arial" w:cs="Arial"/>
          <w:b/>
        </w:rPr>
      </w:pPr>
      <w:r>
        <w:rPr>
          <w:rFonts w:ascii="Arial" w:hAnsi="Arial" w:cs="Arial"/>
          <w:b/>
        </w:rPr>
        <w:t xml:space="preserve">Figure </w:t>
      </w:r>
      <w:r w:rsidR="00F6709C">
        <w:rPr>
          <w:rFonts w:ascii="Arial" w:hAnsi="Arial" w:cs="Arial"/>
          <w:b/>
        </w:rPr>
        <w:t>3</w:t>
      </w:r>
      <w:r w:rsidR="00635105" w:rsidRPr="00C813EB">
        <w:rPr>
          <w:rFonts w:ascii="Arial" w:hAnsi="Arial" w:cs="Arial"/>
          <w:b/>
        </w:rPr>
        <w:t xml:space="preserve">: Organisations involved in the cassava value chain in </w:t>
      </w:r>
      <w:proofErr w:type="spellStart"/>
      <w:r w:rsidR="00635105" w:rsidRPr="00C813EB">
        <w:rPr>
          <w:rFonts w:ascii="Arial" w:hAnsi="Arial" w:cs="Arial"/>
          <w:b/>
        </w:rPr>
        <w:t>Brong</w:t>
      </w:r>
      <w:proofErr w:type="spellEnd"/>
      <w:r w:rsidR="00635105" w:rsidRPr="00C813EB">
        <w:rPr>
          <w:rFonts w:ascii="Arial" w:hAnsi="Arial" w:cs="Arial"/>
          <w:b/>
        </w:rPr>
        <w:t xml:space="preserve"> </w:t>
      </w:r>
      <w:proofErr w:type="spellStart"/>
      <w:r w:rsidR="00635105" w:rsidRPr="00C813EB">
        <w:rPr>
          <w:rFonts w:ascii="Arial" w:hAnsi="Arial" w:cs="Arial"/>
          <w:b/>
        </w:rPr>
        <w:t>Ahafo</w:t>
      </w:r>
      <w:proofErr w:type="spellEnd"/>
    </w:p>
    <w:p w:rsidR="009008A5" w:rsidRPr="00B03E07" w:rsidRDefault="004F7FCD" w:rsidP="00BA5D34">
      <w:pPr>
        <w:pStyle w:val="Heading1"/>
      </w:pPr>
      <w:bookmarkStart w:id="11" w:name="_Toc478733071"/>
      <w:r w:rsidRPr="00B03E07">
        <w:lastRenderedPageBreak/>
        <w:t>SWOT analysis of key products</w:t>
      </w:r>
      <w:bookmarkEnd w:id="11"/>
    </w:p>
    <w:p w:rsidR="00BA5D34" w:rsidRDefault="00BA5D34" w:rsidP="00BD4F06">
      <w:pPr>
        <w:spacing w:after="0"/>
        <w:jc w:val="both"/>
        <w:rPr>
          <w:rFonts w:ascii="Arial" w:hAnsi="Arial" w:cs="Arial"/>
        </w:rPr>
      </w:pPr>
    </w:p>
    <w:p w:rsidR="006012FA" w:rsidRDefault="004F7FCD" w:rsidP="00BD4F06">
      <w:pPr>
        <w:spacing w:after="0"/>
        <w:jc w:val="both"/>
        <w:rPr>
          <w:rFonts w:ascii="Arial" w:hAnsi="Arial" w:cs="Arial"/>
        </w:rPr>
      </w:pPr>
      <w:r>
        <w:rPr>
          <w:rFonts w:ascii="Arial" w:hAnsi="Arial" w:cs="Arial"/>
        </w:rPr>
        <w:t>The following section highlights the key strengths, weakness</w:t>
      </w:r>
      <w:r w:rsidR="00DE3AE4">
        <w:rPr>
          <w:rFonts w:ascii="Arial" w:hAnsi="Arial" w:cs="Arial"/>
        </w:rPr>
        <w:t>es</w:t>
      </w:r>
      <w:r>
        <w:rPr>
          <w:rFonts w:ascii="Arial" w:hAnsi="Arial" w:cs="Arial"/>
        </w:rPr>
        <w:t xml:space="preserve">, opportunities, and threats for a selection of cassava based products in Ghana, namely </w:t>
      </w:r>
      <w:r w:rsidR="00B03E07">
        <w:rPr>
          <w:rFonts w:ascii="Arial" w:hAnsi="Arial" w:cs="Arial"/>
        </w:rPr>
        <w:t xml:space="preserve">fresh cassava roots, </w:t>
      </w:r>
      <w:proofErr w:type="spellStart"/>
      <w:r w:rsidR="006012FA">
        <w:rPr>
          <w:rFonts w:ascii="Arial" w:hAnsi="Arial" w:cs="Arial"/>
        </w:rPr>
        <w:t>gari</w:t>
      </w:r>
      <w:proofErr w:type="spellEnd"/>
      <w:r w:rsidR="006012FA">
        <w:rPr>
          <w:rFonts w:ascii="Arial" w:hAnsi="Arial" w:cs="Arial"/>
        </w:rPr>
        <w:t xml:space="preserve">, </w:t>
      </w:r>
      <w:r w:rsidR="00B5799B">
        <w:rPr>
          <w:rFonts w:ascii="Arial" w:hAnsi="Arial" w:cs="Arial"/>
        </w:rPr>
        <w:t xml:space="preserve">HQCF, starch and ethanol. The results of the SWOT analysis have </w:t>
      </w:r>
      <w:r w:rsidR="00902735">
        <w:rPr>
          <w:rFonts w:ascii="Arial" w:hAnsi="Arial" w:cs="Arial"/>
        </w:rPr>
        <w:t>been summarised in Tables 1 to 5</w:t>
      </w:r>
      <w:r w:rsidR="00B5799B">
        <w:rPr>
          <w:rFonts w:ascii="Arial" w:hAnsi="Arial" w:cs="Arial"/>
        </w:rPr>
        <w:t>.</w:t>
      </w:r>
    </w:p>
    <w:p w:rsidR="00BD4F06" w:rsidRDefault="00BD4F06" w:rsidP="00BD4F06">
      <w:pPr>
        <w:spacing w:after="0"/>
        <w:jc w:val="both"/>
        <w:rPr>
          <w:rFonts w:ascii="Arial" w:hAnsi="Arial" w:cs="Arial"/>
          <w:b/>
        </w:rPr>
      </w:pPr>
    </w:p>
    <w:p w:rsidR="00B03E07" w:rsidRPr="004F7FCD" w:rsidRDefault="00B5799B" w:rsidP="00B03E07">
      <w:pPr>
        <w:spacing w:after="120"/>
        <w:rPr>
          <w:rFonts w:ascii="Arial" w:hAnsi="Arial" w:cs="Arial"/>
          <w:b/>
        </w:rPr>
      </w:pPr>
      <w:r w:rsidRPr="00257A88">
        <w:rPr>
          <w:rFonts w:ascii="Arial" w:hAnsi="Arial" w:cs="Arial"/>
          <w:b/>
        </w:rPr>
        <w:t>Table 1: Fresh cassava root production</w:t>
      </w:r>
      <w:r w:rsidR="00B03E07" w:rsidRPr="00257A88">
        <w:rPr>
          <w:rFonts w:ascii="Arial" w:hAnsi="Arial" w:cs="Arial"/>
          <w:b/>
        </w:rPr>
        <w:t xml:space="preserve"> – SWOT analysis</w:t>
      </w:r>
    </w:p>
    <w:tbl>
      <w:tblPr>
        <w:tblStyle w:val="GridTable4-Accent1"/>
        <w:tblW w:w="0" w:type="auto"/>
        <w:tblLook w:val="04A0" w:firstRow="1" w:lastRow="0" w:firstColumn="1" w:lastColumn="0" w:noHBand="0" w:noVBand="1"/>
      </w:tblPr>
      <w:tblGrid>
        <w:gridCol w:w="4151"/>
        <w:gridCol w:w="4151"/>
      </w:tblGrid>
      <w:tr w:rsidR="00B03E07" w:rsidTr="00E638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1" w:type="dxa"/>
          </w:tcPr>
          <w:p w:rsidR="00B03E07" w:rsidRPr="00E63891" w:rsidRDefault="00B03E07" w:rsidP="00E63891">
            <w:pPr>
              <w:spacing w:before="120" w:after="120"/>
              <w:jc w:val="center"/>
              <w:rPr>
                <w:rFonts w:ascii="Arial" w:hAnsi="Arial" w:cs="Arial"/>
                <w:b w:val="0"/>
              </w:rPr>
            </w:pPr>
            <w:r w:rsidRPr="00E63891">
              <w:rPr>
                <w:rFonts w:ascii="Arial" w:hAnsi="Arial" w:cs="Arial"/>
                <w:b w:val="0"/>
              </w:rPr>
              <w:t>Strengths</w:t>
            </w:r>
          </w:p>
        </w:tc>
        <w:tc>
          <w:tcPr>
            <w:tcW w:w="4151" w:type="dxa"/>
          </w:tcPr>
          <w:p w:rsidR="00B03E07" w:rsidRPr="00E63891" w:rsidRDefault="00B03E07" w:rsidP="00E63891">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E63891">
              <w:rPr>
                <w:rFonts w:ascii="Arial" w:hAnsi="Arial" w:cs="Arial"/>
                <w:b w:val="0"/>
              </w:rPr>
              <w:t>Weaknesses</w:t>
            </w:r>
          </w:p>
        </w:tc>
      </w:tr>
      <w:tr w:rsidR="00B03E07" w:rsidTr="00E63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1" w:type="dxa"/>
          </w:tcPr>
          <w:p w:rsidR="00B03E07" w:rsidRPr="00E63891" w:rsidRDefault="008A3C22" w:rsidP="0072466E">
            <w:pPr>
              <w:pStyle w:val="ListParagraph"/>
              <w:numPr>
                <w:ilvl w:val="0"/>
                <w:numId w:val="14"/>
              </w:numPr>
              <w:ind w:left="316" w:hanging="284"/>
              <w:rPr>
                <w:rFonts w:ascii="Arial" w:hAnsi="Arial" w:cs="Arial"/>
                <w:b w:val="0"/>
              </w:rPr>
            </w:pPr>
            <w:r w:rsidRPr="00E63891">
              <w:rPr>
                <w:rFonts w:ascii="Arial" w:hAnsi="Arial" w:cs="Arial"/>
                <w:b w:val="0"/>
              </w:rPr>
              <w:t>Cassava is a well-established crop known</w:t>
            </w:r>
            <w:r w:rsidR="0056349A" w:rsidRPr="00E63891">
              <w:rPr>
                <w:rFonts w:ascii="Arial" w:hAnsi="Arial" w:cs="Arial"/>
                <w:b w:val="0"/>
              </w:rPr>
              <w:t xml:space="preserve"> to farmers, traders, and end-users.</w:t>
            </w:r>
          </w:p>
          <w:p w:rsidR="00B03E07" w:rsidRPr="00E63891" w:rsidRDefault="008A3C22" w:rsidP="008A3C22">
            <w:pPr>
              <w:pStyle w:val="ListParagraph"/>
              <w:numPr>
                <w:ilvl w:val="0"/>
                <w:numId w:val="14"/>
              </w:numPr>
              <w:ind w:left="316" w:hanging="284"/>
              <w:rPr>
                <w:rFonts w:ascii="Arial" w:hAnsi="Arial" w:cs="Arial"/>
                <w:b w:val="0"/>
              </w:rPr>
            </w:pPr>
            <w:r w:rsidRPr="00E63891">
              <w:rPr>
                <w:rFonts w:ascii="Arial" w:hAnsi="Arial" w:cs="Arial"/>
                <w:b w:val="0"/>
              </w:rPr>
              <w:t xml:space="preserve">Cassava tends to </w:t>
            </w:r>
            <w:r w:rsidR="00113D58" w:rsidRPr="00E63891">
              <w:rPr>
                <w:rFonts w:ascii="Arial" w:hAnsi="Arial" w:cs="Arial"/>
                <w:b w:val="0"/>
              </w:rPr>
              <w:t>grow under difficult conditions, and plays an important role in the country’s food security system.</w:t>
            </w:r>
          </w:p>
          <w:p w:rsidR="008A3C22" w:rsidRPr="00E63891" w:rsidRDefault="008A3C22" w:rsidP="008A3C22">
            <w:pPr>
              <w:pStyle w:val="ListParagraph"/>
              <w:numPr>
                <w:ilvl w:val="0"/>
                <w:numId w:val="14"/>
              </w:numPr>
              <w:ind w:left="316" w:hanging="284"/>
              <w:rPr>
                <w:rFonts w:ascii="Arial" w:hAnsi="Arial" w:cs="Arial"/>
                <w:b w:val="0"/>
              </w:rPr>
            </w:pPr>
            <w:r w:rsidRPr="00E63891">
              <w:rPr>
                <w:rFonts w:ascii="Arial" w:hAnsi="Arial" w:cs="Arial"/>
                <w:b w:val="0"/>
              </w:rPr>
              <w:t xml:space="preserve">Numerous projects are supporting the cassava value chain. </w:t>
            </w:r>
          </w:p>
          <w:p w:rsidR="0056349A" w:rsidRDefault="0056349A" w:rsidP="008A3C22">
            <w:pPr>
              <w:pStyle w:val="ListParagraph"/>
              <w:numPr>
                <w:ilvl w:val="0"/>
                <w:numId w:val="14"/>
              </w:numPr>
              <w:ind w:left="316" w:hanging="284"/>
              <w:rPr>
                <w:rFonts w:ascii="Arial" w:hAnsi="Arial" w:cs="Arial"/>
                <w:b w:val="0"/>
              </w:rPr>
            </w:pPr>
            <w:r w:rsidRPr="00E63891">
              <w:rPr>
                <w:rFonts w:ascii="Arial" w:hAnsi="Arial" w:cs="Arial"/>
                <w:b w:val="0"/>
              </w:rPr>
              <w:t>New, high-yielding, cultivars have been developed and are being multiplied.</w:t>
            </w:r>
          </w:p>
          <w:p w:rsidR="00E63891" w:rsidRPr="00E63891" w:rsidRDefault="00E63891" w:rsidP="00695386">
            <w:pPr>
              <w:pStyle w:val="ListParagraph"/>
              <w:ind w:left="316"/>
              <w:rPr>
                <w:rFonts w:ascii="Arial" w:hAnsi="Arial" w:cs="Arial"/>
                <w:b w:val="0"/>
              </w:rPr>
            </w:pPr>
          </w:p>
        </w:tc>
        <w:tc>
          <w:tcPr>
            <w:tcW w:w="4151" w:type="dxa"/>
          </w:tcPr>
          <w:p w:rsidR="00B03E07" w:rsidRPr="00E63891" w:rsidRDefault="00B03E07" w:rsidP="0072466E">
            <w:pPr>
              <w:pStyle w:val="ListParagraph"/>
              <w:numPr>
                <w:ilvl w:val="0"/>
                <w:numId w:val="14"/>
              </w:numPr>
              <w:ind w:left="276" w:hanging="276"/>
              <w:cnfStyle w:val="000000100000" w:firstRow="0" w:lastRow="0" w:firstColumn="0" w:lastColumn="0" w:oddVBand="0" w:evenVBand="0" w:oddHBand="1" w:evenHBand="0" w:firstRowFirstColumn="0" w:firstRowLastColumn="0" w:lastRowFirstColumn="0" w:lastRowLastColumn="0"/>
              <w:rPr>
                <w:rFonts w:ascii="Arial" w:hAnsi="Arial" w:cs="Arial"/>
              </w:rPr>
            </w:pPr>
            <w:r w:rsidRPr="00E63891">
              <w:rPr>
                <w:rFonts w:ascii="Arial" w:hAnsi="Arial" w:cs="Arial"/>
              </w:rPr>
              <w:t xml:space="preserve">Small-holder revenues are low when traditional cassava production takes place, and </w:t>
            </w:r>
            <w:r w:rsidR="008A3C22" w:rsidRPr="00E63891">
              <w:rPr>
                <w:rFonts w:ascii="Arial" w:hAnsi="Arial" w:cs="Arial"/>
              </w:rPr>
              <w:t>all labour inputs are costed.</w:t>
            </w:r>
            <w:r w:rsidRPr="00E63891">
              <w:rPr>
                <w:rFonts w:ascii="Arial" w:hAnsi="Arial" w:cs="Arial"/>
              </w:rPr>
              <w:t xml:space="preserve"> </w:t>
            </w:r>
          </w:p>
          <w:p w:rsidR="00B03E07" w:rsidRPr="00E63891" w:rsidRDefault="009A644C" w:rsidP="0072466E">
            <w:pPr>
              <w:pStyle w:val="ListParagraph"/>
              <w:numPr>
                <w:ilvl w:val="0"/>
                <w:numId w:val="14"/>
              </w:numPr>
              <w:ind w:left="276" w:hanging="276"/>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Lack of capacity to adopt </w:t>
            </w:r>
            <w:r w:rsidR="008A3C22" w:rsidRPr="00E63891">
              <w:rPr>
                <w:rFonts w:ascii="Arial" w:hAnsi="Arial" w:cs="Arial"/>
              </w:rPr>
              <w:t xml:space="preserve">good agricultural practices </w:t>
            </w:r>
            <w:r w:rsidR="00303C8E">
              <w:rPr>
                <w:rFonts w:ascii="Arial" w:hAnsi="Arial" w:cs="Arial"/>
              </w:rPr>
              <w:t>(</w:t>
            </w:r>
          </w:p>
          <w:p w:rsidR="008A3C22" w:rsidRPr="00E63891" w:rsidRDefault="008A3C22" w:rsidP="008A3C22">
            <w:pPr>
              <w:pStyle w:val="ListParagraph"/>
              <w:numPr>
                <w:ilvl w:val="0"/>
                <w:numId w:val="14"/>
              </w:numPr>
              <w:ind w:left="276" w:hanging="276"/>
              <w:cnfStyle w:val="000000100000" w:firstRow="0" w:lastRow="0" w:firstColumn="0" w:lastColumn="0" w:oddVBand="0" w:evenVBand="0" w:oddHBand="1" w:evenHBand="0" w:firstRowFirstColumn="0" w:firstRowLastColumn="0" w:lastRowFirstColumn="0" w:lastRowLastColumn="0"/>
              <w:rPr>
                <w:rFonts w:ascii="Arial" w:hAnsi="Arial" w:cs="Arial"/>
              </w:rPr>
            </w:pPr>
            <w:r w:rsidRPr="00E63891">
              <w:rPr>
                <w:rFonts w:ascii="Arial" w:hAnsi="Arial" w:cs="Arial"/>
              </w:rPr>
              <w:t>Cassava is a food security crop, making industrialisation more difficult.</w:t>
            </w:r>
          </w:p>
          <w:p w:rsidR="0056349A" w:rsidRDefault="0056349A" w:rsidP="008A3C22">
            <w:pPr>
              <w:pStyle w:val="ListParagraph"/>
              <w:numPr>
                <w:ilvl w:val="0"/>
                <w:numId w:val="14"/>
              </w:numPr>
              <w:ind w:left="276" w:hanging="276"/>
              <w:cnfStyle w:val="000000100000" w:firstRow="0" w:lastRow="0" w:firstColumn="0" w:lastColumn="0" w:oddVBand="0" w:evenVBand="0" w:oddHBand="1" w:evenHBand="0" w:firstRowFirstColumn="0" w:firstRowLastColumn="0" w:lastRowFirstColumn="0" w:lastRowLastColumn="0"/>
              <w:rPr>
                <w:rFonts w:ascii="Arial" w:hAnsi="Arial" w:cs="Arial"/>
              </w:rPr>
            </w:pPr>
            <w:r w:rsidRPr="00E63891">
              <w:rPr>
                <w:rFonts w:ascii="Arial" w:hAnsi="Arial" w:cs="Arial"/>
              </w:rPr>
              <w:t>The exact land sizes are often not known making estimation of yields and production difficult.</w:t>
            </w:r>
          </w:p>
          <w:p w:rsidR="00303C8E" w:rsidRDefault="00303C8E" w:rsidP="008A3C22">
            <w:pPr>
              <w:pStyle w:val="ListParagraph"/>
              <w:numPr>
                <w:ilvl w:val="0"/>
                <w:numId w:val="14"/>
              </w:numPr>
              <w:ind w:left="276" w:hanging="276"/>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Handling of planting material.</w:t>
            </w:r>
          </w:p>
          <w:p w:rsidR="00AD760D" w:rsidRDefault="00AD760D" w:rsidP="008A3C22">
            <w:pPr>
              <w:pStyle w:val="ListParagraph"/>
              <w:numPr>
                <w:ilvl w:val="0"/>
                <w:numId w:val="14"/>
              </w:numPr>
              <w:ind w:left="276" w:hanging="276"/>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Inadequate supply of improved planting material.</w:t>
            </w:r>
          </w:p>
          <w:p w:rsidR="00AD760D" w:rsidRDefault="00AD760D" w:rsidP="008A3C22">
            <w:pPr>
              <w:pStyle w:val="ListParagraph"/>
              <w:numPr>
                <w:ilvl w:val="0"/>
                <w:numId w:val="14"/>
              </w:numPr>
              <w:ind w:left="276" w:hanging="276"/>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Absence of unit measure of land and outputs</w:t>
            </w:r>
            <w:r w:rsidR="00695386">
              <w:rPr>
                <w:rFonts w:ascii="Arial" w:hAnsi="Arial" w:cs="Arial"/>
              </w:rPr>
              <w:t>.</w:t>
            </w:r>
          </w:p>
          <w:p w:rsidR="00695386" w:rsidRPr="00E63891" w:rsidRDefault="00695386" w:rsidP="00695386">
            <w:pPr>
              <w:pStyle w:val="ListParagraph"/>
              <w:ind w:left="276"/>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63891" w:rsidRPr="00E63891" w:rsidTr="00E63891">
        <w:tc>
          <w:tcPr>
            <w:cnfStyle w:val="001000000000" w:firstRow="0" w:lastRow="0" w:firstColumn="1" w:lastColumn="0" w:oddVBand="0" w:evenVBand="0" w:oddHBand="0" w:evenHBand="0" w:firstRowFirstColumn="0" w:firstRowLastColumn="0" w:lastRowFirstColumn="0" w:lastRowLastColumn="0"/>
            <w:tcW w:w="4151" w:type="dxa"/>
            <w:shd w:val="clear" w:color="auto" w:fill="4F81BD"/>
          </w:tcPr>
          <w:p w:rsidR="00B03E07" w:rsidRPr="00E63891" w:rsidRDefault="00B03E07" w:rsidP="00E63891">
            <w:pPr>
              <w:spacing w:before="120" w:after="120"/>
              <w:jc w:val="center"/>
              <w:rPr>
                <w:rFonts w:ascii="Arial" w:hAnsi="Arial" w:cs="Arial"/>
                <w:b w:val="0"/>
                <w:color w:val="FFFFFF" w:themeColor="background1"/>
              </w:rPr>
            </w:pPr>
            <w:r w:rsidRPr="00E63891">
              <w:rPr>
                <w:rFonts w:ascii="Arial" w:hAnsi="Arial" w:cs="Arial"/>
                <w:b w:val="0"/>
                <w:color w:val="FFFFFF" w:themeColor="background1"/>
              </w:rPr>
              <w:t>Opportunities</w:t>
            </w:r>
          </w:p>
        </w:tc>
        <w:tc>
          <w:tcPr>
            <w:tcW w:w="4151" w:type="dxa"/>
            <w:shd w:val="clear" w:color="auto" w:fill="4F81BD"/>
          </w:tcPr>
          <w:p w:rsidR="00B03E07" w:rsidRPr="00E63891" w:rsidRDefault="00B03E07" w:rsidP="00E63891">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E63891">
              <w:rPr>
                <w:rFonts w:ascii="Arial" w:hAnsi="Arial" w:cs="Arial"/>
                <w:color w:val="FFFFFF" w:themeColor="background1"/>
              </w:rPr>
              <w:t>Threats</w:t>
            </w:r>
          </w:p>
        </w:tc>
      </w:tr>
      <w:tr w:rsidR="00B03E07" w:rsidTr="00E63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1" w:type="dxa"/>
          </w:tcPr>
          <w:p w:rsidR="00B03E07" w:rsidRPr="00E63891" w:rsidRDefault="008A3C22" w:rsidP="00DA6C46">
            <w:pPr>
              <w:pStyle w:val="ListParagraph"/>
              <w:numPr>
                <w:ilvl w:val="0"/>
                <w:numId w:val="15"/>
              </w:numPr>
              <w:rPr>
                <w:rFonts w:ascii="Arial" w:hAnsi="Arial" w:cs="Arial"/>
                <w:b w:val="0"/>
              </w:rPr>
            </w:pPr>
            <w:r w:rsidRPr="00E63891">
              <w:rPr>
                <w:rFonts w:ascii="Arial" w:hAnsi="Arial" w:cs="Arial"/>
                <w:b w:val="0"/>
              </w:rPr>
              <w:t xml:space="preserve">New markets for cassava roots are </w:t>
            </w:r>
            <w:proofErr w:type="gramStart"/>
            <w:r w:rsidRPr="00E63891">
              <w:rPr>
                <w:rFonts w:ascii="Arial" w:hAnsi="Arial" w:cs="Arial"/>
                <w:b w:val="0"/>
              </w:rPr>
              <w:t>opening up</w:t>
            </w:r>
            <w:proofErr w:type="gramEnd"/>
            <w:r w:rsidRPr="00E63891">
              <w:rPr>
                <w:rFonts w:ascii="Arial" w:hAnsi="Arial" w:cs="Arial"/>
                <w:b w:val="0"/>
              </w:rPr>
              <w:t xml:space="preserve"> in the industrial sector (e.g. it can be used as a raw material for starch, HQCF, ethanol, and animal feed production).</w:t>
            </w:r>
          </w:p>
          <w:p w:rsidR="008A3C22" w:rsidRDefault="008A3C22" w:rsidP="00DA6C46">
            <w:pPr>
              <w:pStyle w:val="ListParagraph"/>
              <w:numPr>
                <w:ilvl w:val="0"/>
                <w:numId w:val="15"/>
              </w:numPr>
              <w:rPr>
                <w:rFonts w:ascii="Arial" w:hAnsi="Arial" w:cs="Arial"/>
                <w:b w:val="0"/>
              </w:rPr>
            </w:pPr>
            <w:r w:rsidRPr="00E63891">
              <w:rPr>
                <w:rFonts w:ascii="Arial" w:hAnsi="Arial" w:cs="Arial"/>
                <w:b w:val="0"/>
              </w:rPr>
              <w:t>Mechanisation, the use of improved varieties, and application of good agricultural practices is resulting in higher yields.</w:t>
            </w:r>
          </w:p>
          <w:p w:rsidR="00E1566C" w:rsidRPr="00E63891" w:rsidRDefault="00E1566C" w:rsidP="00DA6C46">
            <w:pPr>
              <w:pStyle w:val="ListParagraph"/>
              <w:numPr>
                <w:ilvl w:val="0"/>
                <w:numId w:val="15"/>
              </w:numPr>
              <w:rPr>
                <w:rFonts w:ascii="Arial" w:hAnsi="Arial" w:cs="Arial"/>
                <w:b w:val="0"/>
              </w:rPr>
            </w:pPr>
            <w:r>
              <w:rPr>
                <w:rFonts w:ascii="Arial" w:hAnsi="Arial" w:cs="Arial"/>
                <w:b w:val="0"/>
              </w:rPr>
              <w:t xml:space="preserve">Multiplication of improved planting material provides an income earning opportunity for farmers </w:t>
            </w:r>
          </w:p>
          <w:p w:rsidR="00680AD2" w:rsidRDefault="00680AD2" w:rsidP="00DA6C46">
            <w:pPr>
              <w:pStyle w:val="ListParagraph"/>
              <w:numPr>
                <w:ilvl w:val="0"/>
                <w:numId w:val="15"/>
              </w:numPr>
              <w:rPr>
                <w:rFonts w:ascii="Arial" w:hAnsi="Arial" w:cs="Arial"/>
                <w:b w:val="0"/>
              </w:rPr>
            </w:pPr>
            <w:r w:rsidRPr="00E63891">
              <w:rPr>
                <w:rFonts w:ascii="Arial" w:hAnsi="Arial" w:cs="Arial"/>
                <w:b w:val="0"/>
              </w:rPr>
              <w:t>Supply models involving out-grower schemes</w:t>
            </w:r>
            <w:r w:rsidR="007E2A30">
              <w:rPr>
                <w:rFonts w:ascii="Arial" w:hAnsi="Arial" w:cs="Arial"/>
                <w:b w:val="0"/>
              </w:rPr>
              <w:t xml:space="preserve"> can shorten the link between producers and processing industries, and provide livelihoods for small-scale farmers.</w:t>
            </w:r>
          </w:p>
          <w:p w:rsidR="00DA6C46" w:rsidRPr="00E63891" w:rsidRDefault="00DA6C46" w:rsidP="00695386">
            <w:pPr>
              <w:pStyle w:val="ListParagraph"/>
              <w:numPr>
                <w:ilvl w:val="0"/>
                <w:numId w:val="15"/>
              </w:numPr>
              <w:rPr>
                <w:rFonts w:ascii="Arial" w:hAnsi="Arial" w:cs="Arial"/>
                <w:b w:val="0"/>
              </w:rPr>
            </w:pPr>
            <w:r>
              <w:rPr>
                <w:rFonts w:ascii="Arial" w:hAnsi="Arial" w:cs="Arial"/>
                <w:b w:val="0"/>
              </w:rPr>
              <w:lastRenderedPageBreak/>
              <w:t>Existence of research and other institutions that support production.</w:t>
            </w:r>
          </w:p>
        </w:tc>
        <w:tc>
          <w:tcPr>
            <w:tcW w:w="4151" w:type="dxa"/>
          </w:tcPr>
          <w:p w:rsidR="00B03E07" w:rsidRDefault="0056349A" w:rsidP="0072466E">
            <w:pPr>
              <w:pStyle w:val="ListParagraph"/>
              <w:numPr>
                <w:ilvl w:val="0"/>
                <w:numId w:val="15"/>
              </w:numPr>
              <w:ind w:left="276" w:hanging="276"/>
              <w:cnfStyle w:val="000000100000" w:firstRow="0" w:lastRow="0" w:firstColumn="0" w:lastColumn="0" w:oddVBand="0" w:evenVBand="0" w:oddHBand="1" w:evenHBand="0" w:firstRowFirstColumn="0" w:firstRowLastColumn="0" w:lastRowFirstColumn="0" w:lastRowLastColumn="0"/>
              <w:rPr>
                <w:rFonts w:ascii="Arial" w:hAnsi="Arial" w:cs="Arial"/>
              </w:rPr>
            </w:pPr>
            <w:r w:rsidRPr="00E63891">
              <w:rPr>
                <w:rFonts w:ascii="Arial" w:hAnsi="Arial" w:cs="Arial"/>
              </w:rPr>
              <w:lastRenderedPageBreak/>
              <w:t>Major cassava disease outbreak and lack of resistance of cultivars.</w:t>
            </w:r>
          </w:p>
          <w:p w:rsidR="00303C8E" w:rsidRPr="00E63891" w:rsidRDefault="00303C8E" w:rsidP="0072466E">
            <w:pPr>
              <w:pStyle w:val="ListParagraph"/>
              <w:numPr>
                <w:ilvl w:val="0"/>
                <w:numId w:val="15"/>
              </w:numPr>
              <w:ind w:left="276" w:hanging="276"/>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Bush fires and long dry spells affect production.</w:t>
            </w:r>
          </w:p>
          <w:p w:rsidR="00B03E07" w:rsidRPr="00E63891" w:rsidRDefault="007E2A30" w:rsidP="0072466E">
            <w:pPr>
              <w:pStyle w:val="ListParagraph"/>
              <w:numPr>
                <w:ilvl w:val="0"/>
                <w:numId w:val="15"/>
              </w:numPr>
              <w:ind w:left="276" w:hanging="276"/>
              <w:cnfStyle w:val="000000100000" w:firstRow="0" w:lastRow="0" w:firstColumn="0" w:lastColumn="0" w:oddVBand="0" w:evenVBand="0" w:oddHBand="1" w:evenHBand="0" w:firstRowFirstColumn="0" w:firstRowLastColumn="0" w:lastRowFirstColumn="0" w:lastRowLastColumn="0"/>
              <w:rPr>
                <w:rFonts w:ascii="Arial" w:hAnsi="Arial" w:cs="Arial"/>
              </w:rPr>
            </w:pPr>
            <w:r w:rsidRPr="00B665D3">
              <w:rPr>
                <w:rFonts w:ascii="Arial" w:hAnsi="Arial" w:cs="Arial"/>
              </w:rPr>
              <w:t xml:space="preserve">Large-scale </w:t>
            </w:r>
            <w:r w:rsidR="006B6C5E" w:rsidRPr="00B665D3">
              <w:rPr>
                <w:rFonts w:ascii="Arial" w:hAnsi="Arial" w:cs="Arial"/>
              </w:rPr>
              <w:t xml:space="preserve">production </w:t>
            </w:r>
            <w:r w:rsidR="0056349A" w:rsidRPr="00B665D3">
              <w:rPr>
                <w:rFonts w:ascii="Arial" w:hAnsi="Arial" w:cs="Arial"/>
              </w:rPr>
              <w:t xml:space="preserve">may </w:t>
            </w:r>
            <w:r w:rsidR="006B6C5E" w:rsidRPr="00B665D3">
              <w:rPr>
                <w:rFonts w:ascii="Arial" w:hAnsi="Arial" w:cs="Arial"/>
              </w:rPr>
              <w:t>reduce</w:t>
            </w:r>
            <w:r w:rsidR="00B665D3" w:rsidRPr="00B665D3">
              <w:rPr>
                <w:rFonts w:ascii="Arial" w:hAnsi="Arial" w:cs="Arial"/>
              </w:rPr>
              <w:t xml:space="preserve"> access to production resources by smallholder farmers, </w:t>
            </w:r>
            <w:r w:rsidR="001366F3" w:rsidRPr="00B665D3">
              <w:rPr>
                <w:rFonts w:ascii="Arial" w:hAnsi="Arial" w:cs="Arial"/>
              </w:rPr>
              <w:t>specifically land and labour</w:t>
            </w:r>
            <w:r w:rsidR="00B665D3" w:rsidRPr="00B665D3">
              <w:rPr>
                <w:rFonts w:ascii="Arial" w:hAnsi="Arial" w:cs="Arial"/>
              </w:rPr>
              <w:t xml:space="preserve"> where there are weaker relationships. </w:t>
            </w:r>
            <w:r w:rsidR="0056349A" w:rsidRPr="00E63891">
              <w:rPr>
                <w:rFonts w:ascii="Arial" w:hAnsi="Arial" w:cs="Arial"/>
              </w:rPr>
              <w:t xml:space="preserve">Intensification of cassava production is likely to lead to labour shortages, and </w:t>
            </w:r>
            <w:r>
              <w:rPr>
                <w:rFonts w:ascii="Arial" w:hAnsi="Arial" w:cs="Arial"/>
              </w:rPr>
              <w:t xml:space="preserve">the </w:t>
            </w:r>
            <w:r w:rsidR="0056349A" w:rsidRPr="00E63891">
              <w:rPr>
                <w:rFonts w:ascii="Arial" w:hAnsi="Arial" w:cs="Arial"/>
              </w:rPr>
              <w:t>increased use of mechanisation, including the use of herbicides for weeding (leading in turn to new environmental problems).</w:t>
            </w:r>
          </w:p>
          <w:p w:rsidR="0056349A" w:rsidRDefault="00746E34" w:rsidP="0072466E">
            <w:pPr>
              <w:pStyle w:val="ListParagraph"/>
              <w:numPr>
                <w:ilvl w:val="0"/>
                <w:numId w:val="15"/>
              </w:numPr>
              <w:ind w:left="276" w:hanging="276"/>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Traders </w:t>
            </w:r>
            <w:r w:rsidR="0056349A" w:rsidRPr="00E63891">
              <w:rPr>
                <w:rFonts w:ascii="Arial" w:hAnsi="Arial" w:cs="Arial"/>
              </w:rPr>
              <w:t xml:space="preserve">may be </w:t>
            </w:r>
            <w:r w:rsidR="007E2A30">
              <w:rPr>
                <w:rFonts w:ascii="Arial" w:hAnsi="Arial" w:cs="Arial"/>
              </w:rPr>
              <w:t xml:space="preserve">the </w:t>
            </w:r>
            <w:r w:rsidR="0056349A" w:rsidRPr="00E63891">
              <w:rPr>
                <w:rFonts w:ascii="Arial" w:hAnsi="Arial" w:cs="Arial"/>
              </w:rPr>
              <w:t>main beneficiaries of efficiency gains</w:t>
            </w:r>
            <w:r>
              <w:rPr>
                <w:rFonts w:ascii="Arial" w:hAnsi="Arial" w:cs="Arial"/>
              </w:rPr>
              <w:t xml:space="preserve"> from smallholder production </w:t>
            </w:r>
            <w:r w:rsidR="0056349A" w:rsidRPr="00E63891">
              <w:rPr>
                <w:rFonts w:ascii="Arial" w:hAnsi="Arial" w:cs="Arial"/>
              </w:rPr>
              <w:t>if large quantities of roots need to be aggregated.</w:t>
            </w:r>
          </w:p>
          <w:p w:rsidR="00DA6C46" w:rsidRDefault="00DA6C46" w:rsidP="0072466E">
            <w:pPr>
              <w:pStyle w:val="ListParagraph"/>
              <w:numPr>
                <w:ilvl w:val="0"/>
                <w:numId w:val="15"/>
              </w:numPr>
              <w:ind w:left="276" w:hanging="276"/>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Inadequate funding for research for continuous improvements in cassava technologies.</w:t>
            </w:r>
          </w:p>
          <w:p w:rsidR="00E15A6B" w:rsidRDefault="00E15A6B" w:rsidP="0072466E">
            <w:pPr>
              <w:pStyle w:val="ListParagraph"/>
              <w:numPr>
                <w:ilvl w:val="0"/>
                <w:numId w:val="15"/>
              </w:numPr>
              <w:ind w:left="276" w:hanging="276"/>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lastRenderedPageBreak/>
              <w:t>Competition between cassava and other crops for land and other productive resources.</w:t>
            </w:r>
          </w:p>
          <w:p w:rsidR="00E63891" w:rsidRPr="00E63891" w:rsidRDefault="00E63891" w:rsidP="00E63891">
            <w:pPr>
              <w:pStyle w:val="ListParagraph"/>
              <w:ind w:left="276"/>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B03E07" w:rsidRDefault="00B03E07" w:rsidP="00B03E07">
      <w:pPr>
        <w:rPr>
          <w:rFonts w:ascii="Arial" w:hAnsi="Arial" w:cs="Arial"/>
        </w:rPr>
      </w:pPr>
    </w:p>
    <w:p w:rsidR="003C20A8" w:rsidRDefault="003C20A8" w:rsidP="009008A5">
      <w:pPr>
        <w:rPr>
          <w:rFonts w:ascii="Arial" w:hAnsi="Arial" w:cs="Arial"/>
        </w:rPr>
      </w:pPr>
    </w:p>
    <w:p w:rsidR="004F7FCD" w:rsidRPr="004F7FCD" w:rsidRDefault="00B5799B" w:rsidP="00B07D58">
      <w:pPr>
        <w:spacing w:after="120"/>
        <w:rPr>
          <w:rFonts w:ascii="Arial" w:hAnsi="Arial" w:cs="Arial"/>
          <w:b/>
        </w:rPr>
      </w:pPr>
      <w:r w:rsidRPr="007F0D87">
        <w:rPr>
          <w:rFonts w:ascii="Arial" w:hAnsi="Arial" w:cs="Arial"/>
          <w:b/>
        </w:rPr>
        <w:t>Table 2</w:t>
      </w:r>
      <w:r w:rsidR="004F7FCD" w:rsidRPr="007F0D87">
        <w:rPr>
          <w:rFonts w:ascii="Arial" w:hAnsi="Arial" w:cs="Arial"/>
          <w:b/>
        </w:rPr>
        <w:t xml:space="preserve">: </w:t>
      </w:r>
      <w:proofErr w:type="spellStart"/>
      <w:r w:rsidR="004F7FCD" w:rsidRPr="007F0D87">
        <w:rPr>
          <w:rFonts w:ascii="Arial" w:hAnsi="Arial" w:cs="Arial"/>
          <w:b/>
        </w:rPr>
        <w:t>Gari</w:t>
      </w:r>
      <w:proofErr w:type="spellEnd"/>
      <w:r w:rsidR="00B07D58" w:rsidRPr="007F0D87">
        <w:rPr>
          <w:rFonts w:ascii="Arial" w:hAnsi="Arial" w:cs="Arial"/>
          <w:b/>
        </w:rPr>
        <w:t xml:space="preserve"> </w:t>
      </w:r>
      <w:r w:rsidRPr="007F0D87">
        <w:rPr>
          <w:rFonts w:ascii="Arial" w:hAnsi="Arial" w:cs="Arial"/>
          <w:b/>
        </w:rPr>
        <w:t xml:space="preserve">processing </w:t>
      </w:r>
      <w:r w:rsidR="00B07D58" w:rsidRPr="007F0D87">
        <w:rPr>
          <w:rFonts w:ascii="Arial" w:hAnsi="Arial" w:cs="Arial"/>
          <w:b/>
        </w:rPr>
        <w:t>– SWOT analysis</w:t>
      </w:r>
    </w:p>
    <w:tbl>
      <w:tblPr>
        <w:tblStyle w:val="GridTable4-Accent1"/>
        <w:tblW w:w="0" w:type="auto"/>
        <w:tblLook w:val="04A0" w:firstRow="1" w:lastRow="0" w:firstColumn="1" w:lastColumn="0" w:noHBand="0" w:noVBand="1"/>
      </w:tblPr>
      <w:tblGrid>
        <w:gridCol w:w="4151"/>
        <w:gridCol w:w="4151"/>
      </w:tblGrid>
      <w:tr w:rsidR="004F7FCD" w:rsidRPr="00E63891" w:rsidTr="00E638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1" w:type="dxa"/>
          </w:tcPr>
          <w:p w:rsidR="004F7FCD" w:rsidRPr="00E63891" w:rsidRDefault="004F7FCD" w:rsidP="00E63891">
            <w:pPr>
              <w:spacing w:before="120" w:after="120"/>
              <w:jc w:val="center"/>
              <w:rPr>
                <w:rFonts w:ascii="Arial" w:hAnsi="Arial" w:cs="Arial"/>
                <w:b w:val="0"/>
              </w:rPr>
            </w:pPr>
            <w:r w:rsidRPr="00E63891">
              <w:rPr>
                <w:rFonts w:ascii="Arial" w:hAnsi="Arial" w:cs="Arial"/>
                <w:b w:val="0"/>
              </w:rPr>
              <w:t>Strengths</w:t>
            </w:r>
          </w:p>
        </w:tc>
        <w:tc>
          <w:tcPr>
            <w:tcW w:w="4151" w:type="dxa"/>
          </w:tcPr>
          <w:p w:rsidR="004F7FCD" w:rsidRPr="00E63891" w:rsidRDefault="004F7FCD" w:rsidP="00E63891">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E63891">
              <w:rPr>
                <w:rFonts w:ascii="Arial" w:hAnsi="Arial" w:cs="Arial"/>
                <w:b w:val="0"/>
              </w:rPr>
              <w:t>Weaknesses</w:t>
            </w:r>
          </w:p>
        </w:tc>
      </w:tr>
      <w:tr w:rsidR="004F7FCD" w:rsidRPr="00E63891" w:rsidTr="00E63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1" w:type="dxa"/>
          </w:tcPr>
          <w:p w:rsidR="004F7FCD" w:rsidRPr="00E63891" w:rsidRDefault="00113D58" w:rsidP="00B07D58">
            <w:pPr>
              <w:pStyle w:val="ListParagraph"/>
              <w:numPr>
                <w:ilvl w:val="0"/>
                <w:numId w:val="14"/>
              </w:numPr>
              <w:ind w:left="316" w:hanging="284"/>
              <w:rPr>
                <w:rFonts w:ascii="Arial" w:hAnsi="Arial" w:cs="Arial"/>
                <w:b w:val="0"/>
              </w:rPr>
            </w:pPr>
            <w:r w:rsidRPr="00E63891">
              <w:rPr>
                <w:rFonts w:ascii="Arial" w:hAnsi="Arial" w:cs="Arial"/>
                <w:b w:val="0"/>
              </w:rPr>
              <w:t xml:space="preserve"> </w:t>
            </w:r>
            <w:r w:rsidR="00E87003">
              <w:rPr>
                <w:rFonts w:ascii="Arial" w:hAnsi="Arial" w:cs="Arial"/>
                <w:b w:val="0"/>
              </w:rPr>
              <w:t xml:space="preserve">High </w:t>
            </w:r>
            <w:r w:rsidR="00DA6C46">
              <w:rPr>
                <w:rFonts w:ascii="Arial" w:hAnsi="Arial" w:cs="Arial"/>
                <w:b w:val="0"/>
              </w:rPr>
              <w:t xml:space="preserve">national and international </w:t>
            </w:r>
            <w:proofErr w:type="gramStart"/>
            <w:r w:rsidR="00DA6C46">
              <w:rPr>
                <w:rFonts w:ascii="Arial" w:hAnsi="Arial" w:cs="Arial"/>
                <w:b w:val="0"/>
              </w:rPr>
              <w:t>demand .</w:t>
            </w:r>
            <w:proofErr w:type="gramEnd"/>
          </w:p>
          <w:p w:rsidR="004F7FCD" w:rsidRPr="00E63891" w:rsidRDefault="004F7FCD" w:rsidP="00B07D58">
            <w:pPr>
              <w:pStyle w:val="ListParagraph"/>
              <w:numPr>
                <w:ilvl w:val="0"/>
                <w:numId w:val="14"/>
              </w:numPr>
              <w:ind w:left="316" w:hanging="284"/>
              <w:rPr>
                <w:rFonts w:ascii="Arial" w:hAnsi="Arial" w:cs="Arial"/>
                <w:b w:val="0"/>
              </w:rPr>
            </w:pPr>
            <w:r w:rsidRPr="00E63891">
              <w:rPr>
                <w:rFonts w:ascii="Arial" w:hAnsi="Arial" w:cs="Arial"/>
                <w:b w:val="0"/>
              </w:rPr>
              <w:t xml:space="preserve">Convenience food requiring little </w:t>
            </w:r>
            <w:r w:rsidR="00B07D58" w:rsidRPr="00E63891">
              <w:rPr>
                <w:rFonts w:ascii="Arial" w:hAnsi="Arial" w:cs="Arial"/>
                <w:b w:val="0"/>
              </w:rPr>
              <w:t>preparation once it has been processed into roasted granules</w:t>
            </w:r>
            <w:r w:rsidR="00B034AF" w:rsidRPr="00E63891">
              <w:rPr>
                <w:rFonts w:ascii="Arial" w:hAnsi="Arial" w:cs="Arial"/>
                <w:b w:val="0"/>
              </w:rPr>
              <w:t>.</w:t>
            </w:r>
          </w:p>
          <w:p w:rsidR="004F7FCD" w:rsidRPr="00E63891" w:rsidRDefault="004F7FCD" w:rsidP="00B07D58">
            <w:pPr>
              <w:pStyle w:val="ListParagraph"/>
              <w:numPr>
                <w:ilvl w:val="0"/>
                <w:numId w:val="14"/>
              </w:numPr>
              <w:ind w:left="316" w:hanging="284"/>
              <w:rPr>
                <w:rFonts w:ascii="Arial" w:hAnsi="Arial" w:cs="Arial"/>
                <w:b w:val="0"/>
              </w:rPr>
            </w:pPr>
            <w:r w:rsidRPr="00E63891">
              <w:rPr>
                <w:rFonts w:ascii="Arial" w:hAnsi="Arial" w:cs="Arial"/>
                <w:b w:val="0"/>
              </w:rPr>
              <w:t>The product is well-established and d</w:t>
            </w:r>
            <w:r w:rsidR="00B07D58" w:rsidRPr="00E63891">
              <w:rPr>
                <w:rFonts w:ascii="Arial" w:hAnsi="Arial" w:cs="Arial"/>
                <w:b w:val="0"/>
              </w:rPr>
              <w:t>oes not require new introduction to processors or consumers alike.</w:t>
            </w:r>
          </w:p>
          <w:p w:rsidR="00113D58" w:rsidRPr="00E63891" w:rsidRDefault="00113D58" w:rsidP="00B07D58">
            <w:pPr>
              <w:pStyle w:val="ListParagraph"/>
              <w:numPr>
                <w:ilvl w:val="0"/>
                <w:numId w:val="14"/>
              </w:numPr>
              <w:ind w:left="316" w:hanging="284"/>
              <w:rPr>
                <w:rFonts w:ascii="Arial" w:hAnsi="Arial" w:cs="Arial"/>
                <w:b w:val="0"/>
              </w:rPr>
            </w:pPr>
            <w:proofErr w:type="spellStart"/>
            <w:r w:rsidRPr="00E63891">
              <w:rPr>
                <w:rFonts w:ascii="Arial" w:hAnsi="Arial" w:cs="Arial"/>
                <w:b w:val="0"/>
              </w:rPr>
              <w:t>Gari</w:t>
            </w:r>
            <w:proofErr w:type="spellEnd"/>
            <w:r w:rsidRPr="00E63891">
              <w:rPr>
                <w:rFonts w:ascii="Arial" w:hAnsi="Arial" w:cs="Arial"/>
                <w:b w:val="0"/>
              </w:rPr>
              <w:t xml:space="preserve"> production at SME-scale does not require a large capital outlay.</w:t>
            </w:r>
          </w:p>
          <w:p w:rsidR="00113D58" w:rsidRPr="00E63891" w:rsidRDefault="00113D58" w:rsidP="00B07D58">
            <w:pPr>
              <w:pStyle w:val="ListParagraph"/>
              <w:numPr>
                <w:ilvl w:val="0"/>
                <w:numId w:val="14"/>
              </w:numPr>
              <w:ind w:left="316" w:hanging="284"/>
              <w:rPr>
                <w:rFonts w:ascii="Arial" w:hAnsi="Arial" w:cs="Arial"/>
                <w:b w:val="0"/>
              </w:rPr>
            </w:pPr>
            <w:r w:rsidRPr="00E63891">
              <w:rPr>
                <w:rFonts w:ascii="Arial" w:hAnsi="Arial" w:cs="Arial"/>
                <w:b w:val="0"/>
              </w:rPr>
              <w:t>Process</w:t>
            </w:r>
            <w:r w:rsidR="00E87003">
              <w:rPr>
                <w:rFonts w:ascii="Arial" w:hAnsi="Arial" w:cs="Arial"/>
                <w:b w:val="0"/>
              </w:rPr>
              <w:t>ors</w:t>
            </w:r>
            <w:r w:rsidRPr="00E63891">
              <w:rPr>
                <w:rFonts w:ascii="Arial" w:hAnsi="Arial" w:cs="Arial"/>
                <w:b w:val="0"/>
              </w:rPr>
              <w:t xml:space="preserve"> are well organised into groups </w:t>
            </w:r>
            <w:r w:rsidR="00E87003">
              <w:rPr>
                <w:rFonts w:ascii="Arial" w:hAnsi="Arial" w:cs="Arial"/>
                <w:b w:val="0"/>
              </w:rPr>
              <w:t>and</w:t>
            </w:r>
            <w:r w:rsidR="005E5611">
              <w:rPr>
                <w:rFonts w:ascii="Arial" w:hAnsi="Arial" w:cs="Arial"/>
                <w:b w:val="0"/>
              </w:rPr>
              <w:t xml:space="preserve"> </w:t>
            </w:r>
            <w:r w:rsidRPr="00E63891">
              <w:rPr>
                <w:rFonts w:ascii="Arial" w:hAnsi="Arial" w:cs="Arial"/>
                <w:b w:val="0"/>
              </w:rPr>
              <w:t>associations.</w:t>
            </w:r>
          </w:p>
          <w:p w:rsidR="00113D58" w:rsidRPr="00E63891" w:rsidRDefault="00113D58" w:rsidP="00B07D58">
            <w:pPr>
              <w:pStyle w:val="ListParagraph"/>
              <w:numPr>
                <w:ilvl w:val="0"/>
                <w:numId w:val="14"/>
              </w:numPr>
              <w:ind w:left="316" w:hanging="284"/>
              <w:rPr>
                <w:rFonts w:ascii="Arial" w:hAnsi="Arial" w:cs="Arial"/>
                <w:b w:val="0"/>
              </w:rPr>
            </w:pPr>
            <w:proofErr w:type="spellStart"/>
            <w:r w:rsidRPr="00E63891">
              <w:rPr>
                <w:rFonts w:ascii="Arial" w:hAnsi="Arial" w:cs="Arial"/>
                <w:b w:val="0"/>
              </w:rPr>
              <w:t>Gari</w:t>
            </w:r>
            <w:proofErr w:type="spellEnd"/>
            <w:r w:rsidRPr="00E63891">
              <w:rPr>
                <w:rFonts w:ascii="Arial" w:hAnsi="Arial" w:cs="Arial"/>
                <w:b w:val="0"/>
              </w:rPr>
              <w:t xml:space="preserve"> processors or their groups have</w:t>
            </w:r>
            <w:r w:rsidR="005E5611">
              <w:rPr>
                <w:rFonts w:ascii="Arial" w:hAnsi="Arial" w:cs="Arial"/>
                <w:b w:val="0"/>
              </w:rPr>
              <w:t xml:space="preserve"> </w:t>
            </w:r>
            <w:r w:rsidR="00E87003">
              <w:rPr>
                <w:rFonts w:ascii="Arial" w:hAnsi="Arial" w:cs="Arial"/>
                <w:b w:val="0"/>
              </w:rPr>
              <w:t>strong</w:t>
            </w:r>
            <w:r w:rsidRPr="00E63891">
              <w:rPr>
                <w:rFonts w:ascii="Arial" w:hAnsi="Arial" w:cs="Arial"/>
                <w:b w:val="0"/>
              </w:rPr>
              <w:t xml:space="preserve"> market linkages </w:t>
            </w:r>
            <w:r w:rsidR="00E87003">
              <w:rPr>
                <w:rFonts w:ascii="Arial" w:hAnsi="Arial" w:cs="Arial"/>
                <w:b w:val="0"/>
              </w:rPr>
              <w:t xml:space="preserve">with </w:t>
            </w:r>
            <w:r w:rsidRPr="00E63891">
              <w:rPr>
                <w:rFonts w:ascii="Arial" w:hAnsi="Arial" w:cs="Arial"/>
                <w:b w:val="0"/>
              </w:rPr>
              <w:t>traders.</w:t>
            </w:r>
          </w:p>
          <w:p w:rsidR="004F7FCD" w:rsidRPr="00E63891" w:rsidRDefault="004F7FCD" w:rsidP="009008A5">
            <w:pPr>
              <w:rPr>
                <w:rFonts w:ascii="Arial" w:hAnsi="Arial" w:cs="Arial"/>
                <w:b w:val="0"/>
              </w:rPr>
            </w:pPr>
          </w:p>
        </w:tc>
        <w:tc>
          <w:tcPr>
            <w:tcW w:w="4151" w:type="dxa"/>
          </w:tcPr>
          <w:p w:rsidR="00AD760D" w:rsidRDefault="00AD760D" w:rsidP="00B07D58">
            <w:pPr>
              <w:pStyle w:val="ListParagraph"/>
              <w:numPr>
                <w:ilvl w:val="0"/>
                <w:numId w:val="14"/>
              </w:numPr>
              <w:ind w:left="276" w:hanging="276"/>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Inadequate and inconsistent supply of fresh cassava roots.</w:t>
            </w:r>
          </w:p>
          <w:p w:rsidR="00B034AF" w:rsidRPr="005E5611" w:rsidRDefault="00AD760D" w:rsidP="005E5611">
            <w:pPr>
              <w:pStyle w:val="ListParagraph"/>
              <w:numPr>
                <w:ilvl w:val="0"/>
                <w:numId w:val="14"/>
              </w:numPr>
              <w:ind w:left="276" w:hanging="276"/>
              <w:cnfStyle w:val="000000100000" w:firstRow="0" w:lastRow="0" w:firstColumn="0" w:lastColumn="0" w:oddVBand="0" w:evenVBand="0" w:oddHBand="1" w:evenHBand="0" w:firstRowFirstColumn="0" w:firstRowLastColumn="0" w:lastRowFirstColumn="0" w:lastRowLastColumn="0"/>
              <w:rPr>
                <w:rFonts w:ascii="Arial" w:hAnsi="Arial" w:cs="Arial"/>
              </w:rPr>
            </w:pPr>
            <w:r w:rsidRPr="005E5611">
              <w:rPr>
                <w:rFonts w:ascii="Arial" w:hAnsi="Arial" w:cs="Arial"/>
              </w:rPr>
              <w:t>High cost of fresh cassava roots when supply is low.</w:t>
            </w:r>
          </w:p>
          <w:p w:rsidR="00B034AF" w:rsidRPr="00E63891" w:rsidRDefault="00B034AF" w:rsidP="005E5611">
            <w:pPr>
              <w:pStyle w:val="ListParagraph"/>
              <w:numPr>
                <w:ilvl w:val="0"/>
                <w:numId w:val="14"/>
              </w:numPr>
              <w:ind w:left="276" w:hanging="276"/>
              <w:cnfStyle w:val="000000100000" w:firstRow="0" w:lastRow="0" w:firstColumn="0" w:lastColumn="0" w:oddVBand="0" w:evenVBand="0" w:oddHBand="1" w:evenHBand="0" w:firstRowFirstColumn="0" w:firstRowLastColumn="0" w:lastRowFirstColumn="0" w:lastRowLastColumn="0"/>
              <w:rPr>
                <w:rFonts w:ascii="Arial" w:hAnsi="Arial" w:cs="Arial"/>
              </w:rPr>
            </w:pPr>
            <w:r w:rsidRPr="00E63891">
              <w:rPr>
                <w:rFonts w:ascii="Arial" w:hAnsi="Arial" w:cs="Arial"/>
              </w:rPr>
              <w:t xml:space="preserve"> </w:t>
            </w:r>
            <w:r w:rsidR="00084974">
              <w:rPr>
                <w:rFonts w:ascii="Arial" w:hAnsi="Arial" w:cs="Arial"/>
              </w:rPr>
              <w:t xml:space="preserve">Use of local processing </w:t>
            </w:r>
            <w:r w:rsidRPr="00E63891">
              <w:rPr>
                <w:rFonts w:ascii="Arial" w:hAnsi="Arial" w:cs="Arial"/>
              </w:rPr>
              <w:t xml:space="preserve">equipment is associated with low quantities of output, </w:t>
            </w:r>
            <w:r w:rsidR="00084974">
              <w:rPr>
                <w:rFonts w:ascii="Arial" w:hAnsi="Arial" w:cs="Arial"/>
              </w:rPr>
              <w:t>low quality</w:t>
            </w:r>
            <w:r w:rsidR="00C42369">
              <w:rPr>
                <w:rFonts w:ascii="Arial" w:hAnsi="Arial" w:cs="Arial"/>
              </w:rPr>
              <w:t>,</w:t>
            </w:r>
            <w:r w:rsidR="005E5611">
              <w:rPr>
                <w:rFonts w:ascii="Arial" w:hAnsi="Arial" w:cs="Arial"/>
              </w:rPr>
              <w:t xml:space="preserve"> </w:t>
            </w:r>
            <w:r w:rsidRPr="00E63891">
              <w:rPr>
                <w:rFonts w:ascii="Arial" w:hAnsi="Arial" w:cs="Arial"/>
              </w:rPr>
              <w:t>drudgery</w:t>
            </w:r>
            <w:r w:rsidR="00C42369">
              <w:rPr>
                <w:rFonts w:ascii="Arial" w:hAnsi="Arial" w:cs="Arial"/>
              </w:rPr>
              <w:t>, and exposure to smoke.</w:t>
            </w:r>
          </w:p>
        </w:tc>
      </w:tr>
      <w:tr w:rsidR="00E63891" w:rsidRPr="00E63891" w:rsidTr="00E63891">
        <w:tc>
          <w:tcPr>
            <w:cnfStyle w:val="001000000000" w:firstRow="0" w:lastRow="0" w:firstColumn="1" w:lastColumn="0" w:oddVBand="0" w:evenVBand="0" w:oddHBand="0" w:evenHBand="0" w:firstRowFirstColumn="0" w:firstRowLastColumn="0" w:lastRowFirstColumn="0" w:lastRowLastColumn="0"/>
            <w:tcW w:w="4151" w:type="dxa"/>
            <w:shd w:val="clear" w:color="auto" w:fill="4F81BD"/>
          </w:tcPr>
          <w:p w:rsidR="004F7FCD" w:rsidRPr="00E63891" w:rsidRDefault="004F7FCD" w:rsidP="00E63891">
            <w:pPr>
              <w:spacing w:before="120" w:after="120"/>
              <w:jc w:val="center"/>
              <w:rPr>
                <w:rFonts w:ascii="Arial" w:hAnsi="Arial" w:cs="Arial"/>
                <w:b w:val="0"/>
                <w:color w:val="FFFFFF" w:themeColor="background1"/>
              </w:rPr>
            </w:pPr>
            <w:r w:rsidRPr="00E63891">
              <w:rPr>
                <w:rFonts w:ascii="Arial" w:hAnsi="Arial" w:cs="Arial"/>
                <w:b w:val="0"/>
                <w:color w:val="FFFFFF" w:themeColor="background1"/>
              </w:rPr>
              <w:t>Opportunities</w:t>
            </w:r>
          </w:p>
        </w:tc>
        <w:tc>
          <w:tcPr>
            <w:tcW w:w="4151" w:type="dxa"/>
            <w:shd w:val="clear" w:color="auto" w:fill="4F81BD"/>
          </w:tcPr>
          <w:p w:rsidR="004F7FCD" w:rsidRPr="00E63891" w:rsidRDefault="004F7FCD" w:rsidP="00E63891">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E63891">
              <w:rPr>
                <w:rFonts w:ascii="Arial" w:hAnsi="Arial" w:cs="Arial"/>
                <w:color w:val="FFFFFF" w:themeColor="background1"/>
              </w:rPr>
              <w:t>Threats</w:t>
            </w:r>
          </w:p>
        </w:tc>
      </w:tr>
      <w:tr w:rsidR="004F7FCD" w:rsidRPr="00E63891" w:rsidTr="00E63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1" w:type="dxa"/>
          </w:tcPr>
          <w:p w:rsidR="00C42369" w:rsidRDefault="00084974" w:rsidP="0072466E">
            <w:pPr>
              <w:pStyle w:val="ListParagraph"/>
              <w:numPr>
                <w:ilvl w:val="0"/>
                <w:numId w:val="15"/>
              </w:numPr>
              <w:ind w:left="316" w:hanging="284"/>
              <w:rPr>
                <w:rFonts w:ascii="Arial" w:hAnsi="Arial" w:cs="Arial"/>
                <w:b w:val="0"/>
              </w:rPr>
            </w:pPr>
            <w:r>
              <w:rPr>
                <w:rFonts w:ascii="Arial" w:hAnsi="Arial" w:cs="Arial"/>
                <w:b w:val="0"/>
              </w:rPr>
              <w:t>Availability of i</w:t>
            </w:r>
            <w:r w:rsidR="00B034AF" w:rsidRPr="00E63891">
              <w:rPr>
                <w:rFonts w:ascii="Arial" w:hAnsi="Arial" w:cs="Arial"/>
                <w:b w:val="0"/>
              </w:rPr>
              <w:t xml:space="preserve">mproved </w:t>
            </w:r>
            <w:r>
              <w:rPr>
                <w:rFonts w:ascii="Arial" w:hAnsi="Arial" w:cs="Arial"/>
                <w:b w:val="0"/>
              </w:rPr>
              <w:t xml:space="preserve">processing </w:t>
            </w:r>
            <w:r w:rsidR="00B034AF" w:rsidRPr="00E63891">
              <w:rPr>
                <w:rFonts w:ascii="Arial" w:hAnsi="Arial" w:cs="Arial"/>
                <w:b w:val="0"/>
              </w:rPr>
              <w:t>equipment can lead to higher throughputs and efficiency gains</w:t>
            </w:r>
            <w:r w:rsidR="005E5611">
              <w:rPr>
                <w:rFonts w:ascii="Arial" w:hAnsi="Arial" w:cs="Arial"/>
                <w:b w:val="0"/>
              </w:rPr>
              <w:t xml:space="preserve"> </w:t>
            </w:r>
            <w:r w:rsidR="00C42369">
              <w:rPr>
                <w:rFonts w:ascii="Arial" w:hAnsi="Arial" w:cs="Arial"/>
                <w:b w:val="0"/>
              </w:rPr>
              <w:t>and improve health of processors.</w:t>
            </w:r>
          </w:p>
          <w:p w:rsidR="00B034AF" w:rsidRPr="00E63891" w:rsidRDefault="00707E60" w:rsidP="0072466E">
            <w:pPr>
              <w:pStyle w:val="ListParagraph"/>
              <w:numPr>
                <w:ilvl w:val="0"/>
                <w:numId w:val="15"/>
              </w:numPr>
              <w:ind w:left="316" w:hanging="284"/>
              <w:rPr>
                <w:rFonts w:ascii="Arial" w:hAnsi="Arial" w:cs="Arial"/>
                <w:b w:val="0"/>
              </w:rPr>
            </w:pPr>
            <w:r>
              <w:rPr>
                <w:rFonts w:ascii="Arial" w:hAnsi="Arial" w:cs="Arial"/>
                <w:b w:val="0"/>
              </w:rPr>
              <w:t>There is h</w:t>
            </w:r>
            <w:r w:rsidR="00B034AF" w:rsidRPr="00E63891">
              <w:rPr>
                <w:rFonts w:ascii="Arial" w:hAnsi="Arial" w:cs="Arial"/>
                <w:b w:val="0"/>
              </w:rPr>
              <w:t xml:space="preserve">igh-end market </w:t>
            </w:r>
            <w:r>
              <w:rPr>
                <w:rFonts w:ascii="Arial" w:hAnsi="Arial" w:cs="Arial"/>
                <w:b w:val="0"/>
              </w:rPr>
              <w:t xml:space="preserve">for quality </w:t>
            </w:r>
            <w:proofErr w:type="spellStart"/>
            <w:r w:rsidR="00B034AF" w:rsidRPr="00E63891">
              <w:rPr>
                <w:rFonts w:ascii="Arial" w:hAnsi="Arial" w:cs="Arial"/>
                <w:b w:val="0"/>
              </w:rPr>
              <w:t>gari</w:t>
            </w:r>
            <w:proofErr w:type="spellEnd"/>
            <w:r w:rsidR="00B034AF" w:rsidRPr="00E63891">
              <w:rPr>
                <w:rFonts w:ascii="Arial" w:hAnsi="Arial" w:cs="Arial"/>
                <w:b w:val="0"/>
              </w:rPr>
              <w:t xml:space="preserve"> (e.g. for middle-class consumers, or export markets).</w:t>
            </w:r>
          </w:p>
          <w:p w:rsidR="004F7FCD" w:rsidRDefault="00B034AF" w:rsidP="00B07D58">
            <w:pPr>
              <w:pStyle w:val="ListParagraph"/>
              <w:numPr>
                <w:ilvl w:val="0"/>
                <w:numId w:val="15"/>
              </w:numPr>
              <w:ind w:left="316" w:hanging="284"/>
              <w:rPr>
                <w:rFonts w:ascii="Arial" w:hAnsi="Arial" w:cs="Arial"/>
                <w:b w:val="0"/>
              </w:rPr>
            </w:pPr>
            <w:r w:rsidRPr="00E63891">
              <w:rPr>
                <w:rFonts w:ascii="Arial" w:hAnsi="Arial" w:cs="Arial"/>
                <w:b w:val="0"/>
              </w:rPr>
              <w:t>Market is increasing</w:t>
            </w:r>
            <w:r w:rsidR="00FB536B" w:rsidRPr="00E63891">
              <w:rPr>
                <w:rFonts w:ascii="Arial" w:hAnsi="Arial" w:cs="Arial"/>
                <w:b w:val="0"/>
              </w:rPr>
              <w:t xml:space="preserve"> due to consumer preferences, purchasing power, and population growth.</w:t>
            </w:r>
          </w:p>
          <w:p w:rsidR="000B0910" w:rsidRPr="00E63891" w:rsidRDefault="000B0910" w:rsidP="00B07D58">
            <w:pPr>
              <w:pStyle w:val="ListParagraph"/>
              <w:numPr>
                <w:ilvl w:val="0"/>
                <w:numId w:val="15"/>
              </w:numPr>
              <w:ind w:left="316" w:hanging="284"/>
              <w:rPr>
                <w:rFonts w:ascii="Arial" w:hAnsi="Arial" w:cs="Arial"/>
                <w:b w:val="0"/>
              </w:rPr>
            </w:pPr>
            <w:r>
              <w:rPr>
                <w:rFonts w:ascii="Arial" w:hAnsi="Arial" w:cs="Arial"/>
                <w:b w:val="0"/>
              </w:rPr>
              <w:t>By-products such as peels can be used for animal feed, bio-gas production, mushroom production, and composting.</w:t>
            </w:r>
          </w:p>
          <w:p w:rsidR="004F7FCD" w:rsidRPr="00E63891" w:rsidRDefault="004F7FCD" w:rsidP="009008A5">
            <w:pPr>
              <w:rPr>
                <w:rFonts w:ascii="Arial" w:hAnsi="Arial" w:cs="Arial"/>
                <w:b w:val="0"/>
              </w:rPr>
            </w:pPr>
          </w:p>
        </w:tc>
        <w:tc>
          <w:tcPr>
            <w:tcW w:w="4151" w:type="dxa"/>
          </w:tcPr>
          <w:p w:rsidR="00B07D58" w:rsidRDefault="00B07D58" w:rsidP="0072466E">
            <w:pPr>
              <w:pStyle w:val="ListParagraph"/>
              <w:numPr>
                <w:ilvl w:val="0"/>
                <w:numId w:val="15"/>
              </w:numPr>
              <w:ind w:left="276" w:hanging="276"/>
              <w:cnfStyle w:val="000000100000" w:firstRow="0" w:lastRow="0" w:firstColumn="0" w:lastColumn="0" w:oddVBand="0" w:evenVBand="0" w:oddHBand="1" w:evenHBand="0" w:firstRowFirstColumn="0" w:firstRowLastColumn="0" w:lastRowFirstColumn="0" w:lastRowLastColumn="0"/>
              <w:rPr>
                <w:rFonts w:ascii="Arial" w:hAnsi="Arial" w:cs="Arial"/>
              </w:rPr>
            </w:pPr>
            <w:r w:rsidRPr="00E63891">
              <w:rPr>
                <w:rFonts w:ascii="Arial" w:hAnsi="Arial" w:cs="Arial"/>
              </w:rPr>
              <w:t xml:space="preserve">Large-scale mechanisation of </w:t>
            </w:r>
            <w:proofErr w:type="spellStart"/>
            <w:r w:rsidRPr="00E63891">
              <w:rPr>
                <w:rFonts w:ascii="Arial" w:hAnsi="Arial" w:cs="Arial"/>
              </w:rPr>
              <w:t>gari</w:t>
            </w:r>
            <w:proofErr w:type="spellEnd"/>
            <w:r w:rsidRPr="00E63891">
              <w:rPr>
                <w:rFonts w:ascii="Arial" w:hAnsi="Arial" w:cs="Arial"/>
              </w:rPr>
              <w:t xml:space="preserve"> production (e.g. through factory-type plants) may make it difficult for SME producers to compete in terms of prices, and raw material supply arrangements.</w:t>
            </w:r>
          </w:p>
          <w:p w:rsidR="008D4722" w:rsidRDefault="008D4722" w:rsidP="0072466E">
            <w:pPr>
              <w:pStyle w:val="ListParagraph"/>
              <w:numPr>
                <w:ilvl w:val="0"/>
                <w:numId w:val="15"/>
              </w:numPr>
              <w:ind w:left="276" w:hanging="276"/>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Disposal of effluents and cassava peels, and the use of firewood pose environmental risks</w:t>
            </w:r>
            <w:r w:rsidR="000B0910">
              <w:rPr>
                <w:rFonts w:ascii="Arial" w:hAnsi="Arial" w:cs="Arial"/>
              </w:rPr>
              <w:t>.</w:t>
            </w:r>
          </w:p>
          <w:p w:rsidR="00E1566C" w:rsidRPr="00E63891" w:rsidRDefault="00E1566C" w:rsidP="00695386">
            <w:pPr>
              <w:pStyle w:val="ListParagraph"/>
              <w:ind w:left="276"/>
              <w:cnfStyle w:val="000000100000" w:firstRow="0" w:lastRow="0" w:firstColumn="0" w:lastColumn="0" w:oddVBand="0" w:evenVBand="0" w:oddHBand="1" w:evenHBand="0" w:firstRowFirstColumn="0" w:firstRowLastColumn="0" w:lastRowFirstColumn="0" w:lastRowLastColumn="0"/>
              <w:rPr>
                <w:rFonts w:ascii="Arial" w:hAnsi="Arial" w:cs="Arial"/>
              </w:rPr>
            </w:pPr>
          </w:p>
          <w:p w:rsidR="00B07D58" w:rsidRPr="00E63891" w:rsidRDefault="00B07D58" w:rsidP="00EA39EB">
            <w:pPr>
              <w:pStyle w:val="ListParagraph"/>
              <w:ind w:left="276"/>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4F7FCD" w:rsidRDefault="004F7FCD" w:rsidP="009008A5">
      <w:pPr>
        <w:rPr>
          <w:rFonts w:ascii="Arial" w:hAnsi="Arial" w:cs="Arial"/>
        </w:rPr>
      </w:pPr>
    </w:p>
    <w:p w:rsidR="004F7FCD" w:rsidRDefault="004F7FCD" w:rsidP="009008A5">
      <w:pPr>
        <w:rPr>
          <w:rFonts w:ascii="Arial" w:hAnsi="Arial" w:cs="Arial"/>
        </w:rPr>
      </w:pPr>
    </w:p>
    <w:p w:rsidR="005C0B7A" w:rsidRPr="004F7FCD" w:rsidRDefault="005C0B7A" w:rsidP="005C0B7A">
      <w:pPr>
        <w:spacing w:after="120"/>
        <w:rPr>
          <w:rFonts w:ascii="Arial" w:hAnsi="Arial" w:cs="Arial"/>
          <w:b/>
        </w:rPr>
      </w:pPr>
      <w:r>
        <w:rPr>
          <w:rFonts w:ascii="Arial" w:hAnsi="Arial" w:cs="Arial"/>
        </w:rPr>
        <w:br w:type="column"/>
      </w:r>
      <w:r w:rsidR="00B5799B" w:rsidRPr="007F0D87">
        <w:rPr>
          <w:rFonts w:ascii="Arial" w:hAnsi="Arial" w:cs="Arial"/>
          <w:b/>
        </w:rPr>
        <w:lastRenderedPageBreak/>
        <w:t>Table 3</w:t>
      </w:r>
      <w:r w:rsidRPr="007F0D87">
        <w:rPr>
          <w:rFonts w:ascii="Arial" w:hAnsi="Arial" w:cs="Arial"/>
          <w:b/>
        </w:rPr>
        <w:t xml:space="preserve">: HQCF </w:t>
      </w:r>
      <w:r w:rsidR="00B5799B" w:rsidRPr="007F0D87">
        <w:rPr>
          <w:rFonts w:ascii="Arial" w:hAnsi="Arial" w:cs="Arial"/>
          <w:b/>
        </w:rPr>
        <w:t xml:space="preserve">processing </w:t>
      </w:r>
      <w:r w:rsidRPr="007F0D87">
        <w:rPr>
          <w:rFonts w:ascii="Arial" w:hAnsi="Arial" w:cs="Arial"/>
          <w:b/>
        </w:rPr>
        <w:t>– SWOT analysis</w:t>
      </w:r>
    </w:p>
    <w:tbl>
      <w:tblPr>
        <w:tblStyle w:val="GridTable4-Accent1"/>
        <w:tblW w:w="0" w:type="auto"/>
        <w:tblLook w:val="04A0" w:firstRow="1" w:lastRow="0" w:firstColumn="1" w:lastColumn="0" w:noHBand="0" w:noVBand="1"/>
      </w:tblPr>
      <w:tblGrid>
        <w:gridCol w:w="4151"/>
        <w:gridCol w:w="4151"/>
      </w:tblGrid>
      <w:tr w:rsidR="005C0B7A" w:rsidTr="00E638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1" w:type="dxa"/>
          </w:tcPr>
          <w:p w:rsidR="005C0B7A" w:rsidRPr="004F7FCD" w:rsidRDefault="005C0B7A" w:rsidP="00E63891">
            <w:pPr>
              <w:spacing w:before="120" w:after="120"/>
              <w:jc w:val="center"/>
              <w:rPr>
                <w:rFonts w:ascii="Arial" w:hAnsi="Arial" w:cs="Arial"/>
                <w:b w:val="0"/>
              </w:rPr>
            </w:pPr>
            <w:r w:rsidRPr="004F7FCD">
              <w:rPr>
                <w:rFonts w:ascii="Arial" w:hAnsi="Arial" w:cs="Arial"/>
                <w:b w:val="0"/>
              </w:rPr>
              <w:t>Strength</w:t>
            </w:r>
            <w:r>
              <w:rPr>
                <w:rFonts w:ascii="Arial" w:hAnsi="Arial" w:cs="Arial"/>
                <w:b w:val="0"/>
              </w:rPr>
              <w:t>s</w:t>
            </w:r>
          </w:p>
        </w:tc>
        <w:tc>
          <w:tcPr>
            <w:tcW w:w="4151" w:type="dxa"/>
          </w:tcPr>
          <w:p w:rsidR="005C0B7A" w:rsidRPr="004F7FCD" w:rsidRDefault="005C0B7A" w:rsidP="00E63891">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F7FCD">
              <w:rPr>
                <w:rFonts w:ascii="Arial" w:hAnsi="Arial" w:cs="Arial"/>
                <w:b w:val="0"/>
              </w:rPr>
              <w:t>Weaknesses</w:t>
            </w:r>
          </w:p>
        </w:tc>
      </w:tr>
      <w:tr w:rsidR="005C0B7A" w:rsidTr="00E63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1" w:type="dxa"/>
          </w:tcPr>
          <w:p w:rsidR="005C0B7A" w:rsidRPr="00E63891" w:rsidRDefault="005C0B7A" w:rsidP="005C0B7A">
            <w:pPr>
              <w:pStyle w:val="ListParagraph"/>
              <w:numPr>
                <w:ilvl w:val="0"/>
                <w:numId w:val="14"/>
              </w:numPr>
              <w:ind w:left="316" w:hanging="284"/>
              <w:rPr>
                <w:rFonts w:ascii="Arial" w:hAnsi="Arial" w:cs="Arial"/>
                <w:b w:val="0"/>
              </w:rPr>
            </w:pPr>
            <w:r w:rsidRPr="00E63891">
              <w:rPr>
                <w:rFonts w:ascii="Arial" w:hAnsi="Arial" w:cs="Arial"/>
                <w:b w:val="0"/>
              </w:rPr>
              <w:t xml:space="preserve">HQCF has received a lot of publicity and support </w:t>
            </w:r>
            <w:r w:rsidR="00E313CC">
              <w:rPr>
                <w:rFonts w:ascii="Arial" w:hAnsi="Arial" w:cs="Arial"/>
                <w:b w:val="0"/>
              </w:rPr>
              <w:t xml:space="preserve">(new improved technologies) </w:t>
            </w:r>
            <w:r w:rsidRPr="00E63891">
              <w:rPr>
                <w:rFonts w:ascii="Arial" w:hAnsi="Arial" w:cs="Arial"/>
                <w:b w:val="0"/>
              </w:rPr>
              <w:t xml:space="preserve">during the last decade through various projects (e.g. </w:t>
            </w:r>
            <w:proofErr w:type="gramStart"/>
            <w:r w:rsidRPr="00E63891">
              <w:rPr>
                <w:rFonts w:ascii="Arial" w:hAnsi="Arial" w:cs="Arial"/>
                <w:b w:val="0"/>
              </w:rPr>
              <w:t>C:AVA</w:t>
            </w:r>
            <w:proofErr w:type="gramEnd"/>
            <w:r w:rsidR="000020DF">
              <w:rPr>
                <w:rFonts w:ascii="Arial" w:hAnsi="Arial" w:cs="Arial"/>
                <w:b w:val="0"/>
              </w:rPr>
              <w:t>, RTIMP</w:t>
            </w:r>
            <w:r w:rsidRPr="00E63891">
              <w:rPr>
                <w:rFonts w:ascii="Arial" w:hAnsi="Arial" w:cs="Arial"/>
                <w:b w:val="0"/>
              </w:rPr>
              <w:t>).</w:t>
            </w:r>
            <w:r w:rsidR="000020DF">
              <w:rPr>
                <w:rFonts w:ascii="Arial" w:hAnsi="Arial" w:cs="Arial"/>
                <w:b w:val="0"/>
              </w:rPr>
              <w:t xml:space="preserve"> </w:t>
            </w:r>
          </w:p>
          <w:p w:rsidR="005C0B7A" w:rsidRPr="00E63891" w:rsidRDefault="005C0B7A" w:rsidP="00695386">
            <w:pPr>
              <w:pStyle w:val="ListParagraph"/>
              <w:numPr>
                <w:ilvl w:val="0"/>
                <w:numId w:val="14"/>
              </w:numPr>
              <w:ind w:left="316" w:hanging="284"/>
              <w:rPr>
                <w:rFonts w:ascii="Arial" w:hAnsi="Arial" w:cs="Arial"/>
                <w:b w:val="0"/>
              </w:rPr>
            </w:pPr>
            <w:r w:rsidRPr="00E63891">
              <w:rPr>
                <w:rFonts w:ascii="Arial" w:hAnsi="Arial" w:cs="Arial"/>
                <w:b w:val="0"/>
              </w:rPr>
              <w:t xml:space="preserve">The product has been tested and accepted by the market (e.g. in cake, biscuit, beer making, </w:t>
            </w:r>
            <w:r w:rsidR="00E313CC">
              <w:rPr>
                <w:rFonts w:ascii="Arial" w:hAnsi="Arial" w:cs="Arial"/>
                <w:b w:val="0"/>
              </w:rPr>
              <w:t xml:space="preserve">and </w:t>
            </w:r>
            <w:r w:rsidR="00E1566C">
              <w:rPr>
                <w:rFonts w:ascii="Arial" w:hAnsi="Arial" w:cs="Arial"/>
                <w:b w:val="0"/>
              </w:rPr>
              <w:t xml:space="preserve">animal feed </w:t>
            </w:r>
            <w:r w:rsidR="00E313CC">
              <w:rPr>
                <w:rFonts w:ascii="Arial" w:hAnsi="Arial" w:cs="Arial"/>
                <w:b w:val="0"/>
              </w:rPr>
              <w:t xml:space="preserve">production, and </w:t>
            </w:r>
            <w:r w:rsidRPr="00E63891">
              <w:rPr>
                <w:rFonts w:ascii="Arial" w:hAnsi="Arial" w:cs="Arial"/>
                <w:b w:val="0"/>
              </w:rPr>
              <w:t>glue preparation in plywood and paperboard industries).</w:t>
            </w:r>
          </w:p>
        </w:tc>
        <w:tc>
          <w:tcPr>
            <w:tcW w:w="4151" w:type="dxa"/>
          </w:tcPr>
          <w:p w:rsidR="005C0B7A" w:rsidRPr="00E63891" w:rsidRDefault="005C0B7A" w:rsidP="005C0B7A">
            <w:pPr>
              <w:pStyle w:val="ListParagraph"/>
              <w:numPr>
                <w:ilvl w:val="0"/>
                <w:numId w:val="14"/>
              </w:numPr>
              <w:ind w:left="276" w:hanging="276"/>
              <w:cnfStyle w:val="000000100000" w:firstRow="0" w:lastRow="0" w:firstColumn="0" w:lastColumn="0" w:oddVBand="0" w:evenVBand="0" w:oddHBand="1" w:evenHBand="0" w:firstRowFirstColumn="0" w:firstRowLastColumn="0" w:lastRowFirstColumn="0" w:lastRowLastColumn="0"/>
              <w:rPr>
                <w:rFonts w:ascii="Arial" w:hAnsi="Arial" w:cs="Arial"/>
              </w:rPr>
            </w:pPr>
            <w:r w:rsidRPr="00E63891">
              <w:rPr>
                <w:rFonts w:ascii="Arial" w:hAnsi="Arial" w:cs="Arial"/>
              </w:rPr>
              <w:t>The price of HQCF tends to be too high for some potential end-users (e.g. wheat millers).</w:t>
            </w:r>
          </w:p>
          <w:p w:rsidR="005C0B7A" w:rsidRPr="00E63891" w:rsidRDefault="005C0B7A" w:rsidP="0072466E">
            <w:pPr>
              <w:pStyle w:val="ListParagraph"/>
              <w:numPr>
                <w:ilvl w:val="0"/>
                <w:numId w:val="14"/>
              </w:numPr>
              <w:ind w:left="276" w:hanging="276"/>
              <w:cnfStyle w:val="000000100000" w:firstRow="0" w:lastRow="0" w:firstColumn="0" w:lastColumn="0" w:oddVBand="0" w:evenVBand="0" w:oddHBand="1" w:evenHBand="0" w:firstRowFirstColumn="0" w:firstRowLastColumn="0" w:lastRowFirstColumn="0" w:lastRowLastColumn="0"/>
              <w:rPr>
                <w:rFonts w:ascii="Arial" w:hAnsi="Arial" w:cs="Arial"/>
              </w:rPr>
            </w:pPr>
            <w:r w:rsidRPr="00E63891">
              <w:rPr>
                <w:rFonts w:ascii="Arial" w:hAnsi="Arial" w:cs="Arial"/>
              </w:rPr>
              <w:t>Sun-drying is difficult during the rainy season</w:t>
            </w:r>
            <w:r w:rsidR="008A4F8D">
              <w:rPr>
                <w:rFonts w:ascii="Arial" w:hAnsi="Arial" w:cs="Arial"/>
              </w:rPr>
              <w:t>.</w:t>
            </w:r>
            <w:r w:rsidRPr="00E63891">
              <w:rPr>
                <w:rFonts w:ascii="Arial" w:hAnsi="Arial" w:cs="Arial"/>
              </w:rPr>
              <w:t xml:space="preserve"> </w:t>
            </w:r>
          </w:p>
          <w:p w:rsidR="005C0B7A" w:rsidRPr="00E63891" w:rsidRDefault="005C0B7A" w:rsidP="0072466E">
            <w:pPr>
              <w:pStyle w:val="ListParagraph"/>
              <w:numPr>
                <w:ilvl w:val="0"/>
                <w:numId w:val="14"/>
              </w:numPr>
              <w:ind w:left="276" w:hanging="276"/>
              <w:cnfStyle w:val="000000100000" w:firstRow="0" w:lastRow="0" w:firstColumn="0" w:lastColumn="0" w:oddVBand="0" w:evenVBand="0" w:oddHBand="1" w:evenHBand="0" w:firstRowFirstColumn="0" w:firstRowLastColumn="0" w:lastRowFirstColumn="0" w:lastRowLastColumn="0"/>
              <w:rPr>
                <w:rFonts w:ascii="Arial" w:hAnsi="Arial" w:cs="Arial"/>
              </w:rPr>
            </w:pPr>
            <w:r w:rsidRPr="00E63891">
              <w:rPr>
                <w:rFonts w:ascii="Arial" w:hAnsi="Arial" w:cs="Arial"/>
              </w:rPr>
              <w:t xml:space="preserve">Inconsistency of supply (e.g. quantities, quality) leads to </w:t>
            </w:r>
            <w:r w:rsidR="00662415" w:rsidRPr="00E63891">
              <w:rPr>
                <w:rFonts w:ascii="Arial" w:hAnsi="Arial" w:cs="Arial"/>
              </w:rPr>
              <w:t>some end-users losing their interest in buying HQCF.</w:t>
            </w:r>
          </w:p>
          <w:p w:rsidR="0078441B" w:rsidRPr="005E5611" w:rsidRDefault="008A4F8D" w:rsidP="005E5611">
            <w:pPr>
              <w:pStyle w:val="ListParagraph"/>
              <w:numPr>
                <w:ilvl w:val="0"/>
                <w:numId w:val="14"/>
              </w:numPr>
              <w:ind w:left="276" w:hanging="276"/>
              <w:cnfStyle w:val="000000100000" w:firstRow="0" w:lastRow="0" w:firstColumn="0" w:lastColumn="0" w:oddVBand="0" w:evenVBand="0" w:oddHBand="1" w:evenHBand="0" w:firstRowFirstColumn="0" w:firstRowLastColumn="0" w:lastRowFirstColumn="0" w:lastRowLastColumn="0"/>
              <w:rPr>
                <w:rFonts w:ascii="Arial" w:hAnsi="Arial" w:cs="Arial"/>
              </w:rPr>
            </w:pPr>
            <w:r w:rsidRPr="005E5611">
              <w:rPr>
                <w:rFonts w:ascii="Arial" w:hAnsi="Arial" w:cs="Arial"/>
              </w:rPr>
              <w:t>Low acceptance of HQCF as a component of flour for confectionaries due to inadequate sensitization of consumers</w:t>
            </w:r>
            <w:r w:rsidR="00902735">
              <w:rPr>
                <w:rFonts w:ascii="Arial" w:hAnsi="Arial" w:cs="Arial"/>
              </w:rPr>
              <w:t>.</w:t>
            </w:r>
          </w:p>
          <w:p w:rsidR="00822332" w:rsidRDefault="00822332" w:rsidP="0072466E">
            <w:pPr>
              <w:pStyle w:val="ListParagraph"/>
              <w:numPr>
                <w:ilvl w:val="0"/>
                <w:numId w:val="14"/>
              </w:numPr>
              <w:ind w:left="276" w:hanging="276"/>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The turn-around and processing time is short and labour intensive.</w:t>
            </w:r>
          </w:p>
          <w:p w:rsidR="00625228" w:rsidRDefault="00625228" w:rsidP="0072466E">
            <w:pPr>
              <w:pStyle w:val="ListParagraph"/>
              <w:numPr>
                <w:ilvl w:val="0"/>
                <w:numId w:val="14"/>
              </w:numPr>
              <w:ind w:left="276" w:hanging="276"/>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Additional investment is required for HQCF production.</w:t>
            </w:r>
          </w:p>
          <w:p w:rsidR="00695386" w:rsidRPr="00E63891" w:rsidRDefault="00695386" w:rsidP="00695386">
            <w:pPr>
              <w:pStyle w:val="ListParagraph"/>
              <w:ind w:left="276"/>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63891" w:rsidRPr="00E63891" w:rsidTr="00E63891">
        <w:tc>
          <w:tcPr>
            <w:cnfStyle w:val="001000000000" w:firstRow="0" w:lastRow="0" w:firstColumn="1" w:lastColumn="0" w:oddVBand="0" w:evenVBand="0" w:oddHBand="0" w:evenHBand="0" w:firstRowFirstColumn="0" w:firstRowLastColumn="0" w:lastRowFirstColumn="0" w:lastRowLastColumn="0"/>
            <w:tcW w:w="4151" w:type="dxa"/>
            <w:shd w:val="clear" w:color="auto" w:fill="4F81BD"/>
          </w:tcPr>
          <w:p w:rsidR="005C0B7A" w:rsidRPr="00E63891" w:rsidRDefault="005C0B7A" w:rsidP="00E63891">
            <w:pPr>
              <w:spacing w:before="120" w:after="120"/>
              <w:jc w:val="center"/>
              <w:rPr>
                <w:rFonts w:ascii="Arial" w:hAnsi="Arial" w:cs="Arial"/>
                <w:b w:val="0"/>
                <w:color w:val="FFFFFF" w:themeColor="background1"/>
              </w:rPr>
            </w:pPr>
            <w:r w:rsidRPr="00E63891">
              <w:rPr>
                <w:rFonts w:ascii="Arial" w:hAnsi="Arial" w:cs="Arial"/>
                <w:b w:val="0"/>
                <w:color w:val="FFFFFF" w:themeColor="background1"/>
              </w:rPr>
              <w:t>Opportunities</w:t>
            </w:r>
          </w:p>
        </w:tc>
        <w:tc>
          <w:tcPr>
            <w:tcW w:w="4151" w:type="dxa"/>
            <w:shd w:val="clear" w:color="auto" w:fill="4F81BD"/>
          </w:tcPr>
          <w:p w:rsidR="005C0B7A" w:rsidRPr="00E63891" w:rsidRDefault="005C0B7A" w:rsidP="00E63891">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rPr>
            </w:pPr>
            <w:r w:rsidRPr="00E63891">
              <w:rPr>
                <w:rFonts w:ascii="Arial" w:hAnsi="Arial" w:cs="Arial"/>
                <w:color w:val="FFFFFF" w:themeColor="background1"/>
              </w:rPr>
              <w:t>Threats</w:t>
            </w:r>
          </w:p>
        </w:tc>
      </w:tr>
      <w:tr w:rsidR="005C0B7A" w:rsidTr="00E63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1" w:type="dxa"/>
          </w:tcPr>
          <w:p w:rsidR="005C0B7A" w:rsidRPr="005E5611" w:rsidRDefault="00E870F7" w:rsidP="00662415">
            <w:pPr>
              <w:pStyle w:val="ListParagraph"/>
              <w:numPr>
                <w:ilvl w:val="0"/>
                <w:numId w:val="15"/>
              </w:numPr>
              <w:ind w:left="316" w:hanging="284"/>
              <w:rPr>
                <w:rFonts w:ascii="Arial" w:hAnsi="Arial" w:cs="Arial"/>
                <w:b w:val="0"/>
              </w:rPr>
            </w:pPr>
            <w:r w:rsidRPr="005E5611">
              <w:rPr>
                <w:rFonts w:ascii="Arial" w:hAnsi="Arial" w:cs="Arial"/>
                <w:b w:val="0"/>
              </w:rPr>
              <w:t>There is growing demand for products which</w:t>
            </w:r>
            <w:r w:rsidR="002F536A" w:rsidRPr="005E5611">
              <w:rPr>
                <w:rFonts w:ascii="Arial" w:hAnsi="Arial" w:cs="Arial"/>
                <w:b w:val="0"/>
              </w:rPr>
              <w:t xml:space="preserve"> can use HQCF as a raw material (e.g. beer prod</w:t>
            </w:r>
            <w:r w:rsidR="00E1566C" w:rsidRPr="005E5611">
              <w:rPr>
                <w:rFonts w:ascii="Arial" w:hAnsi="Arial" w:cs="Arial"/>
                <w:b w:val="0"/>
              </w:rPr>
              <w:t>uction</w:t>
            </w:r>
            <w:r w:rsidR="002F536A" w:rsidRPr="005E5611">
              <w:rPr>
                <w:rFonts w:ascii="Arial" w:hAnsi="Arial" w:cs="Arial"/>
                <w:b w:val="0"/>
              </w:rPr>
              <w:t>, cake and biscuit industry, p</w:t>
            </w:r>
            <w:r w:rsidR="00113D58" w:rsidRPr="005E5611">
              <w:rPr>
                <w:rFonts w:ascii="Arial" w:hAnsi="Arial" w:cs="Arial"/>
                <w:b w:val="0"/>
              </w:rPr>
              <w:t>aperboard and plywood industry).</w:t>
            </w:r>
          </w:p>
          <w:p w:rsidR="002F536A" w:rsidRPr="005E5611" w:rsidRDefault="002F536A" w:rsidP="002F536A">
            <w:pPr>
              <w:pStyle w:val="ListParagraph"/>
              <w:numPr>
                <w:ilvl w:val="0"/>
                <w:numId w:val="15"/>
              </w:numPr>
              <w:ind w:left="316" w:hanging="284"/>
              <w:rPr>
                <w:rFonts w:ascii="Arial" w:hAnsi="Arial" w:cs="Arial"/>
                <w:b w:val="0"/>
              </w:rPr>
            </w:pPr>
            <w:r w:rsidRPr="005E5611">
              <w:rPr>
                <w:rFonts w:ascii="Arial" w:hAnsi="Arial" w:cs="Arial"/>
                <w:b w:val="0"/>
              </w:rPr>
              <w:t>Technological progress has led to more efficient processing equipment (e.g. mechanised dryers) leading to better conver</w:t>
            </w:r>
            <w:r w:rsidR="0072466E" w:rsidRPr="005E5611">
              <w:rPr>
                <w:rFonts w:ascii="Arial" w:hAnsi="Arial" w:cs="Arial"/>
                <w:b w:val="0"/>
              </w:rPr>
              <w:t>sion rates and lower production costs</w:t>
            </w:r>
            <w:r w:rsidRPr="005E5611">
              <w:rPr>
                <w:rFonts w:ascii="Arial" w:hAnsi="Arial" w:cs="Arial"/>
                <w:b w:val="0"/>
              </w:rPr>
              <w:t>.</w:t>
            </w:r>
          </w:p>
          <w:p w:rsidR="00877E01" w:rsidRPr="005E5611" w:rsidRDefault="00877E01" w:rsidP="002F536A">
            <w:pPr>
              <w:pStyle w:val="ListParagraph"/>
              <w:numPr>
                <w:ilvl w:val="0"/>
                <w:numId w:val="15"/>
              </w:numPr>
              <w:ind w:left="316" w:hanging="284"/>
              <w:rPr>
                <w:rFonts w:ascii="Arial" w:hAnsi="Arial" w:cs="Arial"/>
                <w:b w:val="0"/>
              </w:rPr>
            </w:pPr>
            <w:r w:rsidRPr="005E5611">
              <w:rPr>
                <w:rFonts w:ascii="Arial" w:hAnsi="Arial" w:cs="Arial"/>
                <w:b w:val="0"/>
              </w:rPr>
              <w:t>HQCF fetches a higher price than other cassava products (</w:t>
            </w:r>
            <w:proofErr w:type="spellStart"/>
            <w:r w:rsidRPr="005E5611">
              <w:rPr>
                <w:rFonts w:ascii="Arial" w:hAnsi="Arial" w:cs="Arial"/>
                <w:b w:val="0"/>
              </w:rPr>
              <w:t>ko</w:t>
            </w:r>
            <w:r w:rsidR="005E5611">
              <w:rPr>
                <w:rFonts w:ascii="Arial" w:hAnsi="Arial" w:cs="Arial"/>
                <w:b w:val="0"/>
              </w:rPr>
              <w:t>n</w:t>
            </w:r>
            <w:r w:rsidRPr="005E5611">
              <w:rPr>
                <w:rFonts w:ascii="Arial" w:hAnsi="Arial" w:cs="Arial"/>
                <w:b w:val="0"/>
              </w:rPr>
              <w:t>konte</w:t>
            </w:r>
            <w:proofErr w:type="spellEnd"/>
            <w:r w:rsidRPr="005E5611">
              <w:rPr>
                <w:rFonts w:ascii="Arial" w:hAnsi="Arial" w:cs="Arial"/>
                <w:b w:val="0"/>
              </w:rPr>
              <w:t xml:space="preserve">). </w:t>
            </w:r>
          </w:p>
          <w:p w:rsidR="004F022B" w:rsidRPr="005E5611" w:rsidRDefault="00400549" w:rsidP="001F65D9">
            <w:pPr>
              <w:pStyle w:val="ListParagraph"/>
              <w:numPr>
                <w:ilvl w:val="0"/>
                <w:numId w:val="15"/>
              </w:numPr>
              <w:ind w:left="316" w:hanging="284"/>
              <w:rPr>
                <w:rFonts w:ascii="Arial" w:hAnsi="Arial" w:cs="Arial"/>
                <w:b w:val="0"/>
              </w:rPr>
            </w:pPr>
            <w:r w:rsidRPr="005E5611">
              <w:rPr>
                <w:rFonts w:ascii="Arial" w:hAnsi="Arial" w:cs="Arial"/>
                <w:b w:val="0"/>
              </w:rPr>
              <w:t>Unexplored markets for companies that produce composite flours that use HQCF.</w:t>
            </w:r>
          </w:p>
          <w:p w:rsidR="004F022B" w:rsidRPr="005E5611" w:rsidRDefault="004F022B" w:rsidP="005E5611">
            <w:pPr>
              <w:pStyle w:val="ListParagraph"/>
              <w:numPr>
                <w:ilvl w:val="0"/>
                <w:numId w:val="14"/>
              </w:numPr>
              <w:ind w:left="316" w:hanging="284"/>
              <w:rPr>
                <w:rFonts w:ascii="Arial" w:hAnsi="Arial" w:cs="Arial"/>
                <w:b w:val="0"/>
              </w:rPr>
            </w:pPr>
            <w:r w:rsidRPr="005E5611">
              <w:rPr>
                <w:rFonts w:ascii="Arial" w:hAnsi="Arial" w:cs="Arial"/>
                <w:b w:val="0"/>
              </w:rPr>
              <w:t>Processing equipment can be locally manufactured (e.g. bin-dryers) or imported from within the sub-region (e.g. flash-dryers).</w:t>
            </w:r>
          </w:p>
          <w:p w:rsidR="00E63891" w:rsidRPr="00E63891" w:rsidRDefault="00E63891" w:rsidP="00E63891">
            <w:pPr>
              <w:pStyle w:val="ListParagraph"/>
              <w:ind w:left="316"/>
              <w:rPr>
                <w:rFonts w:ascii="Arial" w:hAnsi="Arial" w:cs="Arial"/>
                <w:b w:val="0"/>
              </w:rPr>
            </w:pPr>
          </w:p>
        </w:tc>
        <w:tc>
          <w:tcPr>
            <w:tcW w:w="4151" w:type="dxa"/>
          </w:tcPr>
          <w:p w:rsidR="002F536A" w:rsidRPr="00E63891" w:rsidRDefault="002F536A" w:rsidP="002F536A">
            <w:pPr>
              <w:pStyle w:val="ListParagraph"/>
              <w:numPr>
                <w:ilvl w:val="0"/>
                <w:numId w:val="15"/>
              </w:numPr>
              <w:ind w:left="276" w:hanging="276"/>
              <w:cnfStyle w:val="000000100000" w:firstRow="0" w:lastRow="0" w:firstColumn="0" w:lastColumn="0" w:oddVBand="0" w:evenVBand="0" w:oddHBand="1" w:evenHBand="0" w:firstRowFirstColumn="0" w:firstRowLastColumn="0" w:lastRowFirstColumn="0" w:lastRowLastColumn="0"/>
              <w:rPr>
                <w:rFonts w:ascii="Arial" w:hAnsi="Arial" w:cs="Arial"/>
              </w:rPr>
            </w:pPr>
            <w:r w:rsidRPr="00E63891">
              <w:rPr>
                <w:rFonts w:ascii="Arial" w:hAnsi="Arial" w:cs="Arial"/>
              </w:rPr>
              <w:t>Shortage of raw material in the form of fresh cassava roots.</w:t>
            </w:r>
          </w:p>
          <w:p w:rsidR="005C0B7A" w:rsidRDefault="002F536A" w:rsidP="002F536A">
            <w:pPr>
              <w:pStyle w:val="ListParagraph"/>
              <w:numPr>
                <w:ilvl w:val="0"/>
                <w:numId w:val="15"/>
              </w:numPr>
              <w:ind w:left="276" w:hanging="276"/>
              <w:cnfStyle w:val="000000100000" w:firstRow="0" w:lastRow="0" w:firstColumn="0" w:lastColumn="0" w:oddVBand="0" w:evenVBand="0" w:oddHBand="1" w:evenHBand="0" w:firstRowFirstColumn="0" w:firstRowLastColumn="0" w:lastRowFirstColumn="0" w:lastRowLastColumn="0"/>
              <w:rPr>
                <w:rFonts w:ascii="Arial" w:hAnsi="Arial" w:cs="Arial"/>
              </w:rPr>
            </w:pPr>
            <w:r w:rsidRPr="00E63891">
              <w:rPr>
                <w:rFonts w:ascii="Arial" w:hAnsi="Arial" w:cs="Arial"/>
              </w:rPr>
              <w:t>Increasing prices of fuel needed for mechanised drying (e.g. diesel or gas).</w:t>
            </w:r>
          </w:p>
          <w:p w:rsidR="00400549" w:rsidRDefault="00400549" w:rsidP="002F536A">
            <w:pPr>
              <w:pStyle w:val="ListParagraph"/>
              <w:numPr>
                <w:ilvl w:val="0"/>
                <w:numId w:val="15"/>
              </w:numPr>
              <w:ind w:left="276" w:hanging="276"/>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Poor road network making transport of roots to processing sites within the turn-around time difficult.</w:t>
            </w:r>
          </w:p>
          <w:p w:rsidR="00BC43B3" w:rsidRPr="00E63891" w:rsidRDefault="00BC43B3" w:rsidP="002F536A">
            <w:pPr>
              <w:pStyle w:val="ListParagraph"/>
              <w:numPr>
                <w:ilvl w:val="0"/>
                <w:numId w:val="15"/>
              </w:numPr>
              <w:ind w:left="276" w:hanging="276"/>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Lack of regulatory framework for HQCF production</w:t>
            </w:r>
            <w:r w:rsidR="001F65D9">
              <w:rPr>
                <w:rFonts w:ascii="Arial" w:hAnsi="Arial" w:cs="Arial"/>
              </w:rPr>
              <w:t xml:space="preserve"> (it is understood that a framework has been developed but not yet published).</w:t>
            </w:r>
          </w:p>
        </w:tc>
      </w:tr>
    </w:tbl>
    <w:p w:rsidR="005C0B7A" w:rsidRDefault="005C0B7A" w:rsidP="005C0B7A">
      <w:pPr>
        <w:rPr>
          <w:rFonts w:ascii="Arial" w:hAnsi="Arial" w:cs="Arial"/>
        </w:rPr>
      </w:pPr>
    </w:p>
    <w:p w:rsidR="00692289" w:rsidRPr="004F7FCD" w:rsidRDefault="00692289" w:rsidP="00692289">
      <w:pPr>
        <w:spacing w:after="120"/>
        <w:rPr>
          <w:rFonts w:ascii="Arial" w:hAnsi="Arial" w:cs="Arial"/>
          <w:b/>
        </w:rPr>
      </w:pPr>
      <w:r>
        <w:rPr>
          <w:rFonts w:ascii="Arial" w:hAnsi="Arial" w:cs="Arial"/>
        </w:rPr>
        <w:br w:type="column"/>
      </w:r>
      <w:r w:rsidR="00B5799B" w:rsidRPr="007F0D87">
        <w:rPr>
          <w:rFonts w:ascii="Arial" w:hAnsi="Arial" w:cs="Arial"/>
          <w:b/>
        </w:rPr>
        <w:lastRenderedPageBreak/>
        <w:t>Table 4</w:t>
      </w:r>
      <w:r w:rsidRPr="007F0D87">
        <w:rPr>
          <w:rFonts w:ascii="Arial" w:hAnsi="Arial" w:cs="Arial"/>
          <w:b/>
        </w:rPr>
        <w:t xml:space="preserve">: Starch and ethanol </w:t>
      </w:r>
      <w:r w:rsidR="00B5799B" w:rsidRPr="007F0D87">
        <w:rPr>
          <w:rFonts w:ascii="Arial" w:hAnsi="Arial" w:cs="Arial"/>
          <w:b/>
        </w:rPr>
        <w:t xml:space="preserve">production </w:t>
      </w:r>
      <w:r w:rsidRPr="007F0D87">
        <w:rPr>
          <w:rFonts w:ascii="Arial" w:hAnsi="Arial" w:cs="Arial"/>
          <w:b/>
        </w:rPr>
        <w:t>– SWOT analysis</w:t>
      </w:r>
    </w:p>
    <w:tbl>
      <w:tblPr>
        <w:tblStyle w:val="GridTable4-Accent1"/>
        <w:tblW w:w="0" w:type="auto"/>
        <w:tblLook w:val="04A0" w:firstRow="1" w:lastRow="0" w:firstColumn="1" w:lastColumn="0" w:noHBand="0" w:noVBand="1"/>
      </w:tblPr>
      <w:tblGrid>
        <w:gridCol w:w="4151"/>
        <w:gridCol w:w="4151"/>
      </w:tblGrid>
      <w:tr w:rsidR="00692289" w:rsidTr="00E638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1" w:type="dxa"/>
          </w:tcPr>
          <w:p w:rsidR="00692289" w:rsidRPr="004F7FCD" w:rsidRDefault="00692289" w:rsidP="00E63891">
            <w:pPr>
              <w:spacing w:before="120" w:after="120"/>
              <w:jc w:val="center"/>
              <w:rPr>
                <w:rFonts w:ascii="Arial" w:hAnsi="Arial" w:cs="Arial"/>
                <w:b w:val="0"/>
              </w:rPr>
            </w:pPr>
            <w:r w:rsidRPr="004F7FCD">
              <w:rPr>
                <w:rFonts w:ascii="Arial" w:hAnsi="Arial" w:cs="Arial"/>
                <w:b w:val="0"/>
              </w:rPr>
              <w:t>Strength</w:t>
            </w:r>
            <w:r>
              <w:rPr>
                <w:rFonts w:ascii="Arial" w:hAnsi="Arial" w:cs="Arial"/>
                <w:b w:val="0"/>
              </w:rPr>
              <w:t>s</w:t>
            </w:r>
          </w:p>
        </w:tc>
        <w:tc>
          <w:tcPr>
            <w:tcW w:w="4151" w:type="dxa"/>
          </w:tcPr>
          <w:p w:rsidR="00692289" w:rsidRPr="004F7FCD" w:rsidRDefault="00692289" w:rsidP="00E63891">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F7FCD">
              <w:rPr>
                <w:rFonts w:ascii="Arial" w:hAnsi="Arial" w:cs="Arial"/>
                <w:b w:val="0"/>
              </w:rPr>
              <w:t>Weaknesses</w:t>
            </w:r>
          </w:p>
        </w:tc>
      </w:tr>
      <w:tr w:rsidR="00692289" w:rsidTr="00E63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1" w:type="dxa"/>
          </w:tcPr>
          <w:p w:rsidR="00692289" w:rsidRPr="00E63891" w:rsidRDefault="00692289" w:rsidP="00692289">
            <w:pPr>
              <w:pStyle w:val="ListParagraph"/>
              <w:numPr>
                <w:ilvl w:val="0"/>
                <w:numId w:val="14"/>
              </w:numPr>
              <w:ind w:left="316" w:hanging="284"/>
              <w:rPr>
                <w:rFonts w:ascii="Arial" w:hAnsi="Arial" w:cs="Arial"/>
                <w:b w:val="0"/>
              </w:rPr>
            </w:pPr>
            <w:r w:rsidRPr="00E63891">
              <w:rPr>
                <w:rFonts w:ascii="Arial" w:hAnsi="Arial" w:cs="Arial"/>
                <w:b w:val="0"/>
              </w:rPr>
              <w:t>Investments have been made in starch and ethanol production, resulting in new factories using cassava roots as raw material.</w:t>
            </w:r>
          </w:p>
          <w:p w:rsidR="006F12AE" w:rsidRPr="005E5611" w:rsidRDefault="006F12AE" w:rsidP="00692289">
            <w:pPr>
              <w:pStyle w:val="ListParagraph"/>
              <w:numPr>
                <w:ilvl w:val="0"/>
                <w:numId w:val="14"/>
              </w:numPr>
              <w:ind w:left="316" w:hanging="284"/>
              <w:rPr>
                <w:rFonts w:ascii="Arial" w:hAnsi="Arial" w:cs="Arial"/>
              </w:rPr>
            </w:pPr>
            <w:r w:rsidRPr="00E63891">
              <w:rPr>
                <w:rFonts w:ascii="Arial" w:hAnsi="Arial" w:cs="Arial"/>
                <w:b w:val="0"/>
              </w:rPr>
              <w:t>Technology can be imported if needed (e.g. from China, provided entrepreneurs have good links with suppliers</w:t>
            </w:r>
            <w:r w:rsidR="0072466E" w:rsidRPr="00E63891">
              <w:rPr>
                <w:rFonts w:ascii="Arial" w:hAnsi="Arial" w:cs="Arial"/>
                <w:b w:val="0"/>
              </w:rPr>
              <w:t xml:space="preserve"> of equipment</w:t>
            </w:r>
            <w:r w:rsidRPr="00E63891">
              <w:rPr>
                <w:rFonts w:ascii="Arial" w:hAnsi="Arial" w:cs="Arial"/>
                <w:b w:val="0"/>
              </w:rPr>
              <w:t>).</w:t>
            </w:r>
          </w:p>
          <w:p w:rsidR="0046768E" w:rsidRDefault="0046768E" w:rsidP="00692289">
            <w:pPr>
              <w:pStyle w:val="ListParagraph"/>
              <w:numPr>
                <w:ilvl w:val="0"/>
                <w:numId w:val="14"/>
              </w:numPr>
              <w:ind w:left="316" w:hanging="284"/>
              <w:rPr>
                <w:rFonts w:ascii="Arial" w:hAnsi="Arial" w:cs="Arial"/>
              </w:rPr>
            </w:pPr>
            <w:r>
              <w:rPr>
                <w:rFonts w:ascii="Arial" w:hAnsi="Arial" w:cs="Arial"/>
                <w:b w:val="0"/>
              </w:rPr>
              <w:t>Starch and ethanol have many end-uses.</w:t>
            </w:r>
          </w:p>
        </w:tc>
        <w:tc>
          <w:tcPr>
            <w:tcW w:w="4151" w:type="dxa"/>
          </w:tcPr>
          <w:p w:rsidR="006F12AE" w:rsidRDefault="00154EA3" w:rsidP="006F12AE">
            <w:pPr>
              <w:pStyle w:val="ListParagraph"/>
              <w:numPr>
                <w:ilvl w:val="0"/>
                <w:numId w:val="14"/>
              </w:numPr>
              <w:ind w:left="276" w:hanging="276"/>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Inadequate and inconsistent </w:t>
            </w:r>
            <w:r w:rsidR="006F12AE">
              <w:rPr>
                <w:rFonts w:ascii="Arial" w:hAnsi="Arial" w:cs="Arial"/>
              </w:rPr>
              <w:t xml:space="preserve">supply </w:t>
            </w:r>
            <w:r>
              <w:rPr>
                <w:rFonts w:ascii="Arial" w:hAnsi="Arial" w:cs="Arial"/>
              </w:rPr>
              <w:t>of raw materials</w:t>
            </w:r>
            <w:r w:rsidR="00113D58">
              <w:rPr>
                <w:rFonts w:ascii="Arial" w:hAnsi="Arial" w:cs="Arial"/>
              </w:rPr>
              <w:t>.</w:t>
            </w:r>
          </w:p>
          <w:p w:rsidR="00113D58" w:rsidRPr="00B07D58" w:rsidRDefault="00113D58" w:rsidP="006F12AE">
            <w:pPr>
              <w:pStyle w:val="ListParagraph"/>
              <w:numPr>
                <w:ilvl w:val="0"/>
                <w:numId w:val="14"/>
              </w:numPr>
              <w:ind w:left="276" w:hanging="276"/>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Some companies struggled with liquidity (e.g. shortage of working capital).</w:t>
            </w:r>
          </w:p>
          <w:p w:rsidR="000348E0" w:rsidRDefault="00E1566C" w:rsidP="00E1566C">
            <w:pPr>
              <w:pStyle w:val="ListParagraph"/>
              <w:numPr>
                <w:ilvl w:val="0"/>
                <w:numId w:val="14"/>
              </w:numPr>
              <w:ind w:left="276" w:hanging="276"/>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Effluent control can be costly.</w:t>
            </w:r>
          </w:p>
          <w:p w:rsidR="00E1566C" w:rsidRPr="00113D58" w:rsidRDefault="00E1566C" w:rsidP="00E1566C">
            <w:pPr>
              <w:pStyle w:val="ListParagraph"/>
              <w:ind w:left="276"/>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92289" w:rsidTr="00E63891">
        <w:tc>
          <w:tcPr>
            <w:cnfStyle w:val="001000000000" w:firstRow="0" w:lastRow="0" w:firstColumn="1" w:lastColumn="0" w:oddVBand="0" w:evenVBand="0" w:oddHBand="0" w:evenHBand="0" w:firstRowFirstColumn="0" w:firstRowLastColumn="0" w:lastRowFirstColumn="0" w:lastRowLastColumn="0"/>
            <w:tcW w:w="4151" w:type="dxa"/>
            <w:shd w:val="clear" w:color="auto" w:fill="4F81BD"/>
          </w:tcPr>
          <w:p w:rsidR="00692289" w:rsidRPr="00E63891" w:rsidRDefault="00692289" w:rsidP="00E63891">
            <w:pPr>
              <w:spacing w:before="120" w:after="120"/>
              <w:jc w:val="center"/>
              <w:rPr>
                <w:rFonts w:ascii="Arial" w:hAnsi="Arial" w:cs="Arial"/>
                <w:b w:val="0"/>
                <w:color w:val="FFFFFF" w:themeColor="background1"/>
              </w:rPr>
            </w:pPr>
            <w:r w:rsidRPr="00E63891">
              <w:rPr>
                <w:rFonts w:ascii="Arial" w:hAnsi="Arial" w:cs="Arial"/>
                <w:b w:val="0"/>
                <w:color w:val="FFFFFF" w:themeColor="background1"/>
              </w:rPr>
              <w:t>Opportunities</w:t>
            </w:r>
          </w:p>
        </w:tc>
        <w:tc>
          <w:tcPr>
            <w:tcW w:w="4151" w:type="dxa"/>
            <w:shd w:val="clear" w:color="auto" w:fill="4F81BD"/>
          </w:tcPr>
          <w:p w:rsidR="00692289" w:rsidRPr="00E63891" w:rsidRDefault="00692289" w:rsidP="00E63891">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rPr>
            </w:pPr>
            <w:r w:rsidRPr="00E63891">
              <w:rPr>
                <w:rFonts w:ascii="Arial" w:hAnsi="Arial" w:cs="Arial"/>
                <w:color w:val="FFFFFF" w:themeColor="background1"/>
              </w:rPr>
              <w:t>Threats</w:t>
            </w:r>
          </w:p>
        </w:tc>
      </w:tr>
      <w:tr w:rsidR="00692289" w:rsidTr="00E63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1" w:type="dxa"/>
          </w:tcPr>
          <w:p w:rsidR="006F12AE" w:rsidRPr="00E63891" w:rsidRDefault="006F12AE" w:rsidP="006F12AE">
            <w:pPr>
              <w:pStyle w:val="ListParagraph"/>
              <w:numPr>
                <w:ilvl w:val="0"/>
                <w:numId w:val="14"/>
              </w:numPr>
              <w:ind w:left="316" w:hanging="284"/>
              <w:rPr>
                <w:rFonts w:ascii="Arial" w:hAnsi="Arial" w:cs="Arial"/>
                <w:b w:val="0"/>
              </w:rPr>
            </w:pPr>
            <w:r w:rsidRPr="00E63891">
              <w:rPr>
                <w:rFonts w:ascii="Arial" w:hAnsi="Arial" w:cs="Arial"/>
                <w:b w:val="0"/>
              </w:rPr>
              <w:t xml:space="preserve">There is growing demand for products using cassava based starch or ethanol as </w:t>
            </w:r>
            <w:r w:rsidR="00F43CDB">
              <w:rPr>
                <w:rFonts w:ascii="Arial" w:hAnsi="Arial" w:cs="Arial"/>
                <w:b w:val="0"/>
              </w:rPr>
              <w:t>raw material</w:t>
            </w:r>
            <w:r w:rsidR="00902735">
              <w:rPr>
                <w:rFonts w:ascii="Arial" w:hAnsi="Arial" w:cs="Arial"/>
                <w:b w:val="0"/>
              </w:rPr>
              <w:t>.</w:t>
            </w:r>
            <w:r w:rsidR="00F43CDB">
              <w:rPr>
                <w:rFonts w:ascii="Arial" w:hAnsi="Arial" w:cs="Arial"/>
                <w:b w:val="0"/>
              </w:rPr>
              <w:t xml:space="preserve"> </w:t>
            </w:r>
          </w:p>
          <w:p w:rsidR="006F12AE" w:rsidRDefault="006F12AE" w:rsidP="006F12AE">
            <w:pPr>
              <w:pStyle w:val="ListParagraph"/>
              <w:numPr>
                <w:ilvl w:val="0"/>
                <w:numId w:val="15"/>
              </w:numPr>
              <w:ind w:left="316" w:hanging="284"/>
              <w:rPr>
                <w:rFonts w:ascii="Arial" w:hAnsi="Arial" w:cs="Arial"/>
                <w:b w:val="0"/>
              </w:rPr>
            </w:pPr>
            <w:r w:rsidRPr="00E63891">
              <w:rPr>
                <w:rFonts w:ascii="Arial" w:hAnsi="Arial" w:cs="Arial"/>
                <w:b w:val="0"/>
              </w:rPr>
              <w:t xml:space="preserve">There are various initiatives supporting the cassava processing sector (e.g. GASIP, </w:t>
            </w:r>
            <w:r w:rsidR="00CA1C65">
              <w:rPr>
                <w:rFonts w:ascii="Arial" w:hAnsi="Arial" w:cs="Arial"/>
                <w:b w:val="0"/>
              </w:rPr>
              <w:t xml:space="preserve">RTIMP, WAAPP, </w:t>
            </w:r>
            <w:proofErr w:type="gramStart"/>
            <w:r w:rsidRPr="00E63891">
              <w:rPr>
                <w:rFonts w:ascii="Arial" w:hAnsi="Arial" w:cs="Arial"/>
                <w:b w:val="0"/>
              </w:rPr>
              <w:t>C:AVA</w:t>
            </w:r>
            <w:proofErr w:type="gramEnd"/>
            <w:r w:rsidRPr="00E63891">
              <w:rPr>
                <w:rFonts w:ascii="Arial" w:hAnsi="Arial" w:cs="Arial"/>
                <w:b w:val="0"/>
              </w:rPr>
              <w:t>).</w:t>
            </w:r>
          </w:p>
          <w:p w:rsidR="00154EA3" w:rsidRPr="00E63891" w:rsidRDefault="00154EA3" w:rsidP="006F12AE">
            <w:pPr>
              <w:pStyle w:val="ListParagraph"/>
              <w:numPr>
                <w:ilvl w:val="0"/>
                <w:numId w:val="15"/>
              </w:numPr>
              <w:ind w:left="316" w:hanging="284"/>
              <w:rPr>
                <w:rFonts w:ascii="Arial" w:hAnsi="Arial" w:cs="Arial"/>
                <w:b w:val="0"/>
              </w:rPr>
            </w:pPr>
            <w:r>
              <w:rPr>
                <w:rFonts w:ascii="Arial" w:hAnsi="Arial" w:cs="Arial"/>
                <w:b w:val="0"/>
              </w:rPr>
              <w:t>Availability of high-starch-yielding cassava varieties.</w:t>
            </w:r>
          </w:p>
          <w:p w:rsidR="006F12AE" w:rsidRDefault="00C65937" w:rsidP="001C3E14">
            <w:pPr>
              <w:pStyle w:val="ListParagraph"/>
              <w:numPr>
                <w:ilvl w:val="0"/>
                <w:numId w:val="15"/>
              </w:numPr>
              <w:ind w:left="316" w:hanging="284"/>
              <w:rPr>
                <w:rFonts w:ascii="Arial" w:hAnsi="Arial" w:cs="Arial"/>
                <w:b w:val="0"/>
              </w:rPr>
            </w:pPr>
            <w:r>
              <w:rPr>
                <w:rFonts w:ascii="Arial" w:hAnsi="Arial" w:cs="Arial"/>
                <w:b w:val="0"/>
              </w:rPr>
              <w:t xml:space="preserve">Availability of institutions </w:t>
            </w:r>
            <w:r w:rsidR="006F12AE" w:rsidRPr="00E63891">
              <w:rPr>
                <w:rFonts w:ascii="Arial" w:hAnsi="Arial" w:cs="Arial"/>
                <w:b w:val="0"/>
              </w:rPr>
              <w:t xml:space="preserve">such as Government extension </w:t>
            </w:r>
            <w:r>
              <w:rPr>
                <w:rFonts w:ascii="Arial" w:hAnsi="Arial" w:cs="Arial"/>
                <w:b w:val="0"/>
              </w:rPr>
              <w:t>and</w:t>
            </w:r>
            <w:r w:rsidR="005E5611">
              <w:rPr>
                <w:rFonts w:ascii="Arial" w:hAnsi="Arial" w:cs="Arial"/>
                <w:b w:val="0"/>
              </w:rPr>
              <w:t xml:space="preserve"> </w:t>
            </w:r>
            <w:proofErr w:type="gramStart"/>
            <w:r w:rsidR="006F12AE" w:rsidRPr="00E63891">
              <w:rPr>
                <w:rFonts w:ascii="Arial" w:hAnsi="Arial" w:cs="Arial"/>
                <w:b w:val="0"/>
              </w:rPr>
              <w:t xml:space="preserve">NGOs </w:t>
            </w:r>
            <w:r w:rsidR="00113D58" w:rsidRPr="00E63891">
              <w:rPr>
                <w:rFonts w:ascii="Arial" w:hAnsi="Arial" w:cs="Arial"/>
                <w:b w:val="0"/>
              </w:rPr>
              <w:t xml:space="preserve"> to</w:t>
            </w:r>
            <w:proofErr w:type="gramEnd"/>
            <w:r w:rsidR="001C3E14" w:rsidRPr="00E63891">
              <w:rPr>
                <w:rFonts w:ascii="Arial" w:hAnsi="Arial" w:cs="Arial"/>
                <w:b w:val="0"/>
              </w:rPr>
              <w:t xml:space="preserve"> provide assistance in organising farmer groups and out-grower schemes.</w:t>
            </w:r>
          </w:p>
          <w:p w:rsidR="00E1566C" w:rsidRPr="00E63891" w:rsidRDefault="00E1566C" w:rsidP="001C3E14">
            <w:pPr>
              <w:pStyle w:val="ListParagraph"/>
              <w:numPr>
                <w:ilvl w:val="0"/>
                <w:numId w:val="15"/>
              </w:numPr>
              <w:ind w:left="316" w:hanging="284"/>
              <w:rPr>
                <w:rFonts w:ascii="Arial" w:hAnsi="Arial" w:cs="Arial"/>
                <w:b w:val="0"/>
              </w:rPr>
            </w:pPr>
            <w:r>
              <w:rPr>
                <w:rFonts w:ascii="Arial" w:hAnsi="Arial" w:cs="Arial"/>
                <w:b w:val="0"/>
              </w:rPr>
              <w:t>By-products from cassava processing can be sold</w:t>
            </w:r>
            <w:r w:rsidR="00BB1B41">
              <w:rPr>
                <w:rFonts w:ascii="Arial" w:hAnsi="Arial" w:cs="Arial"/>
                <w:b w:val="0"/>
              </w:rPr>
              <w:t xml:space="preserve"> for</w:t>
            </w:r>
            <w:r w:rsidR="005E5611">
              <w:rPr>
                <w:rFonts w:ascii="Arial" w:hAnsi="Arial" w:cs="Arial"/>
                <w:b w:val="0"/>
              </w:rPr>
              <w:t xml:space="preserve"> </w:t>
            </w:r>
            <w:r>
              <w:rPr>
                <w:rFonts w:ascii="Arial" w:hAnsi="Arial" w:cs="Arial"/>
                <w:b w:val="0"/>
              </w:rPr>
              <w:t>extra income</w:t>
            </w:r>
          </w:p>
          <w:p w:rsidR="001C3E14" w:rsidRDefault="001C3E14" w:rsidP="001C3E14">
            <w:pPr>
              <w:pStyle w:val="ListParagraph"/>
              <w:ind w:left="316"/>
              <w:rPr>
                <w:rFonts w:ascii="Arial" w:hAnsi="Arial" w:cs="Arial"/>
              </w:rPr>
            </w:pPr>
          </w:p>
        </w:tc>
        <w:tc>
          <w:tcPr>
            <w:tcW w:w="4151" w:type="dxa"/>
          </w:tcPr>
          <w:p w:rsidR="0072466E" w:rsidRDefault="0072466E" w:rsidP="006F12AE">
            <w:pPr>
              <w:pStyle w:val="ListParagraph"/>
              <w:numPr>
                <w:ilvl w:val="0"/>
                <w:numId w:val="15"/>
              </w:numPr>
              <w:ind w:left="276" w:hanging="276"/>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High capital outlay may be required for certain imported technologies. </w:t>
            </w:r>
          </w:p>
          <w:p w:rsidR="00BC43B3" w:rsidRDefault="00BC43B3" w:rsidP="006F12AE">
            <w:pPr>
              <w:pStyle w:val="ListParagraph"/>
              <w:numPr>
                <w:ilvl w:val="0"/>
                <w:numId w:val="15"/>
              </w:numPr>
              <w:ind w:left="276" w:hanging="276"/>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Lack of regulatory framework for starch and ethanol production.</w:t>
            </w:r>
          </w:p>
          <w:p w:rsidR="000348E0" w:rsidRPr="00B07D58" w:rsidRDefault="000348E0" w:rsidP="000348E0">
            <w:pPr>
              <w:pStyle w:val="ListParagraph"/>
              <w:ind w:left="276"/>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E25825" w:rsidRPr="0072466E" w:rsidRDefault="00BA5D34" w:rsidP="00BA5D34">
      <w:pPr>
        <w:pStyle w:val="Heading1"/>
      </w:pPr>
      <w:bookmarkStart w:id="12" w:name="_Toc478733072"/>
      <w:r>
        <w:t>Governance of the Cassava Value C</w:t>
      </w:r>
      <w:r w:rsidR="00E25825" w:rsidRPr="0072466E">
        <w:t>hain</w:t>
      </w:r>
      <w:bookmarkEnd w:id="12"/>
    </w:p>
    <w:p w:rsidR="00BA5D34" w:rsidRDefault="00BA5D34" w:rsidP="00EA39EB">
      <w:pPr>
        <w:spacing w:after="0"/>
        <w:rPr>
          <w:rFonts w:ascii="Arial" w:hAnsi="Arial" w:cs="Arial"/>
        </w:rPr>
      </w:pPr>
    </w:p>
    <w:p w:rsidR="00331D3C" w:rsidRDefault="009D0F37" w:rsidP="00BD4F06">
      <w:pPr>
        <w:spacing w:after="0"/>
        <w:jc w:val="both"/>
        <w:rPr>
          <w:rFonts w:ascii="Arial" w:hAnsi="Arial" w:cs="Arial"/>
        </w:rPr>
      </w:pPr>
      <w:r>
        <w:rPr>
          <w:rFonts w:ascii="Arial" w:hAnsi="Arial" w:cs="Arial"/>
        </w:rPr>
        <w:t>Drivers of the value chain are considered to play a lead role in terms of value chain development</w:t>
      </w:r>
      <w:r w:rsidR="00254CE7">
        <w:rPr>
          <w:rFonts w:ascii="Arial" w:hAnsi="Arial" w:cs="Arial"/>
        </w:rPr>
        <w:t xml:space="preserve"> and up-grading </w:t>
      </w:r>
      <w:r>
        <w:rPr>
          <w:rFonts w:ascii="Arial" w:hAnsi="Arial" w:cs="Arial"/>
        </w:rPr>
        <w:t xml:space="preserve">(e.g. innovations, linkages, quality assurance, </w:t>
      </w:r>
      <w:proofErr w:type="spellStart"/>
      <w:r>
        <w:rPr>
          <w:rFonts w:ascii="Arial" w:hAnsi="Arial" w:cs="Arial"/>
        </w:rPr>
        <w:t>etc</w:t>
      </w:r>
      <w:proofErr w:type="spellEnd"/>
      <w:r>
        <w:rPr>
          <w:rFonts w:ascii="Arial" w:hAnsi="Arial" w:cs="Arial"/>
        </w:rPr>
        <w:t xml:space="preserve">). </w:t>
      </w:r>
      <w:r w:rsidR="00331D3C">
        <w:rPr>
          <w:rFonts w:ascii="Arial" w:hAnsi="Arial" w:cs="Arial"/>
        </w:rPr>
        <w:t xml:space="preserve">Traders have a strong governance role to play in the </w:t>
      </w:r>
      <w:r w:rsidR="00DF37F0">
        <w:rPr>
          <w:rFonts w:ascii="Arial" w:hAnsi="Arial" w:cs="Arial"/>
        </w:rPr>
        <w:t xml:space="preserve">current </w:t>
      </w:r>
      <w:r w:rsidR="00331D3C">
        <w:rPr>
          <w:rFonts w:ascii="Arial" w:hAnsi="Arial" w:cs="Arial"/>
        </w:rPr>
        <w:t xml:space="preserve">value chain in that they provide the intermediary link between producers and consumers (e.g. as market queens). As such they convey market signals and ensure that supply meets demand. </w:t>
      </w:r>
      <w:proofErr w:type="gramStart"/>
      <w:r w:rsidR="00331D3C">
        <w:rPr>
          <w:rFonts w:ascii="Arial" w:hAnsi="Arial" w:cs="Arial"/>
        </w:rPr>
        <w:t>In particular, large</w:t>
      </w:r>
      <w:proofErr w:type="gramEnd"/>
      <w:r w:rsidR="00331D3C">
        <w:rPr>
          <w:rFonts w:ascii="Arial" w:hAnsi="Arial" w:cs="Arial"/>
        </w:rPr>
        <w:t xml:space="preserve"> traders (e.g. wholesalers) have a governance function in this respect.</w:t>
      </w:r>
    </w:p>
    <w:p w:rsidR="00BD4F06" w:rsidRDefault="00BD4F06" w:rsidP="00BD4F06">
      <w:pPr>
        <w:spacing w:after="0"/>
        <w:jc w:val="both"/>
        <w:rPr>
          <w:rFonts w:ascii="Arial" w:hAnsi="Arial" w:cs="Arial"/>
        </w:rPr>
      </w:pPr>
    </w:p>
    <w:p w:rsidR="00331D3C" w:rsidRDefault="00331D3C" w:rsidP="00BD4F06">
      <w:pPr>
        <w:spacing w:after="0"/>
        <w:jc w:val="both"/>
        <w:rPr>
          <w:rFonts w:ascii="Arial" w:hAnsi="Arial" w:cs="Arial"/>
        </w:rPr>
      </w:pPr>
      <w:r>
        <w:rPr>
          <w:rFonts w:ascii="Arial" w:hAnsi="Arial" w:cs="Arial"/>
        </w:rPr>
        <w:t>Another group which has a cassava value chain governance function is the Government sector with its various services (e.g. research and extension) and projects (e.g. GASIP). It provides stimuli in the sector, amongst other things in the form of improved technologies, planting material and policy support.</w:t>
      </w:r>
    </w:p>
    <w:p w:rsidR="00BD4F06" w:rsidRDefault="00BD4F06" w:rsidP="00BD4F06">
      <w:pPr>
        <w:spacing w:after="0"/>
        <w:jc w:val="both"/>
        <w:rPr>
          <w:rFonts w:ascii="Arial" w:hAnsi="Arial" w:cs="Arial"/>
        </w:rPr>
      </w:pPr>
    </w:p>
    <w:p w:rsidR="00331D3C" w:rsidRDefault="00331D3C" w:rsidP="00BD4F06">
      <w:pPr>
        <w:spacing w:after="0"/>
        <w:jc w:val="both"/>
        <w:rPr>
          <w:rFonts w:ascii="Arial" w:hAnsi="Arial" w:cs="Arial"/>
        </w:rPr>
      </w:pPr>
      <w:r>
        <w:rPr>
          <w:rFonts w:ascii="Arial" w:hAnsi="Arial" w:cs="Arial"/>
        </w:rPr>
        <w:lastRenderedPageBreak/>
        <w:t xml:space="preserve">Medium to large-scale processors (e.g. </w:t>
      </w:r>
      <w:proofErr w:type="spellStart"/>
      <w:r>
        <w:rPr>
          <w:rFonts w:ascii="Arial" w:hAnsi="Arial" w:cs="Arial"/>
        </w:rPr>
        <w:t>Gari</w:t>
      </w:r>
      <w:proofErr w:type="spellEnd"/>
      <w:r>
        <w:rPr>
          <w:rFonts w:ascii="Arial" w:hAnsi="Arial" w:cs="Arial"/>
        </w:rPr>
        <w:t>. HQCF, starch, ethanol) represent a re</w:t>
      </w:r>
      <w:r w:rsidR="00A86DA7">
        <w:rPr>
          <w:rFonts w:ascii="Arial" w:hAnsi="Arial" w:cs="Arial"/>
        </w:rPr>
        <w:t>latively new group in the value chain, playing a governance</w:t>
      </w:r>
      <w:r>
        <w:rPr>
          <w:rFonts w:ascii="Arial" w:hAnsi="Arial" w:cs="Arial"/>
        </w:rPr>
        <w:t xml:space="preserve"> role. Given their links with the markets and to input suppliers (public or private sectors) they are </w:t>
      </w:r>
      <w:proofErr w:type="gramStart"/>
      <w:r>
        <w:rPr>
          <w:rFonts w:ascii="Arial" w:hAnsi="Arial" w:cs="Arial"/>
        </w:rPr>
        <w:t>in a position</w:t>
      </w:r>
      <w:r w:rsidR="00DF37F0">
        <w:rPr>
          <w:rFonts w:ascii="Arial" w:hAnsi="Arial" w:cs="Arial"/>
        </w:rPr>
        <w:t xml:space="preserve"> to</w:t>
      </w:r>
      <w:proofErr w:type="gramEnd"/>
      <w:r w:rsidR="00DF37F0">
        <w:rPr>
          <w:rFonts w:ascii="Arial" w:hAnsi="Arial" w:cs="Arial"/>
        </w:rPr>
        <w:t xml:space="preserve"> influence both production of</w:t>
      </w:r>
      <w:r>
        <w:rPr>
          <w:rFonts w:ascii="Arial" w:hAnsi="Arial" w:cs="Arial"/>
        </w:rPr>
        <w:t xml:space="preserve"> cassava roots and marketing of cassava based products. As such they play an important role as innovators in the sector</w:t>
      </w:r>
      <w:r w:rsidR="00A86DA7">
        <w:rPr>
          <w:rFonts w:ascii="Arial" w:hAnsi="Arial" w:cs="Arial"/>
        </w:rPr>
        <w:t>, and their importance is likely to grow over the years to come.</w:t>
      </w:r>
    </w:p>
    <w:p w:rsidR="00BB0188" w:rsidRDefault="0072466E" w:rsidP="0072466E">
      <w:pPr>
        <w:pStyle w:val="Heading1"/>
      </w:pPr>
      <w:bookmarkStart w:id="13" w:name="_Toc478733073"/>
      <w:r>
        <w:t>Options for upgrading the value chain</w:t>
      </w:r>
      <w:bookmarkEnd w:id="13"/>
    </w:p>
    <w:p w:rsidR="00002C32" w:rsidRDefault="00002C32" w:rsidP="00BD4F06">
      <w:pPr>
        <w:spacing w:after="0"/>
        <w:jc w:val="both"/>
        <w:rPr>
          <w:rFonts w:ascii="Arial" w:hAnsi="Arial" w:cs="Arial"/>
        </w:rPr>
      </w:pPr>
    </w:p>
    <w:p w:rsidR="00002C32" w:rsidRDefault="007F0D87" w:rsidP="00BD4F06">
      <w:pPr>
        <w:spacing w:after="0"/>
        <w:jc w:val="both"/>
        <w:rPr>
          <w:rFonts w:ascii="Arial" w:hAnsi="Arial" w:cs="Arial"/>
        </w:rPr>
      </w:pPr>
      <w:r w:rsidRPr="007F0D87">
        <w:rPr>
          <w:rFonts w:ascii="Arial" w:hAnsi="Arial" w:cs="Arial"/>
        </w:rPr>
        <w:t>Table 5</w:t>
      </w:r>
      <w:r w:rsidR="00002C32" w:rsidRPr="007F0D87">
        <w:rPr>
          <w:rFonts w:ascii="Arial" w:hAnsi="Arial" w:cs="Arial"/>
        </w:rPr>
        <w:t xml:space="preserve"> shows the upgrading options in the cassava value chain considered in this exercise. </w:t>
      </w:r>
      <w:r w:rsidR="00E02B98" w:rsidRPr="007F0D87">
        <w:rPr>
          <w:rFonts w:ascii="Arial" w:hAnsi="Arial" w:cs="Arial"/>
        </w:rPr>
        <w:t xml:space="preserve">Other options have been considered (e.g. access to business development services, however not been </w:t>
      </w:r>
      <w:proofErr w:type="gramStart"/>
      <w:r w:rsidR="00E02B98" w:rsidRPr="007F0D87">
        <w:rPr>
          <w:rFonts w:ascii="Arial" w:hAnsi="Arial" w:cs="Arial"/>
        </w:rPr>
        <w:t>taken into account</w:t>
      </w:r>
      <w:proofErr w:type="gramEnd"/>
      <w:r w:rsidR="00E02B98" w:rsidRPr="007F0D87">
        <w:rPr>
          <w:rFonts w:ascii="Arial" w:hAnsi="Arial" w:cs="Arial"/>
        </w:rPr>
        <w:t xml:space="preserve"> for this exercise).</w:t>
      </w:r>
    </w:p>
    <w:p w:rsidR="00BD4F06" w:rsidRPr="007F0D87" w:rsidRDefault="00BD4F06" w:rsidP="00BD4F06">
      <w:pPr>
        <w:spacing w:after="0"/>
        <w:jc w:val="both"/>
        <w:rPr>
          <w:rFonts w:ascii="Arial" w:hAnsi="Arial" w:cs="Arial"/>
        </w:rPr>
      </w:pPr>
    </w:p>
    <w:p w:rsidR="0072466E" w:rsidRPr="00A83B37" w:rsidRDefault="00B5799B" w:rsidP="00002C32">
      <w:pPr>
        <w:spacing w:after="120"/>
        <w:rPr>
          <w:rFonts w:ascii="Arial" w:hAnsi="Arial" w:cs="Arial"/>
          <w:b/>
        </w:rPr>
      </w:pPr>
      <w:r w:rsidRPr="007F0D87">
        <w:rPr>
          <w:rFonts w:ascii="Arial" w:hAnsi="Arial" w:cs="Arial"/>
          <w:b/>
        </w:rPr>
        <w:t>Table 5</w:t>
      </w:r>
      <w:r w:rsidR="00A83B37" w:rsidRPr="007F0D87">
        <w:rPr>
          <w:rFonts w:ascii="Arial" w:hAnsi="Arial" w:cs="Arial"/>
          <w:b/>
        </w:rPr>
        <w:t>: O</w:t>
      </w:r>
      <w:r w:rsidR="0072466E" w:rsidRPr="007F0D87">
        <w:rPr>
          <w:rFonts w:ascii="Arial" w:hAnsi="Arial" w:cs="Arial"/>
          <w:b/>
        </w:rPr>
        <w:t>ptions for upgrading the cassava v</w:t>
      </w:r>
      <w:r w:rsidR="00A83B37" w:rsidRPr="007F0D87">
        <w:rPr>
          <w:rFonts w:ascii="Arial" w:hAnsi="Arial" w:cs="Arial"/>
          <w:b/>
        </w:rPr>
        <w:t>alue chain</w:t>
      </w:r>
    </w:p>
    <w:tbl>
      <w:tblPr>
        <w:tblStyle w:val="GridTable4-Accent1"/>
        <w:tblW w:w="0" w:type="auto"/>
        <w:tblLook w:val="04A0" w:firstRow="1" w:lastRow="0" w:firstColumn="1" w:lastColumn="0" w:noHBand="0" w:noVBand="1"/>
      </w:tblPr>
      <w:tblGrid>
        <w:gridCol w:w="2767"/>
        <w:gridCol w:w="2767"/>
        <w:gridCol w:w="2768"/>
      </w:tblGrid>
      <w:tr w:rsidR="0072466E" w:rsidRPr="00A83B37" w:rsidTr="00E638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7" w:type="dxa"/>
            <w:shd w:val="clear" w:color="auto" w:fill="4F81BD"/>
          </w:tcPr>
          <w:p w:rsidR="0072466E" w:rsidRPr="00A83B37" w:rsidRDefault="0072466E" w:rsidP="00A83B37">
            <w:pPr>
              <w:jc w:val="center"/>
              <w:rPr>
                <w:rFonts w:ascii="Arial" w:hAnsi="Arial" w:cs="Arial"/>
                <w:b w:val="0"/>
              </w:rPr>
            </w:pPr>
            <w:r w:rsidRPr="00A83B37">
              <w:rPr>
                <w:rFonts w:ascii="Arial" w:hAnsi="Arial" w:cs="Arial"/>
                <w:b w:val="0"/>
              </w:rPr>
              <w:t>Fresh cassava root production</w:t>
            </w:r>
          </w:p>
        </w:tc>
        <w:tc>
          <w:tcPr>
            <w:tcW w:w="2767" w:type="dxa"/>
            <w:shd w:val="clear" w:color="auto" w:fill="4F81BD"/>
          </w:tcPr>
          <w:p w:rsidR="0072466E" w:rsidRPr="00A83B37" w:rsidRDefault="0072466E" w:rsidP="00A83B3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A83B37">
              <w:rPr>
                <w:rFonts w:ascii="Arial" w:hAnsi="Arial" w:cs="Arial"/>
                <w:b w:val="0"/>
              </w:rPr>
              <w:t>Processing</w:t>
            </w:r>
          </w:p>
        </w:tc>
        <w:tc>
          <w:tcPr>
            <w:tcW w:w="2768" w:type="dxa"/>
            <w:shd w:val="clear" w:color="auto" w:fill="4F81BD"/>
          </w:tcPr>
          <w:p w:rsidR="0072466E" w:rsidRPr="00A83B37" w:rsidRDefault="0072466E" w:rsidP="00A83B3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A83B37">
              <w:rPr>
                <w:rFonts w:ascii="Arial" w:hAnsi="Arial" w:cs="Arial"/>
                <w:b w:val="0"/>
              </w:rPr>
              <w:t>Trading</w:t>
            </w:r>
          </w:p>
        </w:tc>
      </w:tr>
      <w:tr w:rsidR="0072466E" w:rsidTr="00A83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7" w:type="dxa"/>
          </w:tcPr>
          <w:p w:rsidR="0072466E" w:rsidRPr="00B56AC3" w:rsidRDefault="0072466E" w:rsidP="00A83B37">
            <w:pPr>
              <w:pStyle w:val="ListParagraph"/>
              <w:numPr>
                <w:ilvl w:val="0"/>
                <w:numId w:val="16"/>
              </w:numPr>
              <w:ind w:left="318" w:hanging="261"/>
              <w:rPr>
                <w:rFonts w:ascii="Arial" w:hAnsi="Arial" w:cs="Arial"/>
                <w:b w:val="0"/>
              </w:rPr>
            </w:pPr>
            <w:r w:rsidRPr="00B56AC3">
              <w:rPr>
                <w:rFonts w:ascii="Arial" w:hAnsi="Arial" w:cs="Arial"/>
                <w:b w:val="0"/>
              </w:rPr>
              <w:t>Use of improved planting material, which is more disease resistant, higher yielding, and, where required, more geared towards industrial use.</w:t>
            </w:r>
          </w:p>
          <w:p w:rsidR="0072466E" w:rsidRPr="00B56AC3" w:rsidRDefault="0072466E" w:rsidP="00A83B37">
            <w:pPr>
              <w:pStyle w:val="ListParagraph"/>
              <w:numPr>
                <w:ilvl w:val="0"/>
                <w:numId w:val="16"/>
              </w:numPr>
              <w:ind w:left="318" w:hanging="261"/>
              <w:rPr>
                <w:rFonts w:ascii="Arial" w:hAnsi="Arial" w:cs="Arial"/>
                <w:b w:val="0"/>
              </w:rPr>
            </w:pPr>
            <w:r w:rsidRPr="00B56AC3">
              <w:rPr>
                <w:rFonts w:ascii="Arial" w:hAnsi="Arial" w:cs="Arial"/>
                <w:b w:val="0"/>
              </w:rPr>
              <w:t>Application</w:t>
            </w:r>
            <w:r w:rsidR="00406AFB" w:rsidRPr="00B56AC3">
              <w:rPr>
                <w:rFonts w:ascii="Arial" w:hAnsi="Arial" w:cs="Arial"/>
                <w:b w:val="0"/>
              </w:rPr>
              <w:t xml:space="preserve"> of good agricultural practices, leading to higher yields.</w:t>
            </w:r>
          </w:p>
          <w:p w:rsidR="001709AE" w:rsidRDefault="00406AFB" w:rsidP="001709AE">
            <w:pPr>
              <w:pStyle w:val="ListParagraph"/>
              <w:numPr>
                <w:ilvl w:val="0"/>
                <w:numId w:val="16"/>
              </w:numPr>
              <w:ind w:left="318" w:hanging="261"/>
              <w:rPr>
                <w:rFonts w:ascii="Arial" w:hAnsi="Arial" w:cs="Arial"/>
                <w:b w:val="0"/>
              </w:rPr>
            </w:pPr>
            <w:r w:rsidRPr="00B56AC3">
              <w:rPr>
                <w:rFonts w:ascii="Arial" w:hAnsi="Arial" w:cs="Arial"/>
                <w:b w:val="0"/>
              </w:rPr>
              <w:t>Mechanisation of production, allowing larger areas of land to be cultivated</w:t>
            </w:r>
            <w:r w:rsidR="00033A4F">
              <w:rPr>
                <w:rFonts w:ascii="Arial" w:hAnsi="Arial" w:cs="Arial"/>
                <w:b w:val="0"/>
              </w:rPr>
              <w:t xml:space="preserve"> and increase productivity</w:t>
            </w:r>
          </w:p>
          <w:p w:rsidR="00033A4F" w:rsidRPr="005E5611" w:rsidRDefault="00033A4F" w:rsidP="005E5611">
            <w:pPr>
              <w:pStyle w:val="ListParagraph"/>
              <w:numPr>
                <w:ilvl w:val="0"/>
                <w:numId w:val="16"/>
              </w:numPr>
              <w:ind w:left="318" w:hanging="261"/>
              <w:rPr>
                <w:rFonts w:ascii="Arial" w:hAnsi="Arial" w:cs="Arial"/>
              </w:rPr>
            </w:pPr>
            <w:r>
              <w:rPr>
                <w:rFonts w:ascii="Arial" w:hAnsi="Arial" w:cs="Arial"/>
                <w:b w:val="0"/>
              </w:rPr>
              <w:t>Technical and managerial support to smallholder farmer groups to increase productivity.</w:t>
            </w:r>
          </w:p>
        </w:tc>
        <w:tc>
          <w:tcPr>
            <w:tcW w:w="2767" w:type="dxa"/>
          </w:tcPr>
          <w:p w:rsidR="0072466E" w:rsidRPr="00B56AC3" w:rsidRDefault="00406AFB" w:rsidP="00A83B37">
            <w:pPr>
              <w:pStyle w:val="ListParagraph"/>
              <w:numPr>
                <w:ilvl w:val="0"/>
                <w:numId w:val="16"/>
              </w:numPr>
              <w:ind w:left="381" w:hanging="340"/>
              <w:cnfStyle w:val="000000100000" w:firstRow="0" w:lastRow="0" w:firstColumn="0" w:lastColumn="0" w:oddVBand="0" w:evenVBand="0" w:oddHBand="1" w:evenHBand="0" w:firstRowFirstColumn="0" w:firstRowLastColumn="0" w:lastRowFirstColumn="0" w:lastRowLastColumn="0"/>
              <w:rPr>
                <w:rFonts w:ascii="Arial" w:hAnsi="Arial" w:cs="Arial"/>
              </w:rPr>
            </w:pPr>
            <w:r w:rsidRPr="00B56AC3">
              <w:rPr>
                <w:rFonts w:ascii="Arial" w:hAnsi="Arial" w:cs="Arial"/>
              </w:rPr>
              <w:t>High</w:t>
            </w:r>
            <w:r w:rsidR="00DC7A59">
              <w:rPr>
                <w:rFonts w:ascii="Arial" w:hAnsi="Arial" w:cs="Arial"/>
              </w:rPr>
              <w:t>-quality cassava flour (HQCF).</w:t>
            </w:r>
          </w:p>
          <w:p w:rsidR="00406AFB" w:rsidRPr="00B56AC3" w:rsidRDefault="00406AFB" w:rsidP="00A83B37">
            <w:pPr>
              <w:pStyle w:val="ListParagraph"/>
              <w:numPr>
                <w:ilvl w:val="0"/>
                <w:numId w:val="16"/>
              </w:numPr>
              <w:ind w:left="381" w:hanging="340"/>
              <w:cnfStyle w:val="000000100000" w:firstRow="0" w:lastRow="0" w:firstColumn="0" w:lastColumn="0" w:oddVBand="0" w:evenVBand="0" w:oddHBand="1" w:evenHBand="0" w:firstRowFirstColumn="0" w:firstRowLastColumn="0" w:lastRowFirstColumn="0" w:lastRowLastColumn="0"/>
              <w:rPr>
                <w:rFonts w:ascii="Arial" w:hAnsi="Arial" w:cs="Arial"/>
              </w:rPr>
            </w:pPr>
            <w:r w:rsidRPr="00B56AC3">
              <w:rPr>
                <w:rFonts w:ascii="Arial" w:hAnsi="Arial" w:cs="Arial"/>
              </w:rPr>
              <w:t xml:space="preserve">Establishment of larger-scale, more commercial, </w:t>
            </w:r>
            <w:proofErr w:type="spellStart"/>
            <w:r w:rsidRPr="00B56AC3">
              <w:rPr>
                <w:rFonts w:ascii="Arial" w:hAnsi="Arial" w:cs="Arial"/>
              </w:rPr>
              <w:t>gari</w:t>
            </w:r>
            <w:proofErr w:type="spellEnd"/>
            <w:r w:rsidRPr="00B56AC3">
              <w:rPr>
                <w:rFonts w:ascii="Arial" w:hAnsi="Arial" w:cs="Arial"/>
              </w:rPr>
              <w:t xml:space="preserve"> processing factories.</w:t>
            </w:r>
          </w:p>
          <w:p w:rsidR="00406AFB" w:rsidRPr="00B56AC3" w:rsidRDefault="00406AFB" w:rsidP="00A83B37">
            <w:pPr>
              <w:pStyle w:val="ListParagraph"/>
              <w:numPr>
                <w:ilvl w:val="0"/>
                <w:numId w:val="16"/>
              </w:numPr>
              <w:ind w:left="381" w:hanging="340"/>
              <w:cnfStyle w:val="000000100000" w:firstRow="0" w:lastRow="0" w:firstColumn="0" w:lastColumn="0" w:oddVBand="0" w:evenVBand="0" w:oddHBand="1" w:evenHBand="0" w:firstRowFirstColumn="0" w:firstRowLastColumn="0" w:lastRowFirstColumn="0" w:lastRowLastColumn="0"/>
              <w:rPr>
                <w:rFonts w:ascii="Arial" w:hAnsi="Arial" w:cs="Arial"/>
              </w:rPr>
            </w:pPr>
            <w:r w:rsidRPr="00B56AC3">
              <w:rPr>
                <w:rFonts w:ascii="Arial" w:hAnsi="Arial" w:cs="Arial"/>
              </w:rPr>
              <w:t xml:space="preserve">Continued use of existing factories (e.g. </w:t>
            </w:r>
            <w:proofErr w:type="spellStart"/>
            <w:r w:rsidRPr="00B56AC3">
              <w:rPr>
                <w:rFonts w:ascii="Arial" w:hAnsi="Arial" w:cs="Arial"/>
              </w:rPr>
              <w:t>Ayensu</w:t>
            </w:r>
            <w:proofErr w:type="spellEnd"/>
            <w:r w:rsidRPr="00B56AC3">
              <w:rPr>
                <w:rFonts w:ascii="Arial" w:hAnsi="Arial" w:cs="Arial"/>
              </w:rPr>
              <w:t xml:space="preserve"> starch factory).</w:t>
            </w:r>
          </w:p>
          <w:p w:rsidR="00406AFB" w:rsidRPr="00B56AC3" w:rsidRDefault="00406AFB" w:rsidP="00A83B37">
            <w:pPr>
              <w:pStyle w:val="ListParagraph"/>
              <w:numPr>
                <w:ilvl w:val="0"/>
                <w:numId w:val="16"/>
              </w:numPr>
              <w:ind w:left="381" w:hanging="340"/>
              <w:cnfStyle w:val="000000100000" w:firstRow="0" w:lastRow="0" w:firstColumn="0" w:lastColumn="0" w:oddVBand="0" w:evenVBand="0" w:oddHBand="1" w:evenHBand="0" w:firstRowFirstColumn="0" w:firstRowLastColumn="0" w:lastRowFirstColumn="0" w:lastRowLastColumn="0"/>
              <w:rPr>
                <w:rFonts w:ascii="Arial" w:hAnsi="Arial" w:cs="Arial"/>
              </w:rPr>
            </w:pPr>
            <w:r w:rsidRPr="00B56AC3">
              <w:rPr>
                <w:rFonts w:ascii="Arial" w:hAnsi="Arial" w:cs="Arial"/>
              </w:rPr>
              <w:t>Establishment of new, large-scale factories (e.g. starch and ethanol plants).</w:t>
            </w:r>
          </w:p>
          <w:p w:rsidR="00406AFB" w:rsidRPr="00B56AC3" w:rsidRDefault="00406AFB" w:rsidP="00A83B37">
            <w:pPr>
              <w:pStyle w:val="ListParagraph"/>
              <w:numPr>
                <w:ilvl w:val="0"/>
                <w:numId w:val="16"/>
              </w:numPr>
              <w:ind w:left="381" w:hanging="340"/>
              <w:cnfStyle w:val="000000100000" w:firstRow="0" w:lastRow="0" w:firstColumn="0" w:lastColumn="0" w:oddVBand="0" w:evenVBand="0" w:oddHBand="1" w:evenHBand="0" w:firstRowFirstColumn="0" w:firstRowLastColumn="0" w:lastRowFirstColumn="0" w:lastRowLastColumn="0"/>
              <w:rPr>
                <w:rFonts w:ascii="Arial" w:hAnsi="Arial" w:cs="Arial"/>
              </w:rPr>
            </w:pPr>
            <w:r w:rsidRPr="00B56AC3">
              <w:rPr>
                <w:rFonts w:ascii="Arial" w:hAnsi="Arial" w:cs="Arial"/>
              </w:rPr>
              <w:t xml:space="preserve">Increased production of industrial quality cassava chips or grits (e.g. </w:t>
            </w:r>
            <w:r w:rsidR="00DC7A59">
              <w:rPr>
                <w:rFonts w:ascii="Arial" w:hAnsi="Arial" w:cs="Arial"/>
              </w:rPr>
              <w:t xml:space="preserve">for </w:t>
            </w:r>
            <w:r w:rsidRPr="00B56AC3">
              <w:rPr>
                <w:rFonts w:ascii="Arial" w:hAnsi="Arial" w:cs="Arial"/>
              </w:rPr>
              <w:t>animal feed mixing or exports).</w:t>
            </w:r>
          </w:p>
          <w:p w:rsidR="00406AFB" w:rsidRDefault="00406AFB" w:rsidP="00A83B37">
            <w:pPr>
              <w:pStyle w:val="ListParagraph"/>
              <w:numPr>
                <w:ilvl w:val="0"/>
                <w:numId w:val="16"/>
              </w:numPr>
              <w:ind w:left="381" w:hanging="340"/>
              <w:cnfStyle w:val="000000100000" w:firstRow="0" w:lastRow="0" w:firstColumn="0" w:lastColumn="0" w:oddVBand="0" w:evenVBand="0" w:oddHBand="1" w:evenHBand="0" w:firstRowFirstColumn="0" w:firstRowLastColumn="0" w:lastRowFirstColumn="0" w:lastRowLastColumn="0"/>
              <w:rPr>
                <w:rFonts w:ascii="Arial" w:hAnsi="Arial" w:cs="Arial"/>
              </w:rPr>
            </w:pPr>
            <w:r w:rsidRPr="00B56AC3">
              <w:rPr>
                <w:rFonts w:ascii="Arial" w:hAnsi="Arial" w:cs="Arial"/>
              </w:rPr>
              <w:t>Increased use of industrial quality cassava flour (e.g. for use in the plywood industry).</w:t>
            </w:r>
          </w:p>
          <w:p w:rsidR="001709AE" w:rsidRDefault="001709AE" w:rsidP="005E5611">
            <w:pPr>
              <w:pStyle w:val="ListParagraph"/>
              <w:numPr>
                <w:ilvl w:val="0"/>
                <w:numId w:val="16"/>
              </w:numPr>
              <w:ind w:left="381" w:hanging="34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Alternative transformation </w:t>
            </w:r>
            <w:r w:rsidR="006378A3">
              <w:rPr>
                <w:rFonts w:ascii="Arial" w:hAnsi="Arial" w:cs="Arial"/>
              </w:rPr>
              <w:t xml:space="preserve">and marketing </w:t>
            </w:r>
            <w:r>
              <w:rPr>
                <w:rFonts w:ascii="Arial" w:hAnsi="Arial" w:cs="Arial"/>
              </w:rPr>
              <w:t>of by-products.</w:t>
            </w:r>
          </w:p>
          <w:p w:rsidR="00695386" w:rsidRPr="00B56AC3" w:rsidRDefault="00695386" w:rsidP="00695386">
            <w:pPr>
              <w:pStyle w:val="ListParagraph"/>
              <w:ind w:left="381"/>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768" w:type="dxa"/>
          </w:tcPr>
          <w:p w:rsidR="00A1637F" w:rsidRDefault="005E3234" w:rsidP="00A83B37">
            <w:pPr>
              <w:pStyle w:val="ListParagraph"/>
              <w:numPr>
                <w:ilvl w:val="0"/>
                <w:numId w:val="16"/>
              </w:numPr>
              <w:ind w:left="302" w:hanging="277"/>
              <w:cnfStyle w:val="000000100000" w:firstRow="0" w:lastRow="0" w:firstColumn="0" w:lastColumn="0" w:oddVBand="0" w:evenVBand="0" w:oddHBand="1" w:evenHBand="0" w:firstRowFirstColumn="0" w:firstRowLastColumn="0" w:lastRowFirstColumn="0" w:lastRowLastColumn="0"/>
              <w:rPr>
                <w:rFonts w:ascii="Arial" w:hAnsi="Arial" w:cs="Arial"/>
              </w:rPr>
            </w:pPr>
            <w:r w:rsidRPr="00B56AC3">
              <w:rPr>
                <w:rFonts w:ascii="Arial" w:hAnsi="Arial" w:cs="Arial"/>
              </w:rPr>
              <w:t>Reduction of losses</w:t>
            </w:r>
            <w:r w:rsidR="00A1637F">
              <w:rPr>
                <w:rFonts w:ascii="Arial" w:hAnsi="Arial" w:cs="Arial"/>
              </w:rPr>
              <w:t>.</w:t>
            </w:r>
          </w:p>
          <w:p w:rsidR="00A1637F" w:rsidRDefault="00A1637F" w:rsidP="00A83B37">
            <w:pPr>
              <w:pStyle w:val="ListParagraph"/>
              <w:numPr>
                <w:ilvl w:val="0"/>
                <w:numId w:val="16"/>
              </w:numPr>
              <w:ind w:left="302" w:hanging="277"/>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Appropriate means of handling and transport</w:t>
            </w:r>
          </w:p>
          <w:p w:rsidR="00A1637F" w:rsidRDefault="00A1637F" w:rsidP="00A83B37">
            <w:pPr>
              <w:pStyle w:val="ListParagraph"/>
              <w:numPr>
                <w:ilvl w:val="0"/>
                <w:numId w:val="16"/>
              </w:numPr>
              <w:ind w:left="302" w:hanging="277"/>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Use appropriate means of storage</w:t>
            </w:r>
          </w:p>
          <w:p w:rsidR="00833E6A" w:rsidRDefault="00833E6A" w:rsidP="00A83B37">
            <w:pPr>
              <w:pStyle w:val="ListParagraph"/>
              <w:numPr>
                <w:ilvl w:val="0"/>
                <w:numId w:val="16"/>
              </w:numPr>
              <w:ind w:left="302" w:hanging="277"/>
              <w:cnfStyle w:val="000000100000" w:firstRow="0" w:lastRow="0" w:firstColumn="0" w:lastColumn="0" w:oddVBand="0" w:evenVBand="0" w:oddHBand="1" w:evenHBand="0" w:firstRowFirstColumn="0" w:firstRowLastColumn="0" w:lastRowFirstColumn="0" w:lastRowLastColumn="0"/>
              <w:rPr>
                <w:rFonts w:ascii="Arial" w:hAnsi="Arial" w:cs="Arial"/>
              </w:rPr>
            </w:pPr>
          </w:p>
          <w:p w:rsidR="00A1637F" w:rsidRDefault="00A1637F" w:rsidP="00A83B37">
            <w:pPr>
              <w:pStyle w:val="ListParagraph"/>
              <w:numPr>
                <w:ilvl w:val="0"/>
                <w:numId w:val="16"/>
              </w:numPr>
              <w:ind w:left="302" w:hanging="277"/>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Packaging of cassava products to make them more attractive to consumers.</w:t>
            </w:r>
          </w:p>
          <w:p w:rsidR="005E3234" w:rsidRPr="00B56AC3" w:rsidRDefault="00833E6A" w:rsidP="005E5611">
            <w:pPr>
              <w:pStyle w:val="ListParagraph"/>
              <w:numPr>
                <w:ilvl w:val="0"/>
                <w:numId w:val="16"/>
              </w:numPr>
              <w:ind w:left="302" w:hanging="277"/>
              <w:cnfStyle w:val="000000100000" w:firstRow="0" w:lastRow="0" w:firstColumn="0" w:lastColumn="0" w:oddVBand="0" w:evenVBand="0" w:oddHBand="1" w:evenHBand="0" w:firstRowFirstColumn="0" w:firstRowLastColumn="0" w:lastRowFirstColumn="0" w:lastRowLastColumn="0"/>
              <w:rPr>
                <w:rFonts w:ascii="Arial" w:hAnsi="Arial" w:cs="Arial"/>
              </w:rPr>
            </w:pPr>
            <w:r w:rsidRPr="003C20A8">
              <w:rPr>
                <w:rFonts w:ascii="Arial" w:hAnsi="Arial" w:cs="Arial"/>
              </w:rPr>
              <w:t>Promotion of cassava products (e.g. food fairs).</w:t>
            </w:r>
          </w:p>
        </w:tc>
      </w:tr>
      <w:tr w:rsidR="001709AE" w:rsidTr="004F0DEA">
        <w:tc>
          <w:tcPr>
            <w:cnfStyle w:val="001000000000" w:firstRow="0" w:lastRow="0" w:firstColumn="1" w:lastColumn="0" w:oddVBand="0" w:evenVBand="0" w:oddHBand="0" w:evenHBand="0" w:firstRowFirstColumn="0" w:firstRowLastColumn="0" w:lastRowFirstColumn="0" w:lastRowLastColumn="0"/>
            <w:tcW w:w="8302" w:type="dxa"/>
            <w:gridSpan w:val="3"/>
          </w:tcPr>
          <w:p w:rsidR="001709AE" w:rsidRDefault="001709AE" w:rsidP="005E5611">
            <w:pPr>
              <w:pStyle w:val="ListParagraph"/>
              <w:ind w:left="302"/>
              <w:rPr>
                <w:rFonts w:ascii="Arial" w:hAnsi="Arial" w:cs="Arial"/>
              </w:rPr>
            </w:pPr>
            <w:r w:rsidRPr="001709AE">
              <w:rPr>
                <w:rFonts w:ascii="Arial" w:hAnsi="Arial" w:cs="Arial"/>
              </w:rPr>
              <w:t>Standardisation of the value chain (e.g. use of contracts, standards, unit measurements)</w:t>
            </w:r>
          </w:p>
          <w:p w:rsidR="00695386" w:rsidRPr="005E5611" w:rsidRDefault="00695386" w:rsidP="005E5611">
            <w:pPr>
              <w:pStyle w:val="ListParagraph"/>
              <w:ind w:left="302"/>
              <w:rPr>
                <w:rFonts w:ascii="Arial" w:hAnsi="Arial" w:cs="Arial"/>
                <w:b w:val="0"/>
              </w:rPr>
            </w:pPr>
          </w:p>
        </w:tc>
      </w:tr>
    </w:tbl>
    <w:p w:rsidR="0072466E" w:rsidRDefault="0072466E" w:rsidP="009008A5">
      <w:pPr>
        <w:rPr>
          <w:rFonts w:ascii="Arial" w:hAnsi="Arial" w:cs="Arial"/>
        </w:rPr>
      </w:pPr>
    </w:p>
    <w:p w:rsidR="00BE11BF" w:rsidRDefault="00DF7EAE" w:rsidP="00BD4F06">
      <w:pPr>
        <w:jc w:val="both"/>
        <w:rPr>
          <w:rFonts w:ascii="Arial" w:hAnsi="Arial" w:cs="Arial"/>
        </w:rPr>
      </w:pPr>
      <w:r>
        <w:rPr>
          <w:rFonts w:ascii="Arial" w:hAnsi="Arial" w:cs="Arial"/>
        </w:rPr>
        <w:lastRenderedPageBreak/>
        <w:t xml:space="preserve">A </w:t>
      </w:r>
      <w:r w:rsidR="003E6EC6">
        <w:rPr>
          <w:rFonts w:ascii="Arial" w:hAnsi="Arial" w:cs="Arial"/>
        </w:rPr>
        <w:t xml:space="preserve">spreadsheet </w:t>
      </w:r>
      <w:r>
        <w:rPr>
          <w:rFonts w:ascii="Arial" w:hAnsi="Arial" w:cs="Arial"/>
        </w:rPr>
        <w:t xml:space="preserve">model has been prepared and used for the calculation of key indicators within each of these three areas where upgrading of the cassava value chain can take place. As for processing it ought to be noted that the emphasis was on </w:t>
      </w:r>
      <w:proofErr w:type="spellStart"/>
      <w:r>
        <w:rPr>
          <w:rFonts w:ascii="Arial" w:hAnsi="Arial" w:cs="Arial"/>
        </w:rPr>
        <w:t>gari</w:t>
      </w:r>
      <w:proofErr w:type="spellEnd"/>
      <w:r>
        <w:rPr>
          <w:rFonts w:ascii="Arial" w:hAnsi="Arial" w:cs="Arial"/>
        </w:rPr>
        <w:t xml:space="preserve"> processing, given that this type of processing was the most prevalent type of </w:t>
      </w:r>
      <w:r w:rsidR="00F431DC">
        <w:rPr>
          <w:rFonts w:ascii="Arial" w:hAnsi="Arial" w:cs="Arial"/>
        </w:rPr>
        <w:t xml:space="preserve">cassava processing </w:t>
      </w:r>
      <w:r>
        <w:rPr>
          <w:rFonts w:ascii="Arial" w:hAnsi="Arial" w:cs="Arial"/>
        </w:rPr>
        <w:t xml:space="preserve">enterprise encountered in </w:t>
      </w:r>
      <w:proofErr w:type="spellStart"/>
      <w:r>
        <w:rPr>
          <w:rFonts w:ascii="Arial" w:hAnsi="Arial" w:cs="Arial"/>
        </w:rPr>
        <w:t>Brong</w:t>
      </w:r>
      <w:proofErr w:type="spellEnd"/>
      <w:r>
        <w:rPr>
          <w:rFonts w:ascii="Arial" w:hAnsi="Arial" w:cs="Arial"/>
        </w:rPr>
        <w:t xml:space="preserve"> </w:t>
      </w:r>
      <w:proofErr w:type="spellStart"/>
      <w:r>
        <w:rPr>
          <w:rFonts w:ascii="Arial" w:hAnsi="Arial" w:cs="Arial"/>
        </w:rPr>
        <w:t>Ahaf</w:t>
      </w:r>
      <w:r w:rsidR="00F431DC">
        <w:rPr>
          <w:rFonts w:ascii="Arial" w:hAnsi="Arial" w:cs="Arial"/>
        </w:rPr>
        <w:t>o</w:t>
      </w:r>
      <w:proofErr w:type="spellEnd"/>
      <w:r w:rsidR="00F431DC">
        <w:rPr>
          <w:rFonts w:ascii="Arial" w:hAnsi="Arial" w:cs="Arial"/>
        </w:rPr>
        <w:t xml:space="preserve"> during the time of the survey (May/June 2016).</w:t>
      </w:r>
      <w:r w:rsidR="00DC0906">
        <w:rPr>
          <w:rFonts w:ascii="Arial" w:hAnsi="Arial" w:cs="Arial"/>
        </w:rPr>
        <w:t xml:space="preserve"> The team was aware of the existence of other forms of processing (e.g. </w:t>
      </w:r>
      <w:proofErr w:type="spellStart"/>
      <w:r w:rsidR="00DC0906">
        <w:rPr>
          <w:rFonts w:ascii="Arial" w:hAnsi="Arial" w:cs="Arial"/>
        </w:rPr>
        <w:t>fufu</w:t>
      </w:r>
      <w:proofErr w:type="spellEnd"/>
      <w:r w:rsidR="00DC0906">
        <w:rPr>
          <w:rFonts w:ascii="Arial" w:hAnsi="Arial" w:cs="Arial"/>
        </w:rPr>
        <w:t xml:space="preserve">, HQCF, </w:t>
      </w:r>
      <w:proofErr w:type="spellStart"/>
      <w:r w:rsidR="00DC0906">
        <w:rPr>
          <w:rFonts w:ascii="Arial" w:hAnsi="Arial" w:cs="Arial"/>
        </w:rPr>
        <w:t>konkonte</w:t>
      </w:r>
      <w:proofErr w:type="spellEnd"/>
      <w:r w:rsidR="00DC0906">
        <w:rPr>
          <w:rFonts w:ascii="Arial" w:hAnsi="Arial" w:cs="Arial"/>
        </w:rPr>
        <w:t xml:space="preserve">), however no related </w:t>
      </w:r>
      <w:r w:rsidR="001B40E8">
        <w:rPr>
          <w:rFonts w:ascii="Arial" w:hAnsi="Arial" w:cs="Arial"/>
        </w:rPr>
        <w:t>data has</w:t>
      </w:r>
      <w:r w:rsidR="00DC0906">
        <w:rPr>
          <w:rFonts w:ascii="Arial" w:hAnsi="Arial" w:cs="Arial"/>
        </w:rPr>
        <w:t xml:space="preserve"> been gathered for several reasons (e.g. no HQCF was processed in May/June 2016 in </w:t>
      </w:r>
      <w:proofErr w:type="spellStart"/>
      <w:r w:rsidR="00DC0906">
        <w:rPr>
          <w:rFonts w:ascii="Arial" w:hAnsi="Arial" w:cs="Arial"/>
        </w:rPr>
        <w:t>Brong</w:t>
      </w:r>
      <w:proofErr w:type="spellEnd"/>
      <w:r w:rsidR="00DC0906">
        <w:rPr>
          <w:rFonts w:ascii="Arial" w:hAnsi="Arial" w:cs="Arial"/>
        </w:rPr>
        <w:t xml:space="preserve"> </w:t>
      </w:r>
      <w:proofErr w:type="spellStart"/>
      <w:r w:rsidR="00DC0906">
        <w:rPr>
          <w:rFonts w:ascii="Arial" w:hAnsi="Arial" w:cs="Arial"/>
        </w:rPr>
        <w:t>Ahafo</w:t>
      </w:r>
      <w:proofErr w:type="spellEnd"/>
      <w:r w:rsidR="00DC0906">
        <w:rPr>
          <w:rFonts w:ascii="Arial" w:hAnsi="Arial" w:cs="Arial"/>
        </w:rPr>
        <w:t xml:space="preserve"> due to high fresh root prices; it was agreed that the pilot model should be tested in the first place and once it was complete then the entire value chain should be </w:t>
      </w:r>
      <w:proofErr w:type="gramStart"/>
      <w:r w:rsidR="00DC0906">
        <w:rPr>
          <w:rFonts w:ascii="Arial" w:hAnsi="Arial" w:cs="Arial"/>
        </w:rPr>
        <w:t>taken into account</w:t>
      </w:r>
      <w:proofErr w:type="gramEnd"/>
      <w:r w:rsidR="00DC0906">
        <w:rPr>
          <w:rFonts w:ascii="Arial" w:hAnsi="Arial" w:cs="Arial"/>
        </w:rPr>
        <w:t xml:space="preserve"> for </w:t>
      </w:r>
      <w:proofErr w:type="spellStart"/>
      <w:r w:rsidR="00DC0906">
        <w:rPr>
          <w:rFonts w:ascii="Arial" w:hAnsi="Arial" w:cs="Arial"/>
        </w:rPr>
        <w:t>Brong</w:t>
      </w:r>
      <w:proofErr w:type="spellEnd"/>
      <w:r w:rsidR="00DC0906">
        <w:rPr>
          <w:rFonts w:ascii="Arial" w:hAnsi="Arial" w:cs="Arial"/>
        </w:rPr>
        <w:t xml:space="preserve"> </w:t>
      </w:r>
      <w:proofErr w:type="spellStart"/>
      <w:r w:rsidR="00DC0906">
        <w:rPr>
          <w:rFonts w:ascii="Arial" w:hAnsi="Arial" w:cs="Arial"/>
        </w:rPr>
        <w:t>Ahafo</w:t>
      </w:r>
      <w:proofErr w:type="spellEnd"/>
      <w:r w:rsidR="00DC0906">
        <w:rPr>
          <w:rFonts w:ascii="Arial" w:hAnsi="Arial" w:cs="Arial"/>
        </w:rPr>
        <w:t xml:space="preserve"> as well as other parts of the country).</w:t>
      </w:r>
    </w:p>
    <w:p w:rsidR="00BE11BF" w:rsidRDefault="00BE11BF" w:rsidP="00171923">
      <w:pPr>
        <w:pStyle w:val="Heading1"/>
      </w:pPr>
      <w:bookmarkStart w:id="14" w:name="_Toc478733074"/>
      <w:r>
        <w:t>Selected Results of the Value Addition Calculations</w:t>
      </w:r>
      <w:bookmarkEnd w:id="14"/>
    </w:p>
    <w:p w:rsidR="00171923" w:rsidRDefault="00171923" w:rsidP="00002C32">
      <w:pPr>
        <w:spacing w:after="0"/>
        <w:rPr>
          <w:rFonts w:ascii="Arial" w:hAnsi="Arial" w:cs="Arial"/>
        </w:rPr>
      </w:pPr>
    </w:p>
    <w:p w:rsidR="00BE11BF" w:rsidRDefault="00BE11BF" w:rsidP="00BD4F06">
      <w:pPr>
        <w:spacing w:after="0"/>
        <w:jc w:val="both"/>
        <w:rPr>
          <w:rFonts w:ascii="Arial" w:hAnsi="Arial" w:cs="Arial"/>
        </w:rPr>
      </w:pPr>
      <w:r>
        <w:rPr>
          <w:rFonts w:ascii="Arial" w:hAnsi="Arial" w:cs="Arial"/>
        </w:rPr>
        <w:t>This section presents a selection of results generated by the pilot model</w:t>
      </w:r>
      <w:r w:rsidR="000B79FD">
        <w:rPr>
          <w:rFonts w:ascii="Arial" w:hAnsi="Arial" w:cs="Arial"/>
        </w:rPr>
        <w:t xml:space="preserve"> regarding the value addition within the cassava value chain, with emphasis on cassava production</w:t>
      </w:r>
      <w:r w:rsidR="00695386">
        <w:rPr>
          <w:rFonts w:ascii="Arial" w:hAnsi="Arial" w:cs="Arial"/>
        </w:rPr>
        <w:t>,</w:t>
      </w:r>
      <w:r w:rsidR="000B79FD">
        <w:rPr>
          <w:rFonts w:ascii="Arial" w:hAnsi="Arial" w:cs="Arial"/>
        </w:rPr>
        <w:t xml:space="preserve"> </w:t>
      </w:r>
      <w:proofErr w:type="spellStart"/>
      <w:r w:rsidR="000B79FD">
        <w:rPr>
          <w:rFonts w:ascii="Arial" w:hAnsi="Arial" w:cs="Arial"/>
        </w:rPr>
        <w:t>gari</w:t>
      </w:r>
      <w:proofErr w:type="spellEnd"/>
      <w:r w:rsidR="000B79FD">
        <w:rPr>
          <w:rFonts w:ascii="Arial" w:hAnsi="Arial" w:cs="Arial"/>
        </w:rPr>
        <w:t xml:space="preserve"> processing, and wholesale trading of fresh roots.</w:t>
      </w:r>
    </w:p>
    <w:p w:rsidR="00BD4F06" w:rsidRDefault="00BD4F06" w:rsidP="00BD4F06">
      <w:pPr>
        <w:spacing w:after="0"/>
        <w:rPr>
          <w:rFonts w:ascii="Arial" w:hAnsi="Arial" w:cs="Arial"/>
        </w:rPr>
      </w:pPr>
    </w:p>
    <w:p w:rsidR="00171923" w:rsidRDefault="00171923" w:rsidP="00BD4F06">
      <w:pPr>
        <w:spacing w:after="0"/>
        <w:rPr>
          <w:rFonts w:ascii="Arial" w:hAnsi="Arial" w:cs="Arial"/>
        </w:rPr>
      </w:pPr>
      <w:proofErr w:type="gramStart"/>
      <w:r>
        <w:rPr>
          <w:rFonts w:ascii="Arial" w:hAnsi="Arial" w:cs="Arial"/>
        </w:rPr>
        <w:t>A number of</w:t>
      </w:r>
      <w:proofErr w:type="gramEnd"/>
      <w:r>
        <w:rPr>
          <w:rFonts w:ascii="Arial" w:hAnsi="Arial" w:cs="Arial"/>
        </w:rPr>
        <w:t xml:space="preserve"> steps have been followed to </w:t>
      </w:r>
      <w:r w:rsidR="0045587C">
        <w:rPr>
          <w:rFonts w:ascii="Arial" w:hAnsi="Arial" w:cs="Arial"/>
        </w:rPr>
        <w:t xml:space="preserve">undertake </w:t>
      </w:r>
      <w:r>
        <w:rPr>
          <w:rFonts w:ascii="Arial" w:hAnsi="Arial" w:cs="Arial"/>
        </w:rPr>
        <w:t>data collection and analysis, namely:</w:t>
      </w:r>
    </w:p>
    <w:p w:rsidR="00171923" w:rsidRPr="00002C32" w:rsidRDefault="00171923" w:rsidP="00BD4F06">
      <w:pPr>
        <w:pStyle w:val="ListParagraph"/>
        <w:numPr>
          <w:ilvl w:val="0"/>
          <w:numId w:val="34"/>
        </w:numPr>
        <w:spacing w:after="0"/>
        <w:rPr>
          <w:rFonts w:ascii="Arial" w:hAnsi="Arial" w:cs="Arial"/>
        </w:rPr>
      </w:pPr>
      <w:r w:rsidRPr="00002C32">
        <w:rPr>
          <w:rFonts w:ascii="Arial" w:hAnsi="Arial" w:cs="Arial"/>
        </w:rPr>
        <w:t>Preparation of checklists (see Appendix 2)</w:t>
      </w:r>
      <w:r w:rsidR="00002C32">
        <w:rPr>
          <w:rFonts w:ascii="Arial" w:hAnsi="Arial" w:cs="Arial"/>
        </w:rPr>
        <w:t>;</w:t>
      </w:r>
    </w:p>
    <w:p w:rsidR="00171923" w:rsidRPr="00002C32" w:rsidRDefault="00171923" w:rsidP="00BD4F06">
      <w:pPr>
        <w:pStyle w:val="ListParagraph"/>
        <w:numPr>
          <w:ilvl w:val="0"/>
          <w:numId w:val="34"/>
        </w:numPr>
        <w:spacing w:after="0"/>
        <w:rPr>
          <w:rFonts w:ascii="Arial" w:hAnsi="Arial" w:cs="Arial"/>
        </w:rPr>
      </w:pPr>
      <w:r w:rsidRPr="00002C32">
        <w:rPr>
          <w:rFonts w:ascii="Arial" w:hAnsi="Arial" w:cs="Arial"/>
        </w:rPr>
        <w:t>Preparation of terms of reference jointly with the GASIP team</w:t>
      </w:r>
      <w:r w:rsidR="00DC7AB8">
        <w:rPr>
          <w:rFonts w:ascii="Arial" w:hAnsi="Arial" w:cs="Arial"/>
        </w:rPr>
        <w:t xml:space="preserve"> (see elements of this above in Introduction)</w:t>
      </w:r>
    </w:p>
    <w:p w:rsidR="00171923" w:rsidRPr="00002C32" w:rsidRDefault="00171923" w:rsidP="00BD4F06">
      <w:pPr>
        <w:pStyle w:val="ListParagraph"/>
        <w:numPr>
          <w:ilvl w:val="0"/>
          <w:numId w:val="34"/>
        </w:numPr>
        <w:spacing w:after="0"/>
        <w:rPr>
          <w:rFonts w:ascii="Arial" w:hAnsi="Arial" w:cs="Arial"/>
        </w:rPr>
      </w:pPr>
      <w:r w:rsidRPr="00002C32">
        <w:rPr>
          <w:rFonts w:ascii="Arial" w:hAnsi="Arial" w:cs="Arial"/>
        </w:rPr>
        <w:t>Meetings at the GASIP offices to agree on region to be covered</w:t>
      </w:r>
      <w:r w:rsidR="00002C32">
        <w:rPr>
          <w:rFonts w:ascii="Arial" w:hAnsi="Arial" w:cs="Arial"/>
        </w:rPr>
        <w:t>;</w:t>
      </w:r>
    </w:p>
    <w:p w:rsidR="00171923" w:rsidRDefault="00171923" w:rsidP="00BD4F06">
      <w:pPr>
        <w:pStyle w:val="ListParagraph"/>
        <w:numPr>
          <w:ilvl w:val="0"/>
          <w:numId w:val="34"/>
        </w:numPr>
        <w:spacing w:after="0"/>
        <w:rPr>
          <w:rFonts w:ascii="Arial" w:hAnsi="Arial" w:cs="Arial"/>
        </w:rPr>
      </w:pPr>
      <w:r w:rsidRPr="00002C32">
        <w:rPr>
          <w:rFonts w:ascii="Arial" w:hAnsi="Arial" w:cs="Arial"/>
        </w:rPr>
        <w:t>Meetings with various stakeholders within the cassava value chain (e.g. Government offices, farmers, processing groups, traders, NGOs, private sector input suppliers)</w:t>
      </w:r>
      <w:r w:rsidR="00002C32">
        <w:rPr>
          <w:rFonts w:ascii="Arial" w:hAnsi="Arial" w:cs="Arial"/>
        </w:rPr>
        <w:t>;</w:t>
      </w:r>
    </w:p>
    <w:p w:rsidR="0045587C" w:rsidRPr="00002C32" w:rsidRDefault="0045587C" w:rsidP="00BD4F06">
      <w:pPr>
        <w:pStyle w:val="ListParagraph"/>
        <w:numPr>
          <w:ilvl w:val="0"/>
          <w:numId w:val="34"/>
        </w:numPr>
        <w:spacing w:after="0"/>
        <w:rPr>
          <w:rFonts w:ascii="Arial" w:hAnsi="Arial" w:cs="Arial"/>
        </w:rPr>
      </w:pPr>
      <w:r>
        <w:rPr>
          <w:rFonts w:ascii="Arial" w:hAnsi="Arial" w:cs="Arial"/>
        </w:rPr>
        <w:t>Mapping of the value chain;</w:t>
      </w:r>
    </w:p>
    <w:p w:rsidR="00171923" w:rsidRPr="00002C32" w:rsidRDefault="00171923" w:rsidP="00BD4F06">
      <w:pPr>
        <w:pStyle w:val="ListParagraph"/>
        <w:numPr>
          <w:ilvl w:val="0"/>
          <w:numId w:val="34"/>
        </w:numPr>
        <w:spacing w:after="0"/>
        <w:rPr>
          <w:rFonts w:ascii="Arial" w:hAnsi="Arial" w:cs="Arial"/>
        </w:rPr>
      </w:pPr>
      <w:r w:rsidRPr="00002C32">
        <w:rPr>
          <w:rFonts w:ascii="Arial" w:hAnsi="Arial" w:cs="Arial"/>
        </w:rPr>
        <w:t>Meetings to discuss findings and agree on data to be used for analysis</w:t>
      </w:r>
      <w:r w:rsidR="00002C32">
        <w:rPr>
          <w:rFonts w:ascii="Arial" w:hAnsi="Arial" w:cs="Arial"/>
        </w:rPr>
        <w:t>;</w:t>
      </w:r>
    </w:p>
    <w:p w:rsidR="00171923" w:rsidRPr="00002C32" w:rsidRDefault="00002C32" w:rsidP="00BD4F06">
      <w:pPr>
        <w:pStyle w:val="ListParagraph"/>
        <w:numPr>
          <w:ilvl w:val="0"/>
          <w:numId w:val="34"/>
        </w:numPr>
        <w:spacing w:after="0"/>
        <w:rPr>
          <w:rFonts w:ascii="Arial" w:hAnsi="Arial" w:cs="Arial"/>
        </w:rPr>
      </w:pPr>
      <w:r w:rsidRPr="00002C32">
        <w:rPr>
          <w:rFonts w:ascii="Arial" w:hAnsi="Arial" w:cs="Arial"/>
        </w:rPr>
        <w:t>A</w:t>
      </w:r>
      <w:r w:rsidR="00171923" w:rsidRPr="00002C32">
        <w:rPr>
          <w:rFonts w:ascii="Arial" w:hAnsi="Arial" w:cs="Arial"/>
        </w:rPr>
        <w:t>nalysis of findings</w:t>
      </w:r>
      <w:r w:rsidRPr="00002C32">
        <w:rPr>
          <w:rFonts w:ascii="Arial" w:hAnsi="Arial" w:cs="Arial"/>
        </w:rPr>
        <w:t>;</w:t>
      </w:r>
    </w:p>
    <w:p w:rsidR="00171923" w:rsidRDefault="00171923" w:rsidP="00BD4F06">
      <w:pPr>
        <w:pStyle w:val="ListParagraph"/>
        <w:numPr>
          <w:ilvl w:val="0"/>
          <w:numId w:val="34"/>
        </w:numPr>
        <w:spacing w:after="0"/>
        <w:rPr>
          <w:rFonts w:ascii="Arial" w:hAnsi="Arial" w:cs="Arial"/>
        </w:rPr>
      </w:pPr>
      <w:r w:rsidRPr="00002C32">
        <w:rPr>
          <w:rFonts w:ascii="Arial" w:hAnsi="Arial" w:cs="Arial"/>
        </w:rPr>
        <w:t>Completion of pilot model to calculate value addition with cassava value chain</w:t>
      </w:r>
      <w:r w:rsidR="00002C32">
        <w:rPr>
          <w:rFonts w:ascii="Arial" w:hAnsi="Arial" w:cs="Arial"/>
        </w:rPr>
        <w:t xml:space="preserve"> upgrades</w:t>
      </w:r>
      <w:r w:rsidRPr="00002C32">
        <w:rPr>
          <w:rFonts w:ascii="Arial" w:hAnsi="Arial" w:cs="Arial"/>
        </w:rPr>
        <w:t xml:space="preserve"> (Appendix </w:t>
      </w:r>
      <w:r w:rsidR="003E6EC6">
        <w:rPr>
          <w:rFonts w:ascii="Arial" w:hAnsi="Arial" w:cs="Arial"/>
        </w:rPr>
        <w:t>4</w:t>
      </w:r>
      <w:r w:rsidRPr="00002C32">
        <w:rPr>
          <w:rFonts w:ascii="Arial" w:hAnsi="Arial" w:cs="Arial"/>
        </w:rPr>
        <w:t>)</w:t>
      </w:r>
      <w:r w:rsidR="00002C32">
        <w:rPr>
          <w:rFonts w:ascii="Arial" w:hAnsi="Arial" w:cs="Arial"/>
        </w:rPr>
        <w:t>.</w:t>
      </w:r>
    </w:p>
    <w:p w:rsidR="00DC7AB8" w:rsidRDefault="00DC7AB8" w:rsidP="00BD4F06">
      <w:pPr>
        <w:pStyle w:val="ListParagraph"/>
        <w:numPr>
          <w:ilvl w:val="0"/>
          <w:numId w:val="34"/>
        </w:numPr>
        <w:spacing w:after="0"/>
        <w:rPr>
          <w:rFonts w:ascii="Arial" w:hAnsi="Arial" w:cs="Arial"/>
        </w:rPr>
      </w:pPr>
      <w:r>
        <w:rPr>
          <w:rFonts w:ascii="Arial" w:hAnsi="Arial" w:cs="Arial"/>
        </w:rPr>
        <w:t xml:space="preserve">Sensitivity analysis to assess the impact on the cassava value chain of a 20% reduction of </w:t>
      </w:r>
      <w:r w:rsidR="00A5045F">
        <w:rPr>
          <w:rFonts w:ascii="Arial" w:hAnsi="Arial" w:cs="Arial"/>
        </w:rPr>
        <w:t>all output prices</w:t>
      </w:r>
      <w:r>
        <w:rPr>
          <w:rFonts w:ascii="Arial" w:hAnsi="Arial" w:cs="Arial"/>
        </w:rPr>
        <w:t xml:space="preserve"> (i.e. </w:t>
      </w:r>
      <w:r w:rsidR="00A5045F">
        <w:rPr>
          <w:rFonts w:ascii="Arial" w:hAnsi="Arial" w:cs="Arial"/>
        </w:rPr>
        <w:t xml:space="preserve">of </w:t>
      </w:r>
      <w:r>
        <w:rPr>
          <w:rFonts w:ascii="Arial" w:hAnsi="Arial" w:cs="Arial"/>
        </w:rPr>
        <w:t xml:space="preserve">fresh cassava root farm-gate and wholesale prices, and </w:t>
      </w:r>
      <w:proofErr w:type="spellStart"/>
      <w:r w:rsidR="00A5045F">
        <w:rPr>
          <w:rFonts w:ascii="Arial" w:hAnsi="Arial" w:cs="Arial"/>
        </w:rPr>
        <w:t>gari</w:t>
      </w:r>
      <w:proofErr w:type="spellEnd"/>
      <w:r w:rsidR="00A5045F">
        <w:rPr>
          <w:rFonts w:ascii="Arial" w:hAnsi="Arial" w:cs="Arial"/>
        </w:rPr>
        <w:t xml:space="preserve"> prices).</w:t>
      </w:r>
    </w:p>
    <w:p w:rsidR="00BD4F06" w:rsidRPr="00002C32" w:rsidRDefault="00BD4F06" w:rsidP="00BD4F06">
      <w:pPr>
        <w:pStyle w:val="ListParagraph"/>
        <w:spacing w:after="0"/>
        <w:rPr>
          <w:rFonts w:ascii="Arial" w:hAnsi="Arial" w:cs="Arial"/>
        </w:rPr>
      </w:pPr>
    </w:p>
    <w:p w:rsidR="00F72C48" w:rsidRDefault="007135AB" w:rsidP="00BD4F06">
      <w:pPr>
        <w:spacing w:after="0"/>
        <w:jc w:val="both"/>
        <w:rPr>
          <w:rFonts w:ascii="Arial" w:hAnsi="Arial" w:cs="Arial"/>
        </w:rPr>
      </w:pPr>
      <w:r w:rsidRPr="007F0D87">
        <w:rPr>
          <w:rFonts w:ascii="Arial" w:hAnsi="Arial" w:cs="Arial"/>
        </w:rPr>
        <w:t>The map of the cassava value chain is shown, demonstrating its various components. The findings of the value addition calculations</w:t>
      </w:r>
      <w:r w:rsidR="00F72C48" w:rsidRPr="007F0D87">
        <w:rPr>
          <w:rFonts w:ascii="Arial" w:hAnsi="Arial" w:cs="Arial"/>
        </w:rPr>
        <w:t xml:space="preserve"> are best summarised in the following </w:t>
      </w:r>
      <w:r w:rsidR="00F25E9E" w:rsidRPr="007F0D87">
        <w:rPr>
          <w:rFonts w:ascii="Arial" w:hAnsi="Arial" w:cs="Arial"/>
        </w:rPr>
        <w:t>F</w:t>
      </w:r>
      <w:r w:rsidR="00F72C48" w:rsidRPr="007F0D87">
        <w:rPr>
          <w:rFonts w:ascii="Arial" w:hAnsi="Arial" w:cs="Arial"/>
        </w:rPr>
        <w:t>igure</w:t>
      </w:r>
      <w:r w:rsidR="007F0D87" w:rsidRPr="007F0D87">
        <w:rPr>
          <w:rFonts w:ascii="Arial" w:hAnsi="Arial" w:cs="Arial"/>
        </w:rPr>
        <w:t xml:space="preserve"> 5</w:t>
      </w:r>
      <w:r w:rsidR="00F72C48" w:rsidRPr="007F0D87">
        <w:rPr>
          <w:rFonts w:ascii="Arial" w:hAnsi="Arial" w:cs="Arial"/>
        </w:rPr>
        <w:t xml:space="preserve"> </w:t>
      </w:r>
      <w:r w:rsidR="00F25E9E" w:rsidRPr="007F0D87">
        <w:rPr>
          <w:rFonts w:ascii="Arial" w:hAnsi="Arial" w:cs="Arial"/>
        </w:rPr>
        <w:t>and T</w:t>
      </w:r>
      <w:r w:rsidR="00002C32" w:rsidRPr="007F0D87">
        <w:rPr>
          <w:rFonts w:ascii="Arial" w:hAnsi="Arial" w:cs="Arial"/>
        </w:rPr>
        <w:t xml:space="preserve">able </w:t>
      </w:r>
      <w:r w:rsidR="007F0D87" w:rsidRPr="007F0D87">
        <w:rPr>
          <w:rFonts w:ascii="Arial" w:hAnsi="Arial" w:cs="Arial"/>
        </w:rPr>
        <w:t>6</w:t>
      </w:r>
      <w:r w:rsidR="00F25E9E" w:rsidRPr="007F0D87">
        <w:rPr>
          <w:rFonts w:ascii="Arial" w:hAnsi="Arial" w:cs="Arial"/>
        </w:rPr>
        <w:t xml:space="preserve"> </w:t>
      </w:r>
      <w:r w:rsidR="00F72C48" w:rsidRPr="007F0D87">
        <w:rPr>
          <w:rFonts w:ascii="Arial" w:hAnsi="Arial" w:cs="Arial"/>
        </w:rPr>
        <w:t>showing results for individual enterprises (now and with achievable upgrade</w:t>
      </w:r>
      <w:r w:rsidR="00A5045F">
        <w:rPr>
          <w:rFonts w:ascii="Arial" w:hAnsi="Arial" w:cs="Arial"/>
        </w:rPr>
        <w:t>s</w:t>
      </w:r>
      <w:r w:rsidR="00F72C48" w:rsidRPr="007F0D87">
        <w:rPr>
          <w:rFonts w:ascii="Arial" w:hAnsi="Arial" w:cs="Arial"/>
        </w:rPr>
        <w:t>).</w:t>
      </w:r>
      <w:r w:rsidR="0032534E" w:rsidRPr="007F0D87">
        <w:rPr>
          <w:rFonts w:ascii="Arial" w:hAnsi="Arial" w:cs="Arial"/>
        </w:rPr>
        <w:t xml:space="preserve"> It should be noted that prices </w:t>
      </w:r>
      <w:r w:rsidR="00A5045F">
        <w:rPr>
          <w:rFonts w:ascii="Arial" w:hAnsi="Arial" w:cs="Arial"/>
        </w:rPr>
        <w:t xml:space="preserve">considered </w:t>
      </w:r>
      <w:r w:rsidR="0032534E" w:rsidRPr="007F0D87">
        <w:rPr>
          <w:rFonts w:ascii="Arial" w:hAnsi="Arial" w:cs="Arial"/>
        </w:rPr>
        <w:t>were based on the situation in M</w:t>
      </w:r>
      <w:r w:rsidR="00A5045F">
        <w:rPr>
          <w:rFonts w:ascii="Arial" w:hAnsi="Arial" w:cs="Arial"/>
        </w:rPr>
        <w:t>ay/June 2016, when cassava root</w:t>
      </w:r>
      <w:r w:rsidR="0032534E" w:rsidRPr="007F0D87">
        <w:rPr>
          <w:rFonts w:ascii="Arial" w:hAnsi="Arial" w:cs="Arial"/>
        </w:rPr>
        <w:t xml:space="preserve"> prices were high due to a shortage of supply. </w:t>
      </w:r>
      <w:r w:rsidR="00982FB8" w:rsidRPr="007F0D87">
        <w:rPr>
          <w:rFonts w:ascii="Arial" w:hAnsi="Arial" w:cs="Arial"/>
        </w:rPr>
        <w:t xml:space="preserve">Detailed results can be found in Appendix </w:t>
      </w:r>
      <w:r w:rsidR="003E6EC6">
        <w:rPr>
          <w:rFonts w:ascii="Arial" w:hAnsi="Arial" w:cs="Arial"/>
        </w:rPr>
        <w:t>4</w:t>
      </w:r>
      <w:r w:rsidR="00982FB8" w:rsidRPr="007F0D87">
        <w:rPr>
          <w:rFonts w:ascii="Arial" w:hAnsi="Arial" w:cs="Arial"/>
        </w:rPr>
        <w:t>.</w:t>
      </w:r>
      <w:r w:rsidRPr="007F0D87">
        <w:rPr>
          <w:rFonts w:ascii="Arial" w:hAnsi="Arial" w:cs="Arial"/>
        </w:rPr>
        <w:t xml:space="preserve"> </w:t>
      </w:r>
    </w:p>
    <w:p w:rsidR="00695386" w:rsidRDefault="00695386" w:rsidP="00BD4F06">
      <w:pPr>
        <w:spacing w:after="0"/>
        <w:jc w:val="both"/>
        <w:rPr>
          <w:rFonts w:ascii="Arial" w:hAnsi="Arial" w:cs="Arial"/>
        </w:rPr>
      </w:pPr>
    </w:p>
    <w:p w:rsidR="00695386" w:rsidRDefault="00695386" w:rsidP="00BD4F06">
      <w:pPr>
        <w:spacing w:after="0"/>
        <w:jc w:val="both"/>
        <w:rPr>
          <w:rFonts w:ascii="Arial" w:hAnsi="Arial" w:cs="Arial"/>
        </w:rPr>
      </w:pPr>
    </w:p>
    <w:p w:rsidR="0032534E" w:rsidRDefault="00875AEF" w:rsidP="00875AEF">
      <w:pPr>
        <w:pStyle w:val="Heading3"/>
      </w:pPr>
      <w:bookmarkStart w:id="15" w:name="_Toc478733075"/>
      <w:r>
        <w:lastRenderedPageBreak/>
        <w:t>Key findings</w:t>
      </w:r>
      <w:bookmarkEnd w:id="15"/>
    </w:p>
    <w:p w:rsidR="00875AEF" w:rsidRDefault="00875AEF" w:rsidP="0087000C">
      <w:pPr>
        <w:spacing w:after="0"/>
        <w:rPr>
          <w:rFonts w:ascii="Arial" w:hAnsi="Arial" w:cs="Arial"/>
        </w:rPr>
      </w:pPr>
    </w:p>
    <w:p w:rsidR="009D396E" w:rsidRDefault="0032534E" w:rsidP="00BD4F06">
      <w:pPr>
        <w:spacing w:after="0"/>
        <w:jc w:val="both"/>
        <w:rPr>
          <w:rFonts w:ascii="Arial" w:hAnsi="Arial" w:cs="Arial"/>
        </w:rPr>
      </w:pPr>
      <w:r>
        <w:rPr>
          <w:rFonts w:ascii="Arial" w:hAnsi="Arial" w:cs="Arial"/>
        </w:rPr>
        <w:t xml:space="preserve">The importance of the cassava value chain for the entire Region </w:t>
      </w:r>
      <w:r w:rsidR="007135AB">
        <w:rPr>
          <w:rFonts w:ascii="Arial" w:hAnsi="Arial" w:cs="Arial"/>
        </w:rPr>
        <w:t xml:space="preserve">is significant. </w:t>
      </w:r>
      <w:r w:rsidR="00380479">
        <w:rPr>
          <w:rFonts w:ascii="Arial" w:hAnsi="Arial" w:cs="Arial"/>
        </w:rPr>
        <w:t xml:space="preserve">For example, total value addition within the cassava value chain (production of fresh roots, processing of </w:t>
      </w:r>
      <w:proofErr w:type="spellStart"/>
      <w:r w:rsidR="00380479">
        <w:rPr>
          <w:rFonts w:ascii="Arial" w:hAnsi="Arial" w:cs="Arial"/>
        </w:rPr>
        <w:t>gari</w:t>
      </w:r>
      <w:proofErr w:type="spellEnd"/>
      <w:r w:rsidR="00380479">
        <w:rPr>
          <w:rFonts w:ascii="Arial" w:hAnsi="Arial" w:cs="Arial"/>
        </w:rPr>
        <w:t xml:space="preserve">, and wholesale trading of 25% of the fresh roots) is estimated at about </w:t>
      </w:r>
      <w:proofErr w:type="spellStart"/>
      <w:r w:rsidR="00380479">
        <w:rPr>
          <w:rFonts w:ascii="Arial" w:hAnsi="Arial" w:cs="Arial"/>
        </w:rPr>
        <w:t>GhC</w:t>
      </w:r>
      <w:proofErr w:type="spellEnd"/>
      <w:r w:rsidR="00380479">
        <w:rPr>
          <w:rFonts w:ascii="Arial" w:hAnsi="Arial" w:cs="Arial"/>
        </w:rPr>
        <w:t xml:space="preserve"> 2 billion</w:t>
      </w:r>
      <w:r w:rsidR="009D396E">
        <w:rPr>
          <w:rFonts w:ascii="Arial" w:hAnsi="Arial" w:cs="Arial"/>
        </w:rPr>
        <w:t xml:space="preserve"> (at prices encountered in May 2016)</w:t>
      </w:r>
      <w:r w:rsidR="00380479">
        <w:rPr>
          <w:rFonts w:ascii="Arial" w:hAnsi="Arial" w:cs="Arial"/>
        </w:rPr>
        <w:t xml:space="preserve">. This includes </w:t>
      </w:r>
      <w:proofErr w:type="spellStart"/>
      <w:r w:rsidR="00380479">
        <w:rPr>
          <w:rFonts w:ascii="Arial" w:hAnsi="Arial" w:cs="Arial"/>
        </w:rPr>
        <w:t>GhC</w:t>
      </w:r>
      <w:proofErr w:type="spellEnd"/>
      <w:r w:rsidR="00380479">
        <w:rPr>
          <w:rFonts w:ascii="Arial" w:hAnsi="Arial" w:cs="Arial"/>
        </w:rPr>
        <w:t xml:space="preserve"> </w:t>
      </w:r>
      <w:r w:rsidR="003E6EC6">
        <w:rPr>
          <w:rFonts w:ascii="Arial" w:hAnsi="Arial" w:cs="Arial"/>
        </w:rPr>
        <w:t>145</w:t>
      </w:r>
      <w:r w:rsidR="00380479">
        <w:rPr>
          <w:rFonts w:ascii="Arial" w:hAnsi="Arial" w:cs="Arial"/>
        </w:rPr>
        <w:t xml:space="preserve"> million in t</w:t>
      </w:r>
      <w:r w:rsidR="00635A8A">
        <w:rPr>
          <w:rFonts w:ascii="Arial" w:hAnsi="Arial" w:cs="Arial"/>
        </w:rPr>
        <w:t>he form of imported intermediate</w:t>
      </w:r>
      <w:r w:rsidR="00380479">
        <w:rPr>
          <w:rFonts w:ascii="Arial" w:hAnsi="Arial" w:cs="Arial"/>
        </w:rPr>
        <w:t xml:space="preserve"> goods and services (e.g. fuel or equipment), and </w:t>
      </w:r>
      <w:proofErr w:type="spellStart"/>
      <w:r w:rsidR="00380479">
        <w:rPr>
          <w:rFonts w:ascii="Arial" w:hAnsi="Arial" w:cs="Arial"/>
        </w:rPr>
        <w:t>GhC</w:t>
      </w:r>
      <w:proofErr w:type="spellEnd"/>
      <w:r w:rsidR="00380479">
        <w:rPr>
          <w:rFonts w:ascii="Arial" w:hAnsi="Arial" w:cs="Arial"/>
        </w:rPr>
        <w:t xml:space="preserve"> 3</w:t>
      </w:r>
      <w:r w:rsidR="003E6EC6">
        <w:rPr>
          <w:rFonts w:ascii="Arial" w:hAnsi="Arial" w:cs="Arial"/>
        </w:rPr>
        <w:t>0</w:t>
      </w:r>
      <w:r w:rsidR="00380479">
        <w:rPr>
          <w:rFonts w:ascii="Arial" w:hAnsi="Arial" w:cs="Arial"/>
        </w:rPr>
        <w:t xml:space="preserve"> million for </w:t>
      </w:r>
      <w:r w:rsidR="009D396E">
        <w:rPr>
          <w:rFonts w:ascii="Arial" w:hAnsi="Arial" w:cs="Arial"/>
        </w:rPr>
        <w:t xml:space="preserve">remaining local IGS (e.g. input </w:t>
      </w:r>
      <w:r w:rsidR="00380479">
        <w:rPr>
          <w:rFonts w:ascii="Arial" w:hAnsi="Arial" w:cs="Arial"/>
        </w:rPr>
        <w:t xml:space="preserve">supplies).  </w:t>
      </w:r>
    </w:p>
    <w:p w:rsidR="00BD4F06" w:rsidRDefault="00BD4F06" w:rsidP="00BD4F06">
      <w:pPr>
        <w:spacing w:after="0"/>
        <w:jc w:val="both"/>
        <w:rPr>
          <w:rFonts w:ascii="Arial" w:hAnsi="Arial" w:cs="Arial"/>
        </w:rPr>
      </w:pPr>
    </w:p>
    <w:p w:rsidR="00D662EB" w:rsidRDefault="009D396E" w:rsidP="00BD4F06">
      <w:pPr>
        <w:spacing w:after="0"/>
        <w:jc w:val="both"/>
        <w:rPr>
          <w:rFonts w:ascii="Arial" w:hAnsi="Arial" w:cs="Arial"/>
        </w:rPr>
      </w:pPr>
      <w:r>
        <w:rPr>
          <w:rFonts w:ascii="Arial" w:hAnsi="Arial" w:cs="Arial"/>
        </w:rPr>
        <w:t xml:space="preserve">The main components of value addition are labour and profit. For example, at production level (of cassava roots), </w:t>
      </w:r>
      <w:r w:rsidR="00FD6EBA">
        <w:rPr>
          <w:rFonts w:ascii="Arial" w:hAnsi="Arial" w:cs="Arial"/>
        </w:rPr>
        <w:t xml:space="preserve">it is estimated that labour income within the branch of the value chain covering small-scale farm production is </w:t>
      </w:r>
      <w:proofErr w:type="spellStart"/>
      <w:r w:rsidR="00FD6EBA">
        <w:rPr>
          <w:rFonts w:ascii="Arial" w:hAnsi="Arial" w:cs="Arial"/>
        </w:rPr>
        <w:t>GhC</w:t>
      </w:r>
      <w:proofErr w:type="spellEnd"/>
      <w:r w:rsidR="00FD6EBA">
        <w:rPr>
          <w:rFonts w:ascii="Arial" w:hAnsi="Arial" w:cs="Arial"/>
        </w:rPr>
        <w:t xml:space="preserve"> 9</w:t>
      </w:r>
      <w:r w:rsidR="00EB2B24">
        <w:rPr>
          <w:rFonts w:ascii="Arial" w:hAnsi="Arial" w:cs="Arial"/>
        </w:rPr>
        <w:t>48</w:t>
      </w:r>
      <w:r w:rsidR="00FD6EBA">
        <w:rPr>
          <w:rFonts w:ascii="Arial" w:hAnsi="Arial" w:cs="Arial"/>
        </w:rPr>
        <w:t xml:space="preserve"> million, compared to a total smallholder cassava production value which is </w:t>
      </w:r>
      <w:proofErr w:type="spellStart"/>
      <w:r w:rsidR="00FD6EBA">
        <w:rPr>
          <w:rFonts w:ascii="Arial" w:hAnsi="Arial" w:cs="Arial"/>
        </w:rPr>
        <w:t>GhC</w:t>
      </w:r>
      <w:proofErr w:type="spellEnd"/>
      <w:r w:rsidR="00FD6EBA">
        <w:rPr>
          <w:rFonts w:ascii="Arial" w:hAnsi="Arial" w:cs="Arial"/>
        </w:rPr>
        <w:t xml:space="preserve"> 1157 million. </w:t>
      </w:r>
      <w:r w:rsidR="00D662EB">
        <w:rPr>
          <w:rFonts w:ascii="Arial" w:hAnsi="Arial" w:cs="Arial"/>
        </w:rPr>
        <w:t xml:space="preserve">However, if the labour inputs were costed at the prevailing wage rate </w:t>
      </w:r>
      <w:r w:rsidR="00D662EB" w:rsidRPr="00922C11">
        <w:rPr>
          <w:rFonts w:ascii="Arial" w:hAnsi="Arial" w:cs="Arial"/>
        </w:rPr>
        <w:t>(</w:t>
      </w:r>
      <w:proofErr w:type="spellStart"/>
      <w:r w:rsidR="00D662EB" w:rsidRPr="00922C11">
        <w:rPr>
          <w:rFonts w:ascii="Arial" w:hAnsi="Arial" w:cs="Arial"/>
        </w:rPr>
        <w:t>GhC</w:t>
      </w:r>
      <w:proofErr w:type="spellEnd"/>
      <w:r w:rsidR="00D662EB" w:rsidRPr="00922C11">
        <w:rPr>
          <w:rFonts w:ascii="Arial" w:hAnsi="Arial" w:cs="Arial"/>
        </w:rPr>
        <w:t xml:space="preserve"> 15/day</w:t>
      </w:r>
      <w:r w:rsidR="00922C11">
        <w:rPr>
          <w:rFonts w:ascii="Arial" w:hAnsi="Arial" w:cs="Arial"/>
        </w:rPr>
        <w:t xml:space="preserve"> for an average work load</w:t>
      </w:r>
      <w:r w:rsidR="00D662EB" w:rsidRPr="00922C11">
        <w:rPr>
          <w:rFonts w:ascii="Arial" w:hAnsi="Arial" w:cs="Arial"/>
        </w:rPr>
        <w:t>)</w:t>
      </w:r>
      <w:r w:rsidR="00D662EB">
        <w:rPr>
          <w:rFonts w:ascii="Arial" w:hAnsi="Arial" w:cs="Arial"/>
        </w:rPr>
        <w:t xml:space="preserve"> then the profits would be negative for smallholders. This means that farmers employing hired labour for cassava root production would face a negative gross margin (i.e. losses), whilst smallholder</w:t>
      </w:r>
      <w:r w:rsidR="008A655B">
        <w:rPr>
          <w:rFonts w:ascii="Arial" w:hAnsi="Arial" w:cs="Arial"/>
        </w:rPr>
        <w:t>s</w:t>
      </w:r>
      <w:r w:rsidR="00D662EB">
        <w:rPr>
          <w:rFonts w:ascii="Arial" w:hAnsi="Arial" w:cs="Arial"/>
        </w:rPr>
        <w:t xml:space="preserve"> using predominantly family labour would </w:t>
      </w:r>
      <w:r w:rsidR="008A655B">
        <w:rPr>
          <w:rFonts w:ascii="Arial" w:hAnsi="Arial" w:cs="Arial"/>
        </w:rPr>
        <w:t xml:space="preserve">do their work based on </w:t>
      </w:r>
      <w:r w:rsidR="00D662EB">
        <w:rPr>
          <w:rFonts w:ascii="Arial" w:hAnsi="Arial" w:cs="Arial"/>
        </w:rPr>
        <w:t xml:space="preserve">a daily wage rate </w:t>
      </w:r>
      <w:r w:rsidR="008A655B">
        <w:rPr>
          <w:rFonts w:ascii="Arial" w:hAnsi="Arial" w:cs="Arial"/>
        </w:rPr>
        <w:t xml:space="preserve">(i.e. opportunity cost of labour) </w:t>
      </w:r>
      <w:r w:rsidR="00D662EB">
        <w:rPr>
          <w:rFonts w:ascii="Arial" w:hAnsi="Arial" w:cs="Arial"/>
        </w:rPr>
        <w:t>which is belo</w:t>
      </w:r>
      <w:r w:rsidR="00282972">
        <w:rPr>
          <w:rFonts w:ascii="Arial" w:hAnsi="Arial" w:cs="Arial"/>
        </w:rPr>
        <w:t xml:space="preserve">w the rate on the labour market (i.e. at about </w:t>
      </w:r>
      <w:proofErr w:type="spellStart"/>
      <w:r w:rsidR="00282972">
        <w:rPr>
          <w:rFonts w:ascii="Arial" w:hAnsi="Arial" w:cs="Arial"/>
        </w:rPr>
        <w:t>GhC</w:t>
      </w:r>
      <w:proofErr w:type="spellEnd"/>
      <w:r w:rsidR="00282972">
        <w:rPr>
          <w:rFonts w:ascii="Arial" w:hAnsi="Arial" w:cs="Arial"/>
        </w:rPr>
        <w:t xml:space="preserve"> </w:t>
      </w:r>
      <w:r w:rsidR="00602F95">
        <w:rPr>
          <w:rFonts w:ascii="Arial" w:hAnsi="Arial" w:cs="Arial"/>
        </w:rPr>
        <w:t>12 - 13</w:t>
      </w:r>
      <w:r w:rsidR="00282972">
        <w:rPr>
          <w:rFonts w:ascii="Arial" w:hAnsi="Arial" w:cs="Arial"/>
        </w:rPr>
        <w:t xml:space="preserve"> per day</w:t>
      </w:r>
      <w:r w:rsidR="00602F95">
        <w:rPr>
          <w:rFonts w:ascii="Arial" w:hAnsi="Arial" w:cs="Arial"/>
        </w:rPr>
        <w:t xml:space="preserve"> instead of </w:t>
      </w:r>
      <w:proofErr w:type="spellStart"/>
      <w:r w:rsidR="00602F95">
        <w:rPr>
          <w:rFonts w:ascii="Arial" w:hAnsi="Arial" w:cs="Arial"/>
        </w:rPr>
        <w:t>GhC</w:t>
      </w:r>
      <w:proofErr w:type="spellEnd"/>
      <w:r w:rsidR="00602F95">
        <w:rPr>
          <w:rFonts w:ascii="Arial" w:hAnsi="Arial" w:cs="Arial"/>
        </w:rPr>
        <w:t xml:space="preserve"> 15 per day</w:t>
      </w:r>
      <w:r w:rsidR="00282972">
        <w:rPr>
          <w:rFonts w:ascii="Arial" w:hAnsi="Arial" w:cs="Arial"/>
        </w:rPr>
        <w:t>).</w:t>
      </w:r>
      <w:r w:rsidR="0080254D">
        <w:rPr>
          <w:rFonts w:ascii="Arial" w:hAnsi="Arial" w:cs="Arial"/>
        </w:rPr>
        <w:t xml:space="preserve"> It should be mentioned that the labour inputs indicated by farmers during the field survey were quite high. To some extent this was due to inter-cropping practiced in the fields, and some of the labour inputs required for the second crop (e.g. maize or yams) have been allocated to cassava.</w:t>
      </w:r>
    </w:p>
    <w:p w:rsidR="00282972" w:rsidRDefault="00282972" w:rsidP="00BD4F06">
      <w:pPr>
        <w:spacing w:after="0"/>
        <w:jc w:val="both"/>
        <w:rPr>
          <w:rFonts w:ascii="Arial" w:hAnsi="Arial" w:cs="Arial"/>
        </w:rPr>
      </w:pPr>
    </w:p>
    <w:p w:rsidR="00EE0693" w:rsidRDefault="006E376D" w:rsidP="00BD4F06">
      <w:pPr>
        <w:spacing w:after="0"/>
        <w:jc w:val="both"/>
        <w:rPr>
          <w:rFonts w:ascii="Arial" w:hAnsi="Arial" w:cs="Arial"/>
        </w:rPr>
      </w:pPr>
      <w:r>
        <w:rPr>
          <w:rFonts w:ascii="Arial" w:hAnsi="Arial" w:cs="Arial"/>
        </w:rPr>
        <w:t>In terms of</w:t>
      </w:r>
      <w:r w:rsidR="006600BE">
        <w:rPr>
          <w:rFonts w:ascii="Arial" w:hAnsi="Arial" w:cs="Arial"/>
        </w:rPr>
        <w:t xml:space="preserve"> small-scale farmer</w:t>
      </w:r>
      <w:r>
        <w:rPr>
          <w:rFonts w:ascii="Arial" w:hAnsi="Arial" w:cs="Arial"/>
        </w:rPr>
        <w:t>s</w:t>
      </w:r>
      <w:r w:rsidR="006600BE">
        <w:rPr>
          <w:rFonts w:ascii="Arial" w:hAnsi="Arial" w:cs="Arial"/>
        </w:rPr>
        <w:t xml:space="preserve"> producing cassava on one acre of land, this would mean that the value of production (i.e. </w:t>
      </w:r>
      <w:proofErr w:type="spellStart"/>
      <w:r w:rsidR="006600BE">
        <w:rPr>
          <w:rFonts w:ascii="Arial" w:hAnsi="Arial" w:cs="Arial"/>
        </w:rPr>
        <w:t>GhC</w:t>
      </w:r>
      <w:proofErr w:type="spellEnd"/>
      <w:r w:rsidR="006600BE">
        <w:rPr>
          <w:rFonts w:ascii="Arial" w:hAnsi="Arial" w:cs="Arial"/>
        </w:rPr>
        <w:t xml:space="preserve"> 1920) </w:t>
      </w:r>
      <w:proofErr w:type="gramStart"/>
      <w:r w:rsidR="006600BE">
        <w:rPr>
          <w:rFonts w:ascii="Arial" w:hAnsi="Arial" w:cs="Arial"/>
        </w:rPr>
        <w:t>has to</w:t>
      </w:r>
      <w:proofErr w:type="gramEnd"/>
      <w:r w:rsidR="006600BE">
        <w:rPr>
          <w:rFonts w:ascii="Arial" w:hAnsi="Arial" w:cs="Arial"/>
        </w:rPr>
        <w:t xml:space="preserve"> be compared to IGS (mainly transport of fresh roots) valued at </w:t>
      </w:r>
      <w:proofErr w:type="spellStart"/>
      <w:r w:rsidR="006600BE">
        <w:rPr>
          <w:rFonts w:ascii="Arial" w:hAnsi="Arial" w:cs="Arial"/>
        </w:rPr>
        <w:t>GhC</w:t>
      </w:r>
      <w:proofErr w:type="spellEnd"/>
      <w:r w:rsidR="006600BE">
        <w:rPr>
          <w:rFonts w:ascii="Arial" w:hAnsi="Arial" w:cs="Arial"/>
        </w:rPr>
        <w:t xml:space="preserve"> </w:t>
      </w:r>
      <w:r w:rsidR="00EB2B24">
        <w:rPr>
          <w:rFonts w:ascii="Arial" w:hAnsi="Arial" w:cs="Arial"/>
        </w:rPr>
        <w:t>735</w:t>
      </w:r>
      <w:r w:rsidR="006600BE">
        <w:rPr>
          <w:rFonts w:ascii="Arial" w:hAnsi="Arial" w:cs="Arial"/>
        </w:rPr>
        <w:t xml:space="preserve"> and value addition of GhC1390 (i.e. </w:t>
      </w:r>
      <w:proofErr w:type="spellStart"/>
      <w:r w:rsidR="006600BE">
        <w:rPr>
          <w:rFonts w:ascii="Arial" w:hAnsi="Arial" w:cs="Arial"/>
        </w:rPr>
        <w:t>GhC</w:t>
      </w:r>
      <w:proofErr w:type="spellEnd"/>
      <w:r w:rsidR="006600BE">
        <w:rPr>
          <w:rFonts w:ascii="Arial" w:hAnsi="Arial" w:cs="Arial"/>
        </w:rPr>
        <w:t xml:space="preserve"> 1290 for hired labour or opportunity cost of family labour, plus </w:t>
      </w:r>
      <w:proofErr w:type="spellStart"/>
      <w:r w:rsidR="006600BE">
        <w:rPr>
          <w:rFonts w:ascii="Arial" w:hAnsi="Arial" w:cs="Arial"/>
        </w:rPr>
        <w:t>GhC</w:t>
      </w:r>
      <w:proofErr w:type="spellEnd"/>
      <w:r w:rsidR="006600BE">
        <w:rPr>
          <w:rFonts w:ascii="Arial" w:hAnsi="Arial" w:cs="Arial"/>
        </w:rPr>
        <w:t xml:space="preserve"> 100/acr</w:t>
      </w:r>
      <w:r>
        <w:rPr>
          <w:rFonts w:ascii="Arial" w:hAnsi="Arial" w:cs="Arial"/>
        </w:rPr>
        <w:t xml:space="preserve">e regarding the value of land), leaving them with a negative profit margin of </w:t>
      </w:r>
      <w:proofErr w:type="spellStart"/>
      <w:r>
        <w:rPr>
          <w:rFonts w:ascii="Arial" w:hAnsi="Arial" w:cs="Arial"/>
        </w:rPr>
        <w:t>GhC</w:t>
      </w:r>
      <w:proofErr w:type="spellEnd"/>
      <w:r>
        <w:rPr>
          <w:rFonts w:ascii="Arial" w:hAnsi="Arial" w:cs="Arial"/>
        </w:rPr>
        <w:t xml:space="preserve"> -</w:t>
      </w:r>
      <w:r w:rsidR="00EB2B24">
        <w:rPr>
          <w:rFonts w:ascii="Arial" w:hAnsi="Arial" w:cs="Arial"/>
        </w:rPr>
        <w:t>205</w:t>
      </w:r>
      <w:r>
        <w:rPr>
          <w:rFonts w:ascii="Arial" w:hAnsi="Arial" w:cs="Arial"/>
        </w:rPr>
        <w:t>/acre.</w:t>
      </w:r>
      <w:r w:rsidR="002B35A1">
        <w:rPr>
          <w:rFonts w:ascii="Arial" w:hAnsi="Arial" w:cs="Arial"/>
        </w:rPr>
        <w:t xml:space="preserve"> The revenue is based on a yield of 8 tonnes per acre and the value of cassava roots is based on GhC240/tonne (i.e. sales price of roots, or cassava consumed by the family at home).</w:t>
      </w:r>
      <w:r w:rsidR="00154EED">
        <w:rPr>
          <w:rFonts w:ascii="Arial" w:hAnsi="Arial" w:cs="Arial"/>
        </w:rPr>
        <w:t xml:space="preserve"> If the IGS is broken down into its components (e.g. transport of roots broken down into means of transport, fuel, and labour), then the overall profit margin </w:t>
      </w:r>
      <w:r w:rsidR="00FD6EBA">
        <w:rPr>
          <w:rFonts w:ascii="Arial" w:hAnsi="Arial" w:cs="Arial"/>
        </w:rPr>
        <w:t xml:space="preserve">within the smallholder production part of the value chain </w:t>
      </w:r>
      <w:r w:rsidR="00154EED">
        <w:rPr>
          <w:rFonts w:ascii="Arial" w:hAnsi="Arial" w:cs="Arial"/>
        </w:rPr>
        <w:t>would be</w:t>
      </w:r>
      <w:r w:rsidR="00EB2B24">
        <w:rPr>
          <w:rFonts w:ascii="Arial" w:hAnsi="Arial" w:cs="Arial"/>
        </w:rPr>
        <w:t xml:space="preserve"> close to zero (i.e. </w:t>
      </w:r>
      <w:proofErr w:type="spellStart"/>
      <w:r w:rsidR="00154EED">
        <w:rPr>
          <w:rFonts w:ascii="Arial" w:hAnsi="Arial" w:cs="Arial"/>
        </w:rPr>
        <w:t>GhC</w:t>
      </w:r>
      <w:proofErr w:type="spellEnd"/>
      <w:r w:rsidR="00154EED">
        <w:rPr>
          <w:rFonts w:ascii="Arial" w:hAnsi="Arial" w:cs="Arial"/>
        </w:rPr>
        <w:t xml:space="preserve"> –</w:t>
      </w:r>
      <w:r w:rsidR="00EB2B24">
        <w:rPr>
          <w:rFonts w:ascii="Arial" w:hAnsi="Arial" w:cs="Arial"/>
        </w:rPr>
        <w:t>1.35</w:t>
      </w:r>
      <w:r w:rsidR="00154EED">
        <w:rPr>
          <w:rFonts w:ascii="Arial" w:hAnsi="Arial" w:cs="Arial"/>
        </w:rPr>
        <w:t>/acre</w:t>
      </w:r>
      <w:r w:rsidR="00EB2B24">
        <w:rPr>
          <w:rFonts w:ascii="Arial" w:hAnsi="Arial" w:cs="Arial"/>
        </w:rPr>
        <w:t>)</w:t>
      </w:r>
      <w:r w:rsidR="00154EED">
        <w:rPr>
          <w:rFonts w:ascii="Arial" w:hAnsi="Arial" w:cs="Arial"/>
        </w:rPr>
        <w:t>.</w:t>
      </w:r>
      <w:r w:rsidR="00EB2B24">
        <w:rPr>
          <w:rFonts w:ascii="Arial" w:hAnsi="Arial" w:cs="Arial"/>
        </w:rPr>
        <w:t xml:space="preserve"> This </w:t>
      </w:r>
      <w:proofErr w:type="gramStart"/>
      <w:r w:rsidR="00EB2B24">
        <w:rPr>
          <w:rFonts w:ascii="Arial" w:hAnsi="Arial" w:cs="Arial"/>
        </w:rPr>
        <w:t>takes into account</w:t>
      </w:r>
      <w:proofErr w:type="gramEnd"/>
      <w:r w:rsidR="00EB2B24">
        <w:rPr>
          <w:rFonts w:ascii="Arial" w:hAnsi="Arial" w:cs="Arial"/>
        </w:rPr>
        <w:t xml:space="preserve"> the profit of farmers, transporters, </w:t>
      </w:r>
      <w:proofErr w:type="spellStart"/>
      <w:r w:rsidR="00EB2B24">
        <w:rPr>
          <w:rFonts w:ascii="Arial" w:hAnsi="Arial" w:cs="Arial"/>
        </w:rPr>
        <w:t>agro</w:t>
      </w:r>
      <w:proofErr w:type="spellEnd"/>
      <w:r w:rsidR="00EB2B24">
        <w:rPr>
          <w:rFonts w:ascii="Arial" w:hAnsi="Arial" w:cs="Arial"/>
        </w:rPr>
        <w:t>-input dealers, and other actors in the production part of the value chain.</w:t>
      </w:r>
      <w:r w:rsidR="00154EED">
        <w:rPr>
          <w:rFonts w:ascii="Arial" w:hAnsi="Arial" w:cs="Arial"/>
        </w:rPr>
        <w:t xml:space="preserve"> </w:t>
      </w:r>
    </w:p>
    <w:p w:rsidR="00BD4F06" w:rsidRDefault="00BD4F06" w:rsidP="00BD4F06">
      <w:pPr>
        <w:spacing w:after="0"/>
        <w:jc w:val="both"/>
        <w:rPr>
          <w:rFonts w:ascii="Arial" w:hAnsi="Arial" w:cs="Arial"/>
        </w:rPr>
      </w:pPr>
    </w:p>
    <w:p w:rsidR="00922C11" w:rsidRDefault="00E87839" w:rsidP="00BD4F06">
      <w:pPr>
        <w:spacing w:after="0"/>
        <w:jc w:val="both"/>
        <w:rPr>
          <w:rFonts w:ascii="Arial" w:hAnsi="Arial" w:cs="Arial"/>
        </w:rPr>
      </w:pPr>
      <w:r>
        <w:rPr>
          <w:rFonts w:ascii="Arial" w:hAnsi="Arial" w:cs="Arial"/>
        </w:rPr>
        <w:t>Assuming a yield increase from 8 tonnes/</w:t>
      </w:r>
      <w:proofErr w:type="gramStart"/>
      <w:r>
        <w:rPr>
          <w:rFonts w:ascii="Arial" w:hAnsi="Arial" w:cs="Arial"/>
        </w:rPr>
        <w:t>acre</w:t>
      </w:r>
      <w:proofErr w:type="gramEnd"/>
      <w:r>
        <w:rPr>
          <w:rFonts w:ascii="Arial" w:hAnsi="Arial" w:cs="Arial"/>
        </w:rPr>
        <w:t xml:space="preserve"> to 12 tonnes/acre at smallholder lev</w:t>
      </w:r>
      <w:r w:rsidR="003251BC">
        <w:rPr>
          <w:rFonts w:ascii="Arial" w:hAnsi="Arial" w:cs="Arial"/>
        </w:rPr>
        <w:t>e</w:t>
      </w:r>
      <w:r>
        <w:rPr>
          <w:rFonts w:ascii="Arial" w:hAnsi="Arial" w:cs="Arial"/>
        </w:rPr>
        <w:t xml:space="preserve">l would lead to a value of production of GhC2880 per acre, and a positive profit margin of </w:t>
      </w:r>
      <w:proofErr w:type="spellStart"/>
      <w:r>
        <w:rPr>
          <w:rFonts w:ascii="Arial" w:hAnsi="Arial" w:cs="Arial"/>
        </w:rPr>
        <w:t>GhC</w:t>
      </w:r>
      <w:proofErr w:type="spellEnd"/>
      <w:r>
        <w:rPr>
          <w:rFonts w:ascii="Arial" w:hAnsi="Arial" w:cs="Arial"/>
        </w:rPr>
        <w:t xml:space="preserve"> </w:t>
      </w:r>
      <w:r w:rsidR="00FA0C2D">
        <w:rPr>
          <w:rFonts w:ascii="Arial" w:hAnsi="Arial" w:cs="Arial"/>
        </w:rPr>
        <w:t>112</w:t>
      </w:r>
      <w:r>
        <w:rPr>
          <w:rFonts w:ascii="Arial" w:hAnsi="Arial" w:cs="Arial"/>
        </w:rPr>
        <w:t xml:space="preserve"> per acre</w:t>
      </w:r>
      <w:r w:rsidR="00FA0C2D">
        <w:rPr>
          <w:rFonts w:ascii="Arial" w:hAnsi="Arial" w:cs="Arial"/>
        </w:rPr>
        <w:t xml:space="preserve"> (mainly due to higher output but also higher costs for harvesting and aggregation).  </w:t>
      </w:r>
      <w:r>
        <w:rPr>
          <w:rFonts w:ascii="Arial" w:hAnsi="Arial" w:cs="Arial"/>
        </w:rPr>
        <w:t xml:space="preserve"> If the calculation includes a break-down of intermediate goods and services (IGS) then the profit margin becomes </w:t>
      </w:r>
      <w:proofErr w:type="spellStart"/>
      <w:r>
        <w:rPr>
          <w:rFonts w:ascii="Arial" w:hAnsi="Arial" w:cs="Arial"/>
        </w:rPr>
        <w:t>GhC</w:t>
      </w:r>
      <w:proofErr w:type="spellEnd"/>
      <w:r>
        <w:rPr>
          <w:rFonts w:ascii="Arial" w:hAnsi="Arial" w:cs="Arial"/>
        </w:rPr>
        <w:t xml:space="preserve"> </w:t>
      </w:r>
      <w:r w:rsidR="00FA0C2D">
        <w:rPr>
          <w:rFonts w:ascii="Arial" w:hAnsi="Arial" w:cs="Arial"/>
        </w:rPr>
        <w:t>3</w:t>
      </w:r>
      <w:r>
        <w:rPr>
          <w:rFonts w:ascii="Arial" w:hAnsi="Arial" w:cs="Arial"/>
        </w:rPr>
        <w:t xml:space="preserve">88 per acre, leading to an overall profit margin for the entire region of the order of </w:t>
      </w:r>
      <w:proofErr w:type="spellStart"/>
      <w:r>
        <w:rPr>
          <w:rFonts w:ascii="Arial" w:hAnsi="Arial" w:cs="Arial"/>
        </w:rPr>
        <w:t>GhC</w:t>
      </w:r>
      <w:proofErr w:type="spellEnd"/>
      <w:r>
        <w:rPr>
          <w:rFonts w:ascii="Arial" w:hAnsi="Arial" w:cs="Arial"/>
        </w:rPr>
        <w:t xml:space="preserve"> </w:t>
      </w:r>
      <w:r w:rsidR="00FA0C2D">
        <w:rPr>
          <w:rFonts w:ascii="Arial" w:hAnsi="Arial" w:cs="Arial"/>
        </w:rPr>
        <w:t xml:space="preserve">234 </w:t>
      </w:r>
      <w:r>
        <w:rPr>
          <w:rFonts w:ascii="Arial" w:hAnsi="Arial" w:cs="Arial"/>
        </w:rPr>
        <w:t>million.</w:t>
      </w:r>
      <w:r w:rsidR="00D25062">
        <w:rPr>
          <w:rFonts w:ascii="Arial" w:hAnsi="Arial" w:cs="Arial"/>
        </w:rPr>
        <w:t xml:space="preserve"> </w:t>
      </w:r>
    </w:p>
    <w:p w:rsidR="00BD4F06" w:rsidRDefault="00BD4F06" w:rsidP="00BD4F06">
      <w:pPr>
        <w:spacing w:after="0"/>
        <w:jc w:val="both"/>
        <w:rPr>
          <w:rFonts w:ascii="Arial" w:hAnsi="Arial" w:cs="Arial"/>
        </w:rPr>
      </w:pPr>
    </w:p>
    <w:p w:rsidR="00B46191" w:rsidRDefault="00D25062" w:rsidP="00BD4F06">
      <w:pPr>
        <w:spacing w:after="0"/>
        <w:jc w:val="both"/>
        <w:rPr>
          <w:rFonts w:ascii="Arial" w:hAnsi="Arial" w:cs="Arial"/>
        </w:rPr>
      </w:pPr>
      <w:r>
        <w:rPr>
          <w:rFonts w:ascii="Arial" w:hAnsi="Arial" w:cs="Arial"/>
        </w:rPr>
        <w:t xml:space="preserve">Commercial farms have a higher profitability (i.e. estimated at </w:t>
      </w:r>
      <w:proofErr w:type="spellStart"/>
      <w:r>
        <w:rPr>
          <w:rFonts w:ascii="Arial" w:hAnsi="Arial" w:cs="Arial"/>
        </w:rPr>
        <w:t>GhC</w:t>
      </w:r>
      <w:proofErr w:type="spellEnd"/>
      <w:r>
        <w:rPr>
          <w:rFonts w:ascii="Arial" w:hAnsi="Arial" w:cs="Arial"/>
        </w:rPr>
        <w:t xml:space="preserve"> </w:t>
      </w:r>
      <w:r w:rsidR="00C20077">
        <w:rPr>
          <w:rFonts w:ascii="Arial" w:hAnsi="Arial" w:cs="Arial"/>
        </w:rPr>
        <w:t>974</w:t>
      </w:r>
      <w:r>
        <w:rPr>
          <w:rFonts w:ascii="Arial" w:hAnsi="Arial" w:cs="Arial"/>
        </w:rPr>
        <w:t xml:space="preserve">/acre) due to more efficient production methods, however their overall contribution to cassava production is rather limited (i.e. estimated at </w:t>
      </w:r>
      <w:proofErr w:type="spellStart"/>
      <w:proofErr w:type="gramStart"/>
      <w:r>
        <w:rPr>
          <w:rFonts w:ascii="Arial" w:hAnsi="Arial" w:cs="Arial"/>
        </w:rPr>
        <w:t>GhC</w:t>
      </w:r>
      <w:proofErr w:type="spellEnd"/>
      <w:r>
        <w:rPr>
          <w:rFonts w:ascii="Arial" w:hAnsi="Arial" w:cs="Arial"/>
        </w:rPr>
        <w:t xml:space="preserve">  </w:t>
      </w:r>
      <w:r w:rsidR="00C20077">
        <w:rPr>
          <w:rFonts w:ascii="Arial" w:hAnsi="Arial" w:cs="Arial"/>
        </w:rPr>
        <w:t>114</w:t>
      </w:r>
      <w:proofErr w:type="gramEnd"/>
      <w:r w:rsidR="00C20077">
        <w:rPr>
          <w:rFonts w:ascii="Arial" w:hAnsi="Arial" w:cs="Arial"/>
        </w:rPr>
        <w:t xml:space="preserve"> </w:t>
      </w:r>
      <w:r>
        <w:rPr>
          <w:rFonts w:ascii="Arial" w:hAnsi="Arial" w:cs="Arial"/>
        </w:rPr>
        <w:t>million</w:t>
      </w:r>
      <w:r w:rsidR="003C790E">
        <w:rPr>
          <w:rFonts w:ascii="Arial" w:hAnsi="Arial" w:cs="Arial"/>
        </w:rPr>
        <w:t xml:space="preserve"> </w:t>
      </w:r>
      <w:r w:rsidR="00C20077">
        <w:rPr>
          <w:rFonts w:ascii="Arial" w:hAnsi="Arial" w:cs="Arial"/>
        </w:rPr>
        <w:t xml:space="preserve">for the region </w:t>
      </w:r>
      <w:r w:rsidR="003C790E">
        <w:rPr>
          <w:rFonts w:ascii="Arial" w:hAnsi="Arial" w:cs="Arial"/>
        </w:rPr>
        <w:t xml:space="preserve">assuming that new production sites in districts such as </w:t>
      </w:r>
      <w:proofErr w:type="spellStart"/>
      <w:r w:rsidR="003C790E">
        <w:rPr>
          <w:rFonts w:ascii="Arial" w:hAnsi="Arial" w:cs="Arial"/>
        </w:rPr>
        <w:t>Atebubu</w:t>
      </w:r>
      <w:r w:rsidR="00D470F7">
        <w:rPr>
          <w:rFonts w:ascii="Arial" w:hAnsi="Arial" w:cs="Arial"/>
        </w:rPr>
        <w:t>-Amantin</w:t>
      </w:r>
      <w:proofErr w:type="spellEnd"/>
      <w:r w:rsidR="003C790E">
        <w:rPr>
          <w:rFonts w:ascii="Arial" w:hAnsi="Arial" w:cs="Arial"/>
        </w:rPr>
        <w:t xml:space="preserve"> have come into </w:t>
      </w:r>
      <w:r w:rsidR="003C790E">
        <w:rPr>
          <w:rFonts w:ascii="Arial" w:hAnsi="Arial" w:cs="Arial"/>
        </w:rPr>
        <w:lastRenderedPageBreak/>
        <w:t>production</w:t>
      </w:r>
      <w:r>
        <w:rPr>
          <w:rFonts w:ascii="Arial" w:hAnsi="Arial" w:cs="Arial"/>
        </w:rPr>
        <w:t>).</w:t>
      </w:r>
      <w:r w:rsidR="00C20077">
        <w:rPr>
          <w:rFonts w:ascii="Arial" w:hAnsi="Arial" w:cs="Arial"/>
        </w:rPr>
        <w:t xml:space="preserve"> A productivity increase from 15 tonnes/</w:t>
      </w:r>
      <w:proofErr w:type="gramStart"/>
      <w:r w:rsidR="00C20077">
        <w:rPr>
          <w:rFonts w:ascii="Arial" w:hAnsi="Arial" w:cs="Arial"/>
        </w:rPr>
        <w:t>acre</w:t>
      </w:r>
      <w:proofErr w:type="gramEnd"/>
      <w:r w:rsidR="00C20077">
        <w:rPr>
          <w:rFonts w:ascii="Arial" w:hAnsi="Arial" w:cs="Arial"/>
        </w:rPr>
        <w:t xml:space="preserve"> to 20 tonnes/acre</w:t>
      </w:r>
      <w:r w:rsidR="005A4F0B">
        <w:rPr>
          <w:rFonts w:ascii="Arial" w:hAnsi="Arial" w:cs="Arial"/>
        </w:rPr>
        <w:t xml:space="preserve"> would result in a higher profit margin (</w:t>
      </w:r>
      <w:proofErr w:type="spellStart"/>
      <w:r w:rsidR="005A4F0B">
        <w:rPr>
          <w:rFonts w:ascii="Arial" w:hAnsi="Arial" w:cs="Arial"/>
        </w:rPr>
        <w:t>GhC</w:t>
      </w:r>
      <w:proofErr w:type="spellEnd"/>
      <w:r w:rsidR="005A4F0B">
        <w:rPr>
          <w:rFonts w:ascii="Arial" w:hAnsi="Arial" w:cs="Arial"/>
        </w:rPr>
        <w:t xml:space="preserve"> 1687/acre) and a total output worth </w:t>
      </w:r>
      <w:proofErr w:type="spellStart"/>
      <w:r w:rsidR="005A4F0B">
        <w:rPr>
          <w:rFonts w:ascii="Arial" w:hAnsi="Arial" w:cs="Arial"/>
        </w:rPr>
        <w:t>GhC</w:t>
      </w:r>
      <w:proofErr w:type="spellEnd"/>
      <w:r w:rsidR="005A4F0B">
        <w:rPr>
          <w:rFonts w:ascii="Arial" w:hAnsi="Arial" w:cs="Arial"/>
        </w:rPr>
        <w:t xml:space="preserve"> 152 million for the region.</w:t>
      </w:r>
      <w:r w:rsidR="00C20077">
        <w:rPr>
          <w:rFonts w:ascii="Arial" w:hAnsi="Arial" w:cs="Arial"/>
        </w:rPr>
        <w:t xml:space="preserve"> </w:t>
      </w:r>
      <w:r w:rsidR="00B46191">
        <w:rPr>
          <w:rFonts w:ascii="Arial" w:hAnsi="Arial" w:cs="Arial"/>
        </w:rPr>
        <w:t xml:space="preserve">Commercial farms and large-scale agricultural production schemes should consider contract farming and the inclusion of smallholder </w:t>
      </w:r>
      <w:proofErr w:type="spellStart"/>
      <w:r w:rsidR="00B46191">
        <w:rPr>
          <w:rFonts w:ascii="Arial" w:hAnsi="Arial" w:cs="Arial"/>
        </w:rPr>
        <w:t>outgrowers</w:t>
      </w:r>
      <w:proofErr w:type="spellEnd"/>
      <w:r w:rsidR="00B46191">
        <w:rPr>
          <w:rFonts w:ascii="Arial" w:hAnsi="Arial" w:cs="Arial"/>
        </w:rPr>
        <w:t xml:space="preserve"> in the schemes. Amongst other things, this would allow to </w:t>
      </w:r>
      <w:r w:rsidR="00B46191" w:rsidRPr="007D68F1">
        <w:rPr>
          <w:rFonts w:ascii="Arial" w:hAnsi="Arial" w:cs="Arial"/>
        </w:rPr>
        <w:t>ensure</w:t>
      </w:r>
      <w:r w:rsidR="00B46191">
        <w:rPr>
          <w:rFonts w:ascii="Arial" w:hAnsi="Arial" w:cs="Arial"/>
        </w:rPr>
        <w:t xml:space="preserve"> </w:t>
      </w:r>
      <w:r w:rsidR="00B46191" w:rsidRPr="007D68F1">
        <w:rPr>
          <w:rFonts w:ascii="Arial" w:hAnsi="Arial" w:cs="Arial"/>
        </w:rPr>
        <w:t>that the smallholders use quality inputs and that they utilize them in the appropriate way.</w:t>
      </w:r>
    </w:p>
    <w:p w:rsidR="00BD4F06" w:rsidRDefault="00BD4F06" w:rsidP="00BD4F06">
      <w:pPr>
        <w:spacing w:after="0"/>
        <w:jc w:val="both"/>
        <w:rPr>
          <w:rFonts w:ascii="Arial" w:hAnsi="Arial" w:cs="Arial"/>
        </w:rPr>
      </w:pPr>
    </w:p>
    <w:p w:rsidR="00A91E90" w:rsidRDefault="00EC48A4" w:rsidP="00BD4F06">
      <w:pPr>
        <w:spacing w:after="0"/>
        <w:jc w:val="both"/>
        <w:rPr>
          <w:rFonts w:ascii="Arial" w:hAnsi="Arial" w:cs="Arial"/>
        </w:rPr>
      </w:pPr>
      <w:proofErr w:type="spellStart"/>
      <w:r>
        <w:rPr>
          <w:rFonts w:ascii="Arial" w:hAnsi="Arial" w:cs="Arial"/>
        </w:rPr>
        <w:t>Gari</w:t>
      </w:r>
      <w:proofErr w:type="spellEnd"/>
      <w:r>
        <w:rPr>
          <w:rFonts w:ascii="Arial" w:hAnsi="Arial" w:cs="Arial"/>
        </w:rPr>
        <w:t xml:space="preserve"> processing is a lucrative business which shows in the field (almost every village has a </w:t>
      </w:r>
      <w:proofErr w:type="spellStart"/>
      <w:r>
        <w:rPr>
          <w:rFonts w:ascii="Arial" w:hAnsi="Arial" w:cs="Arial"/>
        </w:rPr>
        <w:t>gari</w:t>
      </w:r>
      <w:proofErr w:type="spellEnd"/>
      <w:r>
        <w:rPr>
          <w:rFonts w:ascii="Arial" w:hAnsi="Arial" w:cs="Arial"/>
        </w:rPr>
        <w:t xml:space="preserve"> processing association) and in the calculations. Whilst a single small-scale </w:t>
      </w:r>
      <w:proofErr w:type="spellStart"/>
      <w:r>
        <w:rPr>
          <w:rFonts w:ascii="Arial" w:hAnsi="Arial" w:cs="Arial"/>
        </w:rPr>
        <w:t>gari</w:t>
      </w:r>
      <w:proofErr w:type="spellEnd"/>
      <w:r>
        <w:rPr>
          <w:rFonts w:ascii="Arial" w:hAnsi="Arial" w:cs="Arial"/>
        </w:rPr>
        <w:t xml:space="preserve"> processing operation (a </w:t>
      </w:r>
      <w:proofErr w:type="spellStart"/>
      <w:r>
        <w:rPr>
          <w:rFonts w:ascii="Arial" w:hAnsi="Arial" w:cs="Arial"/>
        </w:rPr>
        <w:t>grater</w:t>
      </w:r>
      <w:proofErr w:type="spellEnd"/>
      <w:r>
        <w:rPr>
          <w:rFonts w:ascii="Arial" w:hAnsi="Arial" w:cs="Arial"/>
        </w:rPr>
        <w:t xml:space="preserve">, one or two presses, and about half a dozen frying stoves shared by a group of women) can generate a total output of </w:t>
      </w:r>
      <w:proofErr w:type="spellStart"/>
      <w:r>
        <w:rPr>
          <w:rFonts w:ascii="Arial" w:hAnsi="Arial" w:cs="Arial"/>
        </w:rPr>
        <w:t>GhC</w:t>
      </w:r>
      <w:proofErr w:type="spellEnd"/>
      <w:r>
        <w:rPr>
          <w:rFonts w:ascii="Arial" w:hAnsi="Arial" w:cs="Arial"/>
        </w:rPr>
        <w:t xml:space="preserve"> 280,000 per annum (</w:t>
      </w:r>
      <w:r w:rsidR="00D470F7">
        <w:rPr>
          <w:rFonts w:ascii="Arial" w:hAnsi="Arial" w:cs="Arial"/>
        </w:rPr>
        <w:t xml:space="preserve">2 tonnes per week, or </w:t>
      </w:r>
      <w:r>
        <w:rPr>
          <w:rFonts w:ascii="Arial" w:hAnsi="Arial" w:cs="Arial"/>
        </w:rPr>
        <w:t xml:space="preserve">100 tonnes </w:t>
      </w:r>
      <w:r w:rsidR="00D470F7">
        <w:rPr>
          <w:rFonts w:ascii="Arial" w:hAnsi="Arial" w:cs="Arial"/>
        </w:rPr>
        <w:t xml:space="preserve">p.a. </w:t>
      </w:r>
      <w:r>
        <w:rPr>
          <w:rFonts w:ascii="Arial" w:hAnsi="Arial" w:cs="Arial"/>
        </w:rPr>
        <w:t xml:space="preserve">valued at </w:t>
      </w:r>
      <w:proofErr w:type="spellStart"/>
      <w:r>
        <w:rPr>
          <w:rFonts w:ascii="Arial" w:hAnsi="Arial" w:cs="Arial"/>
        </w:rPr>
        <w:t>GhC</w:t>
      </w:r>
      <w:proofErr w:type="spellEnd"/>
      <w:r>
        <w:rPr>
          <w:rFonts w:ascii="Arial" w:hAnsi="Arial" w:cs="Arial"/>
        </w:rPr>
        <w:t xml:space="preserve"> 2800 each), </w:t>
      </w:r>
      <w:proofErr w:type="spellStart"/>
      <w:r>
        <w:rPr>
          <w:rFonts w:ascii="Arial" w:hAnsi="Arial" w:cs="Arial"/>
        </w:rPr>
        <w:t>GhC</w:t>
      </w:r>
      <w:proofErr w:type="spellEnd"/>
      <w:r>
        <w:rPr>
          <w:rFonts w:ascii="Arial" w:hAnsi="Arial" w:cs="Arial"/>
        </w:rPr>
        <w:t xml:space="preserve"> 118,</w:t>
      </w:r>
      <w:r w:rsidR="005A4F0B">
        <w:rPr>
          <w:rFonts w:ascii="Arial" w:hAnsi="Arial" w:cs="Arial"/>
        </w:rPr>
        <w:t>898</w:t>
      </w:r>
      <w:r>
        <w:rPr>
          <w:rFonts w:ascii="Arial" w:hAnsi="Arial" w:cs="Arial"/>
        </w:rPr>
        <w:t xml:space="preserve"> of this is profit, </w:t>
      </w:r>
      <w:proofErr w:type="spellStart"/>
      <w:r>
        <w:rPr>
          <w:rFonts w:ascii="Arial" w:hAnsi="Arial" w:cs="Arial"/>
        </w:rPr>
        <w:t>GhC</w:t>
      </w:r>
      <w:proofErr w:type="spellEnd"/>
      <w:r>
        <w:rPr>
          <w:rFonts w:ascii="Arial" w:hAnsi="Arial" w:cs="Arial"/>
        </w:rPr>
        <w:t xml:space="preserve"> 39,</w:t>
      </w:r>
      <w:r w:rsidR="005A4F0B">
        <w:rPr>
          <w:rFonts w:ascii="Arial" w:hAnsi="Arial" w:cs="Arial"/>
        </w:rPr>
        <w:t>615</w:t>
      </w:r>
      <w:r>
        <w:rPr>
          <w:rFonts w:ascii="Arial" w:hAnsi="Arial" w:cs="Arial"/>
        </w:rPr>
        <w:t xml:space="preserve"> goes to labour inputs, and </w:t>
      </w:r>
      <w:proofErr w:type="spellStart"/>
      <w:r>
        <w:rPr>
          <w:rFonts w:ascii="Arial" w:hAnsi="Arial" w:cs="Arial"/>
        </w:rPr>
        <w:t>GhC</w:t>
      </w:r>
      <w:proofErr w:type="spellEnd"/>
      <w:r>
        <w:rPr>
          <w:rFonts w:ascii="Arial" w:hAnsi="Arial" w:cs="Arial"/>
        </w:rPr>
        <w:t xml:space="preserve"> 114,300 to raw material </w:t>
      </w:r>
      <w:r w:rsidR="009700B7">
        <w:rPr>
          <w:rFonts w:ascii="Arial" w:hAnsi="Arial" w:cs="Arial"/>
        </w:rPr>
        <w:t>(i.e. fresh roots). The remainder goes into relatively small amounts of imported or local IGS, financial charges, or taxes and duties to be paid by the enterprises. Several cases have b</w:t>
      </w:r>
      <w:r w:rsidR="003C790E">
        <w:rPr>
          <w:rFonts w:ascii="Arial" w:hAnsi="Arial" w:cs="Arial"/>
        </w:rPr>
        <w:t>een seen where a processing facility</w:t>
      </w:r>
      <w:r w:rsidR="009700B7">
        <w:rPr>
          <w:rFonts w:ascii="Arial" w:hAnsi="Arial" w:cs="Arial"/>
        </w:rPr>
        <w:t xml:space="preserve"> belongs to one individual who hires out his equipment (e.g. grater, press, and frying stoves). Processors keep their profit margin once all the produc</w:t>
      </w:r>
      <w:r w:rsidR="001A404A">
        <w:rPr>
          <w:rFonts w:ascii="Arial" w:hAnsi="Arial" w:cs="Arial"/>
        </w:rPr>
        <w:t>tion inputs (e.g. fresh roots) or hiring charges have been paid for (e.g. for grater, press, or frying stove).</w:t>
      </w:r>
      <w:r w:rsidR="00A91E90">
        <w:rPr>
          <w:rFonts w:ascii="Arial" w:hAnsi="Arial" w:cs="Arial"/>
        </w:rPr>
        <w:t xml:space="preserve"> </w:t>
      </w:r>
      <w:proofErr w:type="gramStart"/>
      <w:r w:rsidR="00A91E90">
        <w:rPr>
          <w:rFonts w:ascii="Arial" w:hAnsi="Arial" w:cs="Arial"/>
        </w:rPr>
        <w:t>Assuming that</w:t>
      </w:r>
      <w:proofErr w:type="gramEnd"/>
      <w:r w:rsidR="00A91E90">
        <w:rPr>
          <w:rFonts w:ascii="Arial" w:hAnsi="Arial" w:cs="Arial"/>
        </w:rPr>
        <w:t xml:space="preserve"> 30% of </w:t>
      </w:r>
      <w:r w:rsidR="00184BFF">
        <w:rPr>
          <w:rFonts w:ascii="Arial" w:hAnsi="Arial" w:cs="Arial"/>
        </w:rPr>
        <w:t xml:space="preserve">the region’s </w:t>
      </w:r>
      <w:r w:rsidR="00A91E90">
        <w:rPr>
          <w:rFonts w:ascii="Arial" w:hAnsi="Arial" w:cs="Arial"/>
        </w:rPr>
        <w:t xml:space="preserve">cassava </w:t>
      </w:r>
      <w:r w:rsidR="00184BFF">
        <w:rPr>
          <w:rFonts w:ascii="Arial" w:hAnsi="Arial" w:cs="Arial"/>
        </w:rPr>
        <w:t>production is</w:t>
      </w:r>
      <w:r w:rsidR="00A91E90">
        <w:rPr>
          <w:rFonts w:ascii="Arial" w:hAnsi="Arial" w:cs="Arial"/>
        </w:rPr>
        <w:t xml:space="preserve"> processed into </w:t>
      </w:r>
      <w:proofErr w:type="spellStart"/>
      <w:r w:rsidR="00A91E90">
        <w:rPr>
          <w:rFonts w:ascii="Arial" w:hAnsi="Arial" w:cs="Arial"/>
        </w:rPr>
        <w:t>gari</w:t>
      </w:r>
      <w:proofErr w:type="spellEnd"/>
      <w:r w:rsidR="00A91E90">
        <w:rPr>
          <w:rFonts w:ascii="Arial" w:hAnsi="Arial" w:cs="Arial"/>
        </w:rPr>
        <w:t xml:space="preserve">, and assuming a weekly output per facility of 2 tonnes of </w:t>
      </w:r>
      <w:proofErr w:type="spellStart"/>
      <w:r w:rsidR="00A91E90">
        <w:rPr>
          <w:rFonts w:ascii="Arial" w:hAnsi="Arial" w:cs="Arial"/>
        </w:rPr>
        <w:t>gari</w:t>
      </w:r>
      <w:proofErr w:type="spellEnd"/>
      <w:r w:rsidR="00A91E90">
        <w:rPr>
          <w:rFonts w:ascii="Arial" w:hAnsi="Arial" w:cs="Arial"/>
        </w:rPr>
        <w:t xml:space="preserve">, would mean that 2920 of such </w:t>
      </w:r>
      <w:proofErr w:type="spellStart"/>
      <w:r w:rsidR="00A91E90">
        <w:rPr>
          <w:rFonts w:ascii="Arial" w:hAnsi="Arial" w:cs="Arial"/>
        </w:rPr>
        <w:t>gari</w:t>
      </w:r>
      <w:proofErr w:type="spellEnd"/>
      <w:r w:rsidR="00A91E90">
        <w:rPr>
          <w:rFonts w:ascii="Arial" w:hAnsi="Arial" w:cs="Arial"/>
        </w:rPr>
        <w:t xml:space="preserve"> processing operations exist in </w:t>
      </w:r>
      <w:proofErr w:type="spellStart"/>
      <w:r w:rsidR="00A91E90">
        <w:rPr>
          <w:rFonts w:ascii="Arial" w:hAnsi="Arial" w:cs="Arial"/>
        </w:rPr>
        <w:t>Brong</w:t>
      </w:r>
      <w:proofErr w:type="spellEnd"/>
      <w:r w:rsidR="00A91E90">
        <w:rPr>
          <w:rFonts w:ascii="Arial" w:hAnsi="Arial" w:cs="Arial"/>
        </w:rPr>
        <w:t xml:space="preserve"> </w:t>
      </w:r>
      <w:proofErr w:type="spellStart"/>
      <w:r w:rsidR="00A91E90">
        <w:rPr>
          <w:rFonts w:ascii="Arial" w:hAnsi="Arial" w:cs="Arial"/>
        </w:rPr>
        <w:t>Ahafo</w:t>
      </w:r>
      <w:proofErr w:type="spellEnd"/>
      <w:r w:rsidR="00A91E90">
        <w:rPr>
          <w:rFonts w:ascii="Arial" w:hAnsi="Arial" w:cs="Arial"/>
        </w:rPr>
        <w:t>.</w:t>
      </w:r>
    </w:p>
    <w:p w:rsidR="00BD4F06" w:rsidRDefault="00BD4F06" w:rsidP="00BD4F06">
      <w:pPr>
        <w:spacing w:after="0"/>
        <w:jc w:val="both"/>
        <w:rPr>
          <w:rFonts w:ascii="Arial" w:hAnsi="Arial" w:cs="Arial"/>
        </w:rPr>
      </w:pPr>
    </w:p>
    <w:p w:rsidR="003C790E" w:rsidRDefault="003C790E" w:rsidP="00BD4F06">
      <w:pPr>
        <w:spacing w:after="0"/>
        <w:jc w:val="both"/>
        <w:rPr>
          <w:rFonts w:ascii="Arial" w:hAnsi="Arial" w:cs="Arial"/>
        </w:rPr>
      </w:pPr>
      <w:r>
        <w:rPr>
          <w:rFonts w:ascii="Arial" w:hAnsi="Arial" w:cs="Arial"/>
        </w:rPr>
        <w:t xml:space="preserve">Medium-scale facilities have a larger throughput (e.g. 3.5 tonnes of output per week, or 175 tonnes per annum), more infrastructure (e.g. </w:t>
      </w:r>
      <w:r w:rsidR="00A91E90">
        <w:rPr>
          <w:rFonts w:ascii="Arial" w:hAnsi="Arial" w:cs="Arial"/>
        </w:rPr>
        <w:t xml:space="preserve">solid </w:t>
      </w:r>
      <w:r>
        <w:rPr>
          <w:rFonts w:ascii="Arial" w:hAnsi="Arial" w:cs="Arial"/>
        </w:rPr>
        <w:t xml:space="preserve">buildings), and a professional management. </w:t>
      </w:r>
      <w:r w:rsidR="00A80A68">
        <w:rPr>
          <w:rFonts w:ascii="Arial" w:hAnsi="Arial" w:cs="Arial"/>
        </w:rPr>
        <w:t xml:space="preserve">It is estimated that such an enterprise </w:t>
      </w:r>
      <w:r w:rsidR="003C3D2B">
        <w:rPr>
          <w:rFonts w:ascii="Arial" w:hAnsi="Arial" w:cs="Arial"/>
        </w:rPr>
        <w:t xml:space="preserve">currently </w:t>
      </w:r>
      <w:r w:rsidR="00A80A68">
        <w:rPr>
          <w:rFonts w:ascii="Arial" w:hAnsi="Arial" w:cs="Arial"/>
        </w:rPr>
        <w:t xml:space="preserve">can generate a net profit of </w:t>
      </w:r>
      <w:proofErr w:type="spellStart"/>
      <w:r w:rsidR="00A80A68">
        <w:rPr>
          <w:rFonts w:ascii="Arial" w:hAnsi="Arial" w:cs="Arial"/>
        </w:rPr>
        <w:t>GhC</w:t>
      </w:r>
      <w:proofErr w:type="spellEnd"/>
      <w:r w:rsidR="00A80A68">
        <w:rPr>
          <w:rFonts w:ascii="Arial" w:hAnsi="Arial" w:cs="Arial"/>
        </w:rPr>
        <w:t xml:space="preserve"> </w:t>
      </w:r>
      <w:r w:rsidR="003C3D2B">
        <w:rPr>
          <w:rFonts w:ascii="Arial" w:hAnsi="Arial" w:cs="Arial"/>
        </w:rPr>
        <w:t>1904</w:t>
      </w:r>
      <w:r w:rsidR="00A80A68">
        <w:rPr>
          <w:rFonts w:ascii="Arial" w:hAnsi="Arial" w:cs="Arial"/>
        </w:rPr>
        <w:t xml:space="preserve"> per week. </w:t>
      </w:r>
      <w:proofErr w:type="gramStart"/>
      <w:r w:rsidR="00A91E90">
        <w:rPr>
          <w:rFonts w:ascii="Arial" w:hAnsi="Arial" w:cs="Arial"/>
        </w:rPr>
        <w:t>Taking</w:t>
      </w:r>
      <w:r w:rsidR="00A80A68">
        <w:rPr>
          <w:rFonts w:ascii="Arial" w:hAnsi="Arial" w:cs="Arial"/>
        </w:rPr>
        <w:t xml:space="preserve"> into account</w:t>
      </w:r>
      <w:proofErr w:type="gramEnd"/>
      <w:r w:rsidR="00A80A68">
        <w:rPr>
          <w:rFonts w:ascii="Arial" w:hAnsi="Arial" w:cs="Arial"/>
        </w:rPr>
        <w:t xml:space="preserve"> a bre</w:t>
      </w:r>
      <w:r w:rsidR="00D470F7">
        <w:rPr>
          <w:rFonts w:ascii="Arial" w:hAnsi="Arial" w:cs="Arial"/>
        </w:rPr>
        <w:t>ak-down of intermediate</w:t>
      </w:r>
      <w:r w:rsidR="00A91E90">
        <w:rPr>
          <w:rFonts w:ascii="Arial" w:hAnsi="Arial" w:cs="Arial"/>
        </w:rPr>
        <w:t xml:space="preserve"> goods and</w:t>
      </w:r>
      <w:r w:rsidR="00A80A68">
        <w:rPr>
          <w:rFonts w:ascii="Arial" w:hAnsi="Arial" w:cs="Arial"/>
        </w:rPr>
        <w:t xml:space="preserve"> services, the total profit </w:t>
      </w:r>
      <w:r w:rsidR="00AF2DC7">
        <w:rPr>
          <w:rFonts w:ascii="Arial" w:hAnsi="Arial" w:cs="Arial"/>
        </w:rPr>
        <w:t xml:space="preserve">margin for such an enterprise would be </w:t>
      </w:r>
      <w:proofErr w:type="spellStart"/>
      <w:r w:rsidR="00AF2DC7">
        <w:rPr>
          <w:rFonts w:ascii="Arial" w:hAnsi="Arial" w:cs="Arial"/>
        </w:rPr>
        <w:t>GhC</w:t>
      </w:r>
      <w:proofErr w:type="spellEnd"/>
      <w:r w:rsidR="00AF2DC7">
        <w:rPr>
          <w:rFonts w:ascii="Arial" w:hAnsi="Arial" w:cs="Arial"/>
        </w:rPr>
        <w:t xml:space="preserve"> </w:t>
      </w:r>
      <w:r w:rsidR="003C3D2B">
        <w:rPr>
          <w:rFonts w:ascii="Arial" w:hAnsi="Arial" w:cs="Arial"/>
        </w:rPr>
        <w:t>112,412</w:t>
      </w:r>
      <w:r w:rsidR="00AF2DC7">
        <w:rPr>
          <w:rFonts w:ascii="Arial" w:hAnsi="Arial" w:cs="Arial"/>
        </w:rPr>
        <w:t xml:space="preserve"> per annum</w:t>
      </w:r>
      <w:r w:rsidR="00470E15">
        <w:rPr>
          <w:rFonts w:ascii="Arial" w:hAnsi="Arial" w:cs="Arial"/>
        </w:rPr>
        <w:t xml:space="preserve"> (including for inputs)</w:t>
      </w:r>
      <w:r w:rsidR="00AF2DC7">
        <w:rPr>
          <w:rFonts w:ascii="Arial" w:hAnsi="Arial" w:cs="Arial"/>
        </w:rPr>
        <w:t xml:space="preserve">, or </w:t>
      </w:r>
      <w:proofErr w:type="spellStart"/>
      <w:r w:rsidR="00AF2DC7">
        <w:rPr>
          <w:rFonts w:ascii="Arial" w:hAnsi="Arial" w:cs="Arial"/>
        </w:rPr>
        <w:t>GhC</w:t>
      </w:r>
      <w:proofErr w:type="spellEnd"/>
      <w:r w:rsidR="00AF2DC7">
        <w:rPr>
          <w:rFonts w:ascii="Arial" w:hAnsi="Arial" w:cs="Arial"/>
        </w:rPr>
        <w:t xml:space="preserve"> </w:t>
      </w:r>
      <w:r w:rsidR="003C3D2B">
        <w:rPr>
          <w:rFonts w:ascii="Arial" w:hAnsi="Arial" w:cs="Arial"/>
        </w:rPr>
        <w:t>674,471</w:t>
      </w:r>
      <w:r w:rsidR="00AF2DC7">
        <w:rPr>
          <w:rFonts w:ascii="Arial" w:hAnsi="Arial" w:cs="Arial"/>
        </w:rPr>
        <w:t xml:space="preserve"> for the entire region.</w:t>
      </w:r>
      <w:r w:rsidR="00A91E90">
        <w:rPr>
          <w:rFonts w:ascii="Arial" w:hAnsi="Arial" w:cs="Arial"/>
        </w:rPr>
        <w:t xml:space="preserve"> This assumes that only 6 of these</w:t>
      </w:r>
      <w:r w:rsidR="00A80A68">
        <w:rPr>
          <w:rFonts w:ascii="Arial" w:hAnsi="Arial" w:cs="Arial"/>
        </w:rPr>
        <w:t xml:space="preserve"> </w:t>
      </w:r>
      <w:r w:rsidR="00A91E90">
        <w:rPr>
          <w:rFonts w:ascii="Arial" w:hAnsi="Arial" w:cs="Arial"/>
        </w:rPr>
        <w:t>medium-scale faciliti</w:t>
      </w:r>
      <w:r w:rsidR="001405C4">
        <w:rPr>
          <w:rFonts w:ascii="Arial" w:hAnsi="Arial" w:cs="Arial"/>
        </w:rPr>
        <w:t>es are currently in operation and</w:t>
      </w:r>
      <w:r w:rsidR="00A91E90">
        <w:rPr>
          <w:rFonts w:ascii="Arial" w:hAnsi="Arial" w:cs="Arial"/>
        </w:rPr>
        <w:t xml:space="preserve"> 10 in future.</w:t>
      </w:r>
      <w:r w:rsidR="00A21387">
        <w:rPr>
          <w:rFonts w:ascii="Arial" w:hAnsi="Arial" w:cs="Arial"/>
        </w:rPr>
        <w:t xml:space="preserve"> The fact that at present medium-scale </w:t>
      </w:r>
      <w:proofErr w:type="spellStart"/>
      <w:r w:rsidR="00A21387">
        <w:rPr>
          <w:rFonts w:ascii="Arial" w:hAnsi="Arial" w:cs="Arial"/>
        </w:rPr>
        <w:t>gari</w:t>
      </w:r>
      <w:proofErr w:type="spellEnd"/>
      <w:r w:rsidR="00A21387">
        <w:rPr>
          <w:rFonts w:ascii="Arial" w:hAnsi="Arial" w:cs="Arial"/>
        </w:rPr>
        <w:t xml:space="preserve"> processing enterprises have a slightly lower profit margin as compared to small-scale processors, is due to higher production costs (e.g. depreciation of building</w:t>
      </w:r>
      <w:r w:rsidR="008B14AD">
        <w:rPr>
          <w:rFonts w:ascii="Arial" w:hAnsi="Arial" w:cs="Arial"/>
        </w:rPr>
        <w:t>s</w:t>
      </w:r>
      <w:r w:rsidR="00A21387">
        <w:rPr>
          <w:rFonts w:ascii="Arial" w:hAnsi="Arial" w:cs="Arial"/>
        </w:rPr>
        <w:t>, or labour costs which may also be higher because of social considerations).</w:t>
      </w:r>
      <w:r w:rsidR="003C3D2B">
        <w:rPr>
          <w:rFonts w:ascii="Arial" w:hAnsi="Arial" w:cs="Arial"/>
        </w:rPr>
        <w:t xml:space="preserve"> An efficiency increase in terms of higher throughput and </w:t>
      </w:r>
      <w:proofErr w:type="gramStart"/>
      <w:r w:rsidR="009D6354">
        <w:rPr>
          <w:rFonts w:ascii="Arial" w:hAnsi="Arial" w:cs="Arial"/>
        </w:rPr>
        <w:t>amount</w:t>
      </w:r>
      <w:proofErr w:type="gramEnd"/>
      <w:r w:rsidR="009D6354">
        <w:rPr>
          <w:rFonts w:ascii="Arial" w:hAnsi="Arial" w:cs="Arial"/>
        </w:rPr>
        <w:t xml:space="preserve"> of </w:t>
      </w:r>
      <w:r w:rsidR="003C3D2B">
        <w:rPr>
          <w:rFonts w:ascii="Arial" w:hAnsi="Arial" w:cs="Arial"/>
        </w:rPr>
        <w:t xml:space="preserve">fresh roots required per tonne of </w:t>
      </w:r>
      <w:proofErr w:type="spellStart"/>
      <w:r w:rsidR="003C3D2B">
        <w:rPr>
          <w:rFonts w:ascii="Arial" w:hAnsi="Arial" w:cs="Arial"/>
        </w:rPr>
        <w:t>gari</w:t>
      </w:r>
      <w:proofErr w:type="spellEnd"/>
      <w:r w:rsidR="003C3D2B">
        <w:rPr>
          <w:rFonts w:ascii="Arial" w:hAnsi="Arial" w:cs="Arial"/>
        </w:rPr>
        <w:t xml:space="preserve"> produced (i.e. improve</w:t>
      </w:r>
      <w:r w:rsidR="009D6354">
        <w:rPr>
          <w:rFonts w:ascii="Arial" w:hAnsi="Arial" w:cs="Arial"/>
        </w:rPr>
        <w:t xml:space="preserve">d </w:t>
      </w:r>
      <w:r w:rsidR="003C3D2B">
        <w:rPr>
          <w:rFonts w:ascii="Arial" w:hAnsi="Arial" w:cs="Arial"/>
        </w:rPr>
        <w:t xml:space="preserve">conversion factor from 21% to 25%) would result in a higher annual profit margin (i.e. </w:t>
      </w:r>
      <w:proofErr w:type="spellStart"/>
      <w:r w:rsidR="003C3D2B">
        <w:rPr>
          <w:rFonts w:ascii="Arial" w:hAnsi="Arial" w:cs="Arial"/>
        </w:rPr>
        <w:t>GhC</w:t>
      </w:r>
      <w:proofErr w:type="spellEnd"/>
      <w:r w:rsidR="003C3D2B">
        <w:rPr>
          <w:rFonts w:ascii="Arial" w:hAnsi="Arial" w:cs="Arial"/>
        </w:rPr>
        <w:t xml:space="preserve"> 240,309)</w:t>
      </w:r>
      <w:r w:rsidR="009D6354">
        <w:rPr>
          <w:rFonts w:ascii="Arial" w:hAnsi="Arial" w:cs="Arial"/>
        </w:rPr>
        <w:t xml:space="preserve"> per enterprise.</w:t>
      </w:r>
      <w:r w:rsidR="003C3D2B">
        <w:rPr>
          <w:rFonts w:ascii="Arial" w:hAnsi="Arial" w:cs="Arial"/>
        </w:rPr>
        <w:t xml:space="preserve"> </w:t>
      </w:r>
    </w:p>
    <w:p w:rsidR="00BD4F06" w:rsidRDefault="00BD4F06" w:rsidP="00BD4F06">
      <w:pPr>
        <w:spacing w:after="0"/>
        <w:jc w:val="both"/>
        <w:rPr>
          <w:rFonts w:ascii="Arial" w:hAnsi="Arial" w:cs="Arial"/>
        </w:rPr>
      </w:pPr>
    </w:p>
    <w:p w:rsidR="0032534E" w:rsidRDefault="009841CD" w:rsidP="00BD4F06">
      <w:pPr>
        <w:spacing w:after="0"/>
        <w:jc w:val="both"/>
        <w:rPr>
          <w:rFonts w:ascii="Arial" w:hAnsi="Arial" w:cs="Arial"/>
        </w:rPr>
      </w:pPr>
      <w:r>
        <w:rPr>
          <w:rFonts w:ascii="Arial" w:hAnsi="Arial" w:cs="Arial"/>
        </w:rPr>
        <w:t xml:space="preserve">Cassava trading has been analysed for wholesale traders, who are assumed to trade a quarter of the output of roots (after deduction of home consumption and localised processing into products such as </w:t>
      </w:r>
      <w:proofErr w:type="spellStart"/>
      <w:r>
        <w:rPr>
          <w:rFonts w:ascii="Arial" w:hAnsi="Arial" w:cs="Arial"/>
        </w:rPr>
        <w:t>gari</w:t>
      </w:r>
      <w:proofErr w:type="spellEnd"/>
      <w:r>
        <w:rPr>
          <w:rFonts w:ascii="Arial" w:hAnsi="Arial" w:cs="Arial"/>
        </w:rPr>
        <w:t xml:space="preserve">), often into other parts of the country (e.g. Accra, or Kumasi). </w:t>
      </w:r>
      <w:proofErr w:type="gramStart"/>
      <w:r w:rsidR="00ED5608">
        <w:rPr>
          <w:rFonts w:ascii="Arial" w:hAnsi="Arial" w:cs="Arial"/>
        </w:rPr>
        <w:t>Assuming that</w:t>
      </w:r>
      <w:proofErr w:type="gramEnd"/>
      <w:r w:rsidR="00ED5608">
        <w:rPr>
          <w:rFonts w:ascii="Arial" w:hAnsi="Arial" w:cs="Arial"/>
        </w:rPr>
        <w:t xml:space="preserve"> one wholesale trader has a throughput of 6 tonnes of cassava roots per week (</w:t>
      </w:r>
      <w:r w:rsidR="00014FE2">
        <w:rPr>
          <w:rFonts w:ascii="Arial" w:hAnsi="Arial" w:cs="Arial"/>
        </w:rPr>
        <w:t xml:space="preserve">i.e. sales of </w:t>
      </w:r>
      <w:r w:rsidR="00ED5608">
        <w:rPr>
          <w:rFonts w:ascii="Arial" w:hAnsi="Arial" w:cs="Arial"/>
        </w:rPr>
        <w:t xml:space="preserve">300 tonnes per annum) would mean that about 3680 wholesale traders are in operation in </w:t>
      </w:r>
      <w:proofErr w:type="spellStart"/>
      <w:r w:rsidR="00ED5608">
        <w:rPr>
          <w:rFonts w:ascii="Arial" w:hAnsi="Arial" w:cs="Arial"/>
        </w:rPr>
        <w:t>Brong</w:t>
      </w:r>
      <w:proofErr w:type="spellEnd"/>
      <w:r w:rsidR="00ED5608">
        <w:rPr>
          <w:rFonts w:ascii="Arial" w:hAnsi="Arial" w:cs="Arial"/>
        </w:rPr>
        <w:t xml:space="preserve"> </w:t>
      </w:r>
      <w:proofErr w:type="spellStart"/>
      <w:r w:rsidR="00ED5608">
        <w:rPr>
          <w:rFonts w:ascii="Arial" w:hAnsi="Arial" w:cs="Arial"/>
        </w:rPr>
        <w:t>Ahafo</w:t>
      </w:r>
      <w:proofErr w:type="spellEnd"/>
      <w:r w:rsidR="00ED5608">
        <w:rPr>
          <w:rFonts w:ascii="Arial" w:hAnsi="Arial" w:cs="Arial"/>
        </w:rPr>
        <w:t xml:space="preserve"> region. </w:t>
      </w:r>
      <w:proofErr w:type="gramStart"/>
      <w:r w:rsidR="00ED5608">
        <w:rPr>
          <w:rFonts w:ascii="Arial" w:hAnsi="Arial" w:cs="Arial"/>
        </w:rPr>
        <w:t>In particular, in</w:t>
      </w:r>
      <w:proofErr w:type="gramEnd"/>
      <w:r w:rsidR="00ED5608">
        <w:rPr>
          <w:rFonts w:ascii="Arial" w:hAnsi="Arial" w:cs="Arial"/>
        </w:rPr>
        <w:t xml:space="preserve"> market centres such as </w:t>
      </w:r>
      <w:proofErr w:type="spellStart"/>
      <w:r w:rsidR="00ED5608">
        <w:rPr>
          <w:rFonts w:ascii="Arial" w:hAnsi="Arial" w:cs="Arial"/>
        </w:rPr>
        <w:t>Techiman</w:t>
      </w:r>
      <w:proofErr w:type="spellEnd"/>
      <w:r w:rsidR="00ED5608">
        <w:rPr>
          <w:rFonts w:ascii="Arial" w:hAnsi="Arial" w:cs="Arial"/>
        </w:rPr>
        <w:t xml:space="preserve"> a large number of cassava wholesale traders can be encountered, who further employ transport services and labourers to handle their produce. </w:t>
      </w:r>
      <w:r w:rsidR="00727E84">
        <w:rPr>
          <w:rFonts w:ascii="Arial" w:hAnsi="Arial" w:cs="Arial"/>
        </w:rPr>
        <w:t xml:space="preserve">The annual value addition for one cassava wholesale trading operation is estimated at </w:t>
      </w:r>
      <w:proofErr w:type="spellStart"/>
      <w:r w:rsidR="00727E84">
        <w:rPr>
          <w:rFonts w:ascii="Arial" w:hAnsi="Arial" w:cs="Arial"/>
        </w:rPr>
        <w:t>GhC</w:t>
      </w:r>
      <w:proofErr w:type="spellEnd"/>
      <w:r w:rsidR="00727E84">
        <w:rPr>
          <w:rFonts w:ascii="Arial" w:hAnsi="Arial" w:cs="Arial"/>
        </w:rPr>
        <w:t xml:space="preserve"> 35,189 profits (including those of transporters), </w:t>
      </w:r>
      <w:proofErr w:type="spellStart"/>
      <w:r w:rsidR="00727E84">
        <w:rPr>
          <w:rFonts w:ascii="Arial" w:hAnsi="Arial" w:cs="Arial"/>
        </w:rPr>
        <w:t>GhC</w:t>
      </w:r>
      <w:proofErr w:type="spellEnd"/>
      <w:r w:rsidR="00727E84">
        <w:rPr>
          <w:rFonts w:ascii="Arial" w:hAnsi="Arial" w:cs="Arial"/>
        </w:rPr>
        <w:t xml:space="preserve"> 14,131 for </w:t>
      </w:r>
      <w:r w:rsidR="00727E84">
        <w:rPr>
          <w:rFonts w:ascii="Arial" w:hAnsi="Arial" w:cs="Arial"/>
        </w:rPr>
        <w:lastRenderedPageBreak/>
        <w:t xml:space="preserve">labour, </w:t>
      </w:r>
      <w:proofErr w:type="spellStart"/>
      <w:r w:rsidR="00727E84">
        <w:rPr>
          <w:rFonts w:ascii="Arial" w:hAnsi="Arial" w:cs="Arial"/>
        </w:rPr>
        <w:t>GhC</w:t>
      </w:r>
      <w:proofErr w:type="spellEnd"/>
      <w:r w:rsidR="00727E84">
        <w:rPr>
          <w:rFonts w:ascii="Arial" w:hAnsi="Arial" w:cs="Arial"/>
        </w:rPr>
        <w:t xml:space="preserve"> 1,838 </w:t>
      </w:r>
      <w:r w:rsidR="00405943">
        <w:rPr>
          <w:rFonts w:ascii="Arial" w:hAnsi="Arial" w:cs="Arial"/>
        </w:rPr>
        <w:t xml:space="preserve">for financial charges </w:t>
      </w:r>
      <w:r w:rsidR="00727E84">
        <w:rPr>
          <w:rFonts w:ascii="Arial" w:hAnsi="Arial" w:cs="Arial"/>
        </w:rPr>
        <w:t xml:space="preserve">and </w:t>
      </w:r>
      <w:proofErr w:type="spellStart"/>
      <w:r w:rsidR="00727E84">
        <w:rPr>
          <w:rFonts w:ascii="Arial" w:hAnsi="Arial" w:cs="Arial"/>
        </w:rPr>
        <w:t>GhC</w:t>
      </w:r>
      <w:proofErr w:type="spellEnd"/>
      <w:r w:rsidR="00727E84">
        <w:rPr>
          <w:rFonts w:ascii="Arial" w:hAnsi="Arial" w:cs="Arial"/>
        </w:rPr>
        <w:t xml:space="preserve"> 8,430 for taxes and duties. This is based on sales of </w:t>
      </w:r>
      <w:proofErr w:type="spellStart"/>
      <w:r w:rsidR="00727E84">
        <w:rPr>
          <w:rFonts w:ascii="Arial" w:hAnsi="Arial" w:cs="Arial"/>
        </w:rPr>
        <w:t>GhC</w:t>
      </w:r>
      <w:proofErr w:type="spellEnd"/>
      <w:r w:rsidR="00727E84">
        <w:rPr>
          <w:rFonts w:ascii="Arial" w:hAnsi="Arial" w:cs="Arial"/>
        </w:rPr>
        <w:t xml:space="preserve"> of 144,000 p.a., requiring raw material (i.e. roots) worth </w:t>
      </w:r>
      <w:proofErr w:type="spellStart"/>
      <w:r w:rsidR="00727E84">
        <w:rPr>
          <w:rFonts w:ascii="Arial" w:hAnsi="Arial" w:cs="Arial"/>
        </w:rPr>
        <w:t>GhC</w:t>
      </w:r>
      <w:proofErr w:type="spellEnd"/>
      <w:r w:rsidR="00727E84">
        <w:rPr>
          <w:rFonts w:ascii="Arial" w:hAnsi="Arial" w:cs="Arial"/>
        </w:rPr>
        <w:t xml:space="preserve"> 75,600, imported IGS worth </w:t>
      </w:r>
      <w:proofErr w:type="spellStart"/>
      <w:r w:rsidR="00727E84">
        <w:rPr>
          <w:rFonts w:ascii="Arial" w:hAnsi="Arial" w:cs="Arial"/>
        </w:rPr>
        <w:t>GhC</w:t>
      </w:r>
      <w:proofErr w:type="spellEnd"/>
      <w:r w:rsidR="00727E84">
        <w:rPr>
          <w:rFonts w:ascii="Arial" w:hAnsi="Arial" w:cs="Arial"/>
        </w:rPr>
        <w:t xml:space="preserve"> 6,638 (e.g. part of transport), plus other IGS worth </w:t>
      </w:r>
      <w:proofErr w:type="spellStart"/>
      <w:r w:rsidR="00727E84">
        <w:rPr>
          <w:rFonts w:ascii="Arial" w:hAnsi="Arial" w:cs="Arial"/>
        </w:rPr>
        <w:t>GhC</w:t>
      </w:r>
      <w:proofErr w:type="spellEnd"/>
      <w:r w:rsidR="00727E84">
        <w:rPr>
          <w:rFonts w:ascii="Arial" w:hAnsi="Arial" w:cs="Arial"/>
        </w:rPr>
        <w:t xml:space="preserve"> 2,175 p.a.</w:t>
      </w:r>
      <w:r w:rsidR="0095763E">
        <w:rPr>
          <w:rFonts w:ascii="Arial" w:hAnsi="Arial" w:cs="Arial"/>
        </w:rPr>
        <w:t xml:space="preserve"> T</w:t>
      </w:r>
      <w:r w:rsidR="00480F9B">
        <w:rPr>
          <w:rFonts w:ascii="Arial" w:hAnsi="Arial" w:cs="Arial"/>
        </w:rPr>
        <w:t xml:space="preserve">his leads to regional figures of cassava </w:t>
      </w:r>
      <w:r w:rsidR="0095763E">
        <w:rPr>
          <w:rFonts w:ascii="Arial" w:hAnsi="Arial" w:cs="Arial"/>
        </w:rPr>
        <w:t xml:space="preserve">wholesale </w:t>
      </w:r>
      <w:r w:rsidR="00480F9B">
        <w:rPr>
          <w:rFonts w:ascii="Arial" w:hAnsi="Arial" w:cs="Arial"/>
        </w:rPr>
        <w:t xml:space="preserve">sales of </w:t>
      </w:r>
      <w:proofErr w:type="spellStart"/>
      <w:r w:rsidR="00480F9B">
        <w:rPr>
          <w:rFonts w:ascii="Arial" w:hAnsi="Arial" w:cs="Arial"/>
        </w:rPr>
        <w:t>GhC</w:t>
      </w:r>
      <w:proofErr w:type="spellEnd"/>
      <w:r w:rsidR="00480F9B">
        <w:rPr>
          <w:rFonts w:ascii="Arial" w:hAnsi="Arial" w:cs="Arial"/>
        </w:rPr>
        <w:t xml:space="preserve"> 530 million, </w:t>
      </w:r>
      <w:proofErr w:type="spellStart"/>
      <w:r w:rsidR="00480F9B">
        <w:rPr>
          <w:rFonts w:ascii="Arial" w:hAnsi="Arial" w:cs="Arial"/>
        </w:rPr>
        <w:t>GhC</w:t>
      </w:r>
      <w:proofErr w:type="spellEnd"/>
      <w:r w:rsidR="00480F9B">
        <w:rPr>
          <w:rFonts w:ascii="Arial" w:hAnsi="Arial" w:cs="Arial"/>
        </w:rPr>
        <w:t xml:space="preserve"> 52 million for labour inputs, and </w:t>
      </w:r>
      <w:proofErr w:type="spellStart"/>
      <w:r w:rsidR="00480F9B">
        <w:rPr>
          <w:rFonts w:ascii="Arial" w:hAnsi="Arial" w:cs="Arial"/>
        </w:rPr>
        <w:t>GhC</w:t>
      </w:r>
      <w:proofErr w:type="spellEnd"/>
      <w:r w:rsidR="00480F9B">
        <w:rPr>
          <w:rFonts w:ascii="Arial" w:hAnsi="Arial" w:cs="Arial"/>
        </w:rPr>
        <w:t xml:space="preserve"> 129 million for profit margins. The latter </w:t>
      </w:r>
      <w:r w:rsidR="008F1E42">
        <w:rPr>
          <w:rFonts w:ascii="Arial" w:hAnsi="Arial" w:cs="Arial"/>
        </w:rPr>
        <w:t>would also account for the traders’ time spent in undertaking their business.</w:t>
      </w:r>
      <w:r w:rsidR="00033EC1">
        <w:rPr>
          <w:rFonts w:ascii="Arial" w:hAnsi="Arial" w:cs="Arial"/>
        </w:rPr>
        <w:t xml:space="preserve"> It has been assumed that at present</w:t>
      </w:r>
      <w:r w:rsidR="00D470F7">
        <w:rPr>
          <w:rFonts w:ascii="Arial" w:hAnsi="Arial" w:cs="Arial"/>
        </w:rPr>
        <w:t xml:space="preserve"> wholesale</w:t>
      </w:r>
      <w:r w:rsidR="00033EC1">
        <w:rPr>
          <w:rFonts w:ascii="Arial" w:hAnsi="Arial" w:cs="Arial"/>
        </w:rPr>
        <w:t xml:space="preserve"> traders incur a </w:t>
      </w:r>
      <w:r w:rsidR="00D470F7">
        <w:rPr>
          <w:rFonts w:ascii="Arial" w:hAnsi="Arial" w:cs="Arial"/>
        </w:rPr>
        <w:t xml:space="preserve">physical </w:t>
      </w:r>
      <w:r w:rsidR="00033EC1">
        <w:rPr>
          <w:rFonts w:ascii="Arial" w:hAnsi="Arial" w:cs="Arial"/>
        </w:rPr>
        <w:t xml:space="preserve">loss </w:t>
      </w:r>
      <w:r w:rsidR="00D470F7">
        <w:rPr>
          <w:rFonts w:ascii="Arial" w:hAnsi="Arial" w:cs="Arial"/>
        </w:rPr>
        <w:t xml:space="preserve">of cassava roots </w:t>
      </w:r>
      <w:r w:rsidR="00033EC1">
        <w:rPr>
          <w:rFonts w:ascii="Arial" w:hAnsi="Arial" w:cs="Arial"/>
        </w:rPr>
        <w:t>of 5%.</w:t>
      </w:r>
      <w:r w:rsidR="00D662EB">
        <w:rPr>
          <w:rFonts w:ascii="Arial" w:hAnsi="Arial" w:cs="Arial"/>
        </w:rPr>
        <w:t xml:space="preserve">  </w:t>
      </w:r>
      <w:r w:rsidR="00AE5ABE">
        <w:rPr>
          <w:rFonts w:ascii="Arial" w:hAnsi="Arial" w:cs="Arial"/>
        </w:rPr>
        <w:t>A reduction of the loss figures to zero would mean increased sales and profit margins for the wholesale traders (</w:t>
      </w:r>
      <w:proofErr w:type="spellStart"/>
      <w:r w:rsidR="00AE5ABE">
        <w:rPr>
          <w:rFonts w:ascii="Arial" w:hAnsi="Arial" w:cs="Arial"/>
        </w:rPr>
        <w:t>GhC</w:t>
      </w:r>
      <w:proofErr w:type="spellEnd"/>
      <w:r w:rsidR="00AE5ABE">
        <w:rPr>
          <w:rFonts w:ascii="Arial" w:hAnsi="Arial" w:cs="Arial"/>
        </w:rPr>
        <w:t xml:space="preserve"> 556 million and </w:t>
      </w:r>
      <w:proofErr w:type="spellStart"/>
      <w:r w:rsidR="00AE5ABE">
        <w:rPr>
          <w:rFonts w:ascii="Arial" w:hAnsi="Arial" w:cs="Arial"/>
        </w:rPr>
        <w:t>GhC</w:t>
      </w:r>
      <w:proofErr w:type="spellEnd"/>
      <w:r w:rsidR="00AE5ABE">
        <w:rPr>
          <w:rFonts w:ascii="Arial" w:hAnsi="Arial" w:cs="Arial"/>
        </w:rPr>
        <w:t xml:space="preserve"> 156 million respectively, for the region), assuming the costs would remain the same.</w:t>
      </w:r>
    </w:p>
    <w:p w:rsidR="00BD4F06" w:rsidRDefault="00BD4F06" w:rsidP="00BD4F06">
      <w:pPr>
        <w:spacing w:after="0"/>
        <w:jc w:val="both"/>
        <w:rPr>
          <w:rFonts w:ascii="Arial" w:hAnsi="Arial" w:cs="Arial"/>
        </w:rPr>
      </w:pPr>
    </w:p>
    <w:p w:rsidR="0032534E" w:rsidRDefault="0032534E" w:rsidP="00BD4F06">
      <w:pPr>
        <w:spacing w:after="0"/>
        <w:jc w:val="both"/>
        <w:rPr>
          <w:rFonts w:ascii="Arial" w:hAnsi="Arial" w:cs="Arial"/>
        </w:rPr>
      </w:pPr>
      <w:r>
        <w:rPr>
          <w:rFonts w:ascii="Arial" w:hAnsi="Arial" w:cs="Arial"/>
        </w:rPr>
        <w:t>The overall results show that substantial gains in value addition can be achieved if</w:t>
      </w:r>
      <w:r w:rsidR="00AE5ABE">
        <w:rPr>
          <w:rFonts w:ascii="Arial" w:hAnsi="Arial" w:cs="Arial"/>
        </w:rPr>
        <w:t xml:space="preserve"> the </w:t>
      </w:r>
      <w:r>
        <w:rPr>
          <w:rFonts w:ascii="Arial" w:hAnsi="Arial" w:cs="Arial"/>
        </w:rPr>
        <w:t xml:space="preserve">efficiency </w:t>
      </w:r>
      <w:r w:rsidR="00033EC1">
        <w:rPr>
          <w:rFonts w:ascii="Arial" w:hAnsi="Arial" w:cs="Arial"/>
        </w:rPr>
        <w:t xml:space="preserve">within the value chain </w:t>
      </w:r>
      <w:r>
        <w:rPr>
          <w:rFonts w:ascii="Arial" w:hAnsi="Arial" w:cs="Arial"/>
        </w:rPr>
        <w:t xml:space="preserve">can be improved (e.g. higher yields </w:t>
      </w:r>
      <w:proofErr w:type="gramStart"/>
      <w:r>
        <w:rPr>
          <w:rFonts w:ascii="Arial" w:hAnsi="Arial" w:cs="Arial"/>
        </w:rPr>
        <w:t>as a result of</w:t>
      </w:r>
      <w:proofErr w:type="gramEnd"/>
      <w:r>
        <w:rPr>
          <w:rFonts w:ascii="Arial" w:hAnsi="Arial" w:cs="Arial"/>
        </w:rPr>
        <w:t xml:space="preserve"> improved planting material </w:t>
      </w:r>
      <w:r w:rsidR="00982FB8">
        <w:rPr>
          <w:rFonts w:ascii="Arial" w:hAnsi="Arial" w:cs="Arial"/>
        </w:rPr>
        <w:t xml:space="preserve">and good agricultural practices; improvement of conversion ratio in </w:t>
      </w:r>
      <w:proofErr w:type="spellStart"/>
      <w:r w:rsidR="00982FB8">
        <w:rPr>
          <w:rFonts w:ascii="Arial" w:hAnsi="Arial" w:cs="Arial"/>
        </w:rPr>
        <w:t>gari</w:t>
      </w:r>
      <w:proofErr w:type="spellEnd"/>
      <w:r w:rsidR="00982FB8">
        <w:rPr>
          <w:rFonts w:ascii="Arial" w:hAnsi="Arial" w:cs="Arial"/>
        </w:rPr>
        <w:t xml:space="preserve"> processing from 21% to 25%; and reduction of losses in the trade of fresh cassava roots from 5% to 0%).</w:t>
      </w:r>
      <w:r w:rsidR="00033EC1">
        <w:rPr>
          <w:rFonts w:ascii="Arial" w:hAnsi="Arial" w:cs="Arial"/>
        </w:rPr>
        <w:t xml:space="preserve"> </w:t>
      </w:r>
      <w:proofErr w:type="gramStart"/>
      <w:r w:rsidR="00033EC1">
        <w:rPr>
          <w:rFonts w:ascii="Arial" w:hAnsi="Arial" w:cs="Arial"/>
        </w:rPr>
        <w:t>As a consequence</w:t>
      </w:r>
      <w:proofErr w:type="gramEnd"/>
      <w:r w:rsidR="00033EC1">
        <w:rPr>
          <w:rFonts w:ascii="Arial" w:hAnsi="Arial" w:cs="Arial"/>
        </w:rPr>
        <w:t xml:space="preserve">, the total value of the cassava value chain in the region would go up from about </w:t>
      </w:r>
      <w:proofErr w:type="spellStart"/>
      <w:r w:rsidR="00033EC1">
        <w:rPr>
          <w:rFonts w:ascii="Arial" w:hAnsi="Arial" w:cs="Arial"/>
        </w:rPr>
        <w:t>GhC</w:t>
      </w:r>
      <w:proofErr w:type="spellEnd"/>
      <w:r w:rsidR="00033EC1">
        <w:rPr>
          <w:rFonts w:ascii="Arial" w:hAnsi="Arial" w:cs="Arial"/>
        </w:rPr>
        <w:t xml:space="preserve"> 2 billion, to </w:t>
      </w:r>
      <w:proofErr w:type="spellStart"/>
      <w:r w:rsidR="00033EC1">
        <w:rPr>
          <w:rFonts w:ascii="Arial" w:hAnsi="Arial" w:cs="Arial"/>
        </w:rPr>
        <w:t>GhC</w:t>
      </w:r>
      <w:proofErr w:type="spellEnd"/>
      <w:r w:rsidR="00033EC1">
        <w:rPr>
          <w:rFonts w:ascii="Arial" w:hAnsi="Arial" w:cs="Arial"/>
        </w:rPr>
        <w:t xml:space="preserve"> 2.84</w:t>
      </w:r>
      <w:r w:rsidR="00DD558F">
        <w:rPr>
          <w:rFonts w:ascii="Arial" w:hAnsi="Arial" w:cs="Arial"/>
        </w:rPr>
        <w:t xml:space="preserve"> billion</w:t>
      </w:r>
      <w:r w:rsidR="00033EC1">
        <w:rPr>
          <w:rFonts w:ascii="Arial" w:hAnsi="Arial" w:cs="Arial"/>
        </w:rPr>
        <w:t>, including value addition and intermediate goods and services.</w:t>
      </w:r>
    </w:p>
    <w:p w:rsidR="00BD4F06" w:rsidRDefault="00BD4F06" w:rsidP="00BD4F06">
      <w:pPr>
        <w:spacing w:after="0"/>
        <w:jc w:val="both"/>
        <w:rPr>
          <w:rFonts w:ascii="Arial" w:hAnsi="Arial" w:cs="Arial"/>
        </w:rPr>
      </w:pPr>
    </w:p>
    <w:p w:rsidR="0047047E" w:rsidRDefault="0047047E" w:rsidP="00BD4F06">
      <w:pPr>
        <w:spacing w:after="0"/>
        <w:jc w:val="both"/>
        <w:rPr>
          <w:rFonts w:ascii="Arial" w:eastAsia="Times New Roman" w:hAnsi="Arial" w:cs="Arial"/>
        </w:rPr>
      </w:pPr>
      <w:r>
        <w:rPr>
          <w:rFonts w:ascii="Arial" w:eastAsia="Times New Roman" w:hAnsi="Arial" w:cs="Arial"/>
        </w:rPr>
        <w:t xml:space="preserve">These figures must be seen in comparison with the fact that about 68% of households in </w:t>
      </w:r>
      <w:proofErr w:type="spellStart"/>
      <w:r>
        <w:rPr>
          <w:rFonts w:ascii="Arial" w:eastAsia="Times New Roman" w:hAnsi="Arial" w:cs="Arial"/>
        </w:rPr>
        <w:t>Brong</w:t>
      </w:r>
      <w:proofErr w:type="spellEnd"/>
      <w:r>
        <w:rPr>
          <w:rFonts w:ascii="Arial" w:eastAsia="Times New Roman" w:hAnsi="Arial" w:cs="Arial"/>
        </w:rPr>
        <w:t xml:space="preserve"> </w:t>
      </w:r>
      <w:proofErr w:type="spellStart"/>
      <w:r>
        <w:rPr>
          <w:rFonts w:ascii="Arial" w:eastAsia="Times New Roman" w:hAnsi="Arial" w:cs="Arial"/>
        </w:rPr>
        <w:t>Ahafo</w:t>
      </w:r>
      <w:proofErr w:type="spellEnd"/>
      <w:r>
        <w:rPr>
          <w:rFonts w:ascii="Arial" w:eastAsia="Times New Roman" w:hAnsi="Arial" w:cs="Arial"/>
        </w:rPr>
        <w:t xml:space="preserve"> region (i.e. </w:t>
      </w:r>
      <w:r w:rsidRPr="00072D0B">
        <w:rPr>
          <w:rFonts w:ascii="Arial" w:eastAsia="Times New Roman" w:hAnsi="Arial" w:cs="Arial"/>
        </w:rPr>
        <w:t>336,097</w:t>
      </w:r>
      <w:r>
        <w:rPr>
          <w:rFonts w:ascii="Arial" w:eastAsia="Times New Roman" w:hAnsi="Arial" w:cs="Arial"/>
        </w:rPr>
        <w:t xml:space="preserve">, </w:t>
      </w:r>
      <w:proofErr w:type="gramStart"/>
      <w:r>
        <w:rPr>
          <w:rFonts w:ascii="Arial" w:eastAsia="Times New Roman" w:hAnsi="Arial" w:cs="Arial"/>
        </w:rPr>
        <w:t>according to</w:t>
      </w:r>
      <w:proofErr w:type="gramEnd"/>
      <w:r>
        <w:rPr>
          <w:rFonts w:ascii="Arial" w:eastAsia="Times New Roman" w:hAnsi="Arial" w:cs="Arial"/>
        </w:rPr>
        <w:t xml:space="preserve"> 2010 PHC) are </w:t>
      </w:r>
      <w:r w:rsidRPr="00072D0B">
        <w:rPr>
          <w:rFonts w:ascii="Arial" w:eastAsia="Times New Roman" w:hAnsi="Arial" w:cs="Arial"/>
        </w:rPr>
        <w:t>agricultural households</w:t>
      </w:r>
      <w:r>
        <w:rPr>
          <w:rFonts w:ascii="Arial" w:eastAsia="Times New Roman" w:hAnsi="Arial" w:cs="Arial"/>
        </w:rPr>
        <w:t xml:space="preserve">, and the majority of them cultivate cassava. Total </w:t>
      </w:r>
      <w:r w:rsidR="007D542D">
        <w:rPr>
          <w:rFonts w:ascii="Arial" w:eastAsia="Times New Roman" w:hAnsi="Arial" w:cs="Arial"/>
        </w:rPr>
        <w:t xml:space="preserve">cassava </w:t>
      </w:r>
      <w:r>
        <w:rPr>
          <w:rFonts w:ascii="Arial" w:eastAsia="Times New Roman" w:hAnsi="Arial" w:cs="Arial"/>
        </w:rPr>
        <w:t xml:space="preserve">production was </w:t>
      </w:r>
      <w:r w:rsidR="007D542D">
        <w:rPr>
          <w:rFonts w:ascii="Arial" w:eastAsia="Times New Roman" w:hAnsi="Arial" w:cs="Arial"/>
        </w:rPr>
        <w:t xml:space="preserve">estimated at </w:t>
      </w:r>
      <w:r>
        <w:rPr>
          <w:rFonts w:ascii="Arial" w:eastAsia="Times New Roman" w:hAnsi="Arial" w:cs="Arial"/>
        </w:rPr>
        <w:t>4,637,229 tonn</w:t>
      </w:r>
      <w:r w:rsidR="007D542D">
        <w:rPr>
          <w:rFonts w:ascii="Arial" w:eastAsia="Times New Roman" w:hAnsi="Arial" w:cs="Arial"/>
        </w:rPr>
        <w:t>es produced on 256,827 hectares (estimated 2016).</w:t>
      </w:r>
      <w:r w:rsidR="007D542D">
        <w:rPr>
          <w:rStyle w:val="FootnoteReference"/>
          <w:rFonts w:ascii="Arial" w:eastAsia="Times New Roman" w:hAnsi="Arial" w:cs="Arial"/>
        </w:rPr>
        <w:footnoteReference w:id="3"/>
      </w:r>
      <w:r w:rsidR="00282972">
        <w:rPr>
          <w:rFonts w:ascii="Arial" w:eastAsia="Times New Roman" w:hAnsi="Arial" w:cs="Arial"/>
        </w:rPr>
        <w:t xml:space="preserve">  </w:t>
      </w:r>
    </w:p>
    <w:p w:rsidR="00282972" w:rsidRDefault="00282972" w:rsidP="00BD4F06">
      <w:pPr>
        <w:spacing w:after="0"/>
        <w:jc w:val="both"/>
        <w:rPr>
          <w:rFonts w:ascii="Arial" w:eastAsia="Times New Roman" w:hAnsi="Arial" w:cs="Arial"/>
        </w:rPr>
      </w:pPr>
    </w:p>
    <w:p w:rsidR="00282972" w:rsidRDefault="00282972" w:rsidP="00282972">
      <w:pPr>
        <w:spacing w:after="0"/>
        <w:jc w:val="both"/>
        <w:rPr>
          <w:rFonts w:ascii="Arial" w:hAnsi="Arial" w:cs="Arial"/>
        </w:rPr>
      </w:pPr>
      <w:r>
        <w:rPr>
          <w:rFonts w:ascii="Arial" w:hAnsi="Arial" w:cs="Arial"/>
        </w:rPr>
        <w:t xml:space="preserve">A sensitivity analysis based on a 20% reduction of all output prices (given that the cassava root and </w:t>
      </w:r>
      <w:proofErr w:type="spellStart"/>
      <w:r>
        <w:rPr>
          <w:rFonts w:ascii="Arial" w:hAnsi="Arial" w:cs="Arial"/>
        </w:rPr>
        <w:t>gari</w:t>
      </w:r>
      <w:proofErr w:type="spellEnd"/>
      <w:r>
        <w:rPr>
          <w:rFonts w:ascii="Arial" w:hAnsi="Arial" w:cs="Arial"/>
        </w:rPr>
        <w:t xml:space="preserve"> prices were </w:t>
      </w:r>
      <w:r w:rsidR="00290B60">
        <w:rPr>
          <w:rFonts w:ascii="Arial" w:hAnsi="Arial" w:cs="Arial"/>
        </w:rPr>
        <w:t xml:space="preserve">relatively </w:t>
      </w:r>
      <w:r>
        <w:rPr>
          <w:rFonts w:ascii="Arial" w:hAnsi="Arial" w:cs="Arial"/>
        </w:rPr>
        <w:t xml:space="preserve">high in May/June 2016) shows that cassava would still play an important role in the economy of </w:t>
      </w:r>
      <w:proofErr w:type="spellStart"/>
      <w:r>
        <w:rPr>
          <w:rFonts w:ascii="Arial" w:hAnsi="Arial" w:cs="Arial"/>
        </w:rPr>
        <w:t>Brong</w:t>
      </w:r>
      <w:proofErr w:type="spellEnd"/>
      <w:r>
        <w:rPr>
          <w:rFonts w:ascii="Arial" w:hAnsi="Arial" w:cs="Arial"/>
        </w:rPr>
        <w:t xml:space="preserve"> </w:t>
      </w:r>
      <w:proofErr w:type="spellStart"/>
      <w:r>
        <w:rPr>
          <w:rFonts w:ascii="Arial" w:hAnsi="Arial" w:cs="Arial"/>
        </w:rPr>
        <w:t>Ahafo</w:t>
      </w:r>
      <w:proofErr w:type="spellEnd"/>
      <w:r>
        <w:rPr>
          <w:rFonts w:ascii="Arial" w:hAnsi="Arial" w:cs="Arial"/>
        </w:rPr>
        <w:t xml:space="preserve">, in that the cassava value chain would be worth </w:t>
      </w:r>
      <w:proofErr w:type="spellStart"/>
      <w:r>
        <w:rPr>
          <w:rFonts w:ascii="Arial" w:hAnsi="Arial" w:cs="Arial"/>
        </w:rPr>
        <w:t>GhC</w:t>
      </w:r>
      <w:proofErr w:type="spellEnd"/>
      <w:r>
        <w:rPr>
          <w:rFonts w:ascii="Arial" w:hAnsi="Arial" w:cs="Arial"/>
        </w:rPr>
        <w:t xml:space="preserve"> 1.6 billion and it is possible that this would go up to </w:t>
      </w:r>
      <w:proofErr w:type="spellStart"/>
      <w:r>
        <w:rPr>
          <w:rFonts w:ascii="Arial" w:hAnsi="Arial" w:cs="Arial"/>
        </w:rPr>
        <w:t>GhC</w:t>
      </w:r>
      <w:proofErr w:type="spellEnd"/>
      <w:r>
        <w:rPr>
          <w:rFonts w:ascii="Arial" w:hAnsi="Arial" w:cs="Arial"/>
        </w:rPr>
        <w:t xml:space="preserve"> 2.27 billion if the </w:t>
      </w:r>
      <w:proofErr w:type="gramStart"/>
      <w:r>
        <w:rPr>
          <w:rFonts w:ascii="Arial" w:hAnsi="Arial" w:cs="Arial"/>
        </w:rPr>
        <w:t>aforementioned value</w:t>
      </w:r>
      <w:proofErr w:type="gramEnd"/>
      <w:r>
        <w:rPr>
          <w:rFonts w:ascii="Arial" w:hAnsi="Arial" w:cs="Arial"/>
        </w:rPr>
        <w:t xml:space="preserve"> chain upgrading measures were implemented. At the same time, in the current situation the profit margin would be significantly more negative (</w:t>
      </w:r>
      <w:proofErr w:type="spellStart"/>
      <w:r>
        <w:rPr>
          <w:rFonts w:ascii="Arial" w:hAnsi="Arial" w:cs="Arial"/>
        </w:rPr>
        <w:t>GhC</w:t>
      </w:r>
      <w:proofErr w:type="spellEnd"/>
      <w:r>
        <w:rPr>
          <w:rFonts w:ascii="Arial" w:hAnsi="Arial" w:cs="Arial"/>
        </w:rPr>
        <w:t xml:space="preserve"> – </w:t>
      </w:r>
      <w:r w:rsidR="0065565F">
        <w:rPr>
          <w:rFonts w:ascii="Arial" w:hAnsi="Arial" w:cs="Arial"/>
        </w:rPr>
        <w:t>232</w:t>
      </w:r>
      <w:r>
        <w:rPr>
          <w:rFonts w:ascii="Arial" w:hAnsi="Arial" w:cs="Arial"/>
        </w:rPr>
        <w:t xml:space="preserve"> million) in the smallholder production part of the cassava value chain. An individual small-scale farmer producing on one acre of land would incur a loss of </w:t>
      </w:r>
      <w:proofErr w:type="spellStart"/>
      <w:proofErr w:type="gramStart"/>
      <w:r>
        <w:rPr>
          <w:rFonts w:ascii="Arial" w:hAnsi="Arial" w:cs="Arial"/>
        </w:rPr>
        <w:t>GhC</w:t>
      </w:r>
      <w:proofErr w:type="spellEnd"/>
      <w:r>
        <w:rPr>
          <w:rFonts w:ascii="Arial" w:hAnsi="Arial" w:cs="Arial"/>
        </w:rPr>
        <w:t xml:space="preserve">  -</w:t>
      </w:r>
      <w:proofErr w:type="gramEnd"/>
      <w:r>
        <w:rPr>
          <w:rFonts w:ascii="Arial" w:hAnsi="Arial" w:cs="Arial"/>
        </w:rPr>
        <w:t xml:space="preserve"> </w:t>
      </w:r>
      <w:r w:rsidR="0065565F">
        <w:rPr>
          <w:rFonts w:ascii="Arial" w:hAnsi="Arial" w:cs="Arial"/>
        </w:rPr>
        <w:t>589</w:t>
      </w:r>
      <w:r>
        <w:rPr>
          <w:rFonts w:ascii="Arial" w:hAnsi="Arial" w:cs="Arial"/>
        </w:rPr>
        <w:t xml:space="preserve"> per acre, if all the labour inputs were to be paid (GhC1290). This means that smallholders would have to put a much lower value on their labour rate (</w:t>
      </w:r>
      <w:r w:rsidRPr="00602F95">
        <w:rPr>
          <w:rFonts w:ascii="Arial" w:hAnsi="Arial" w:cs="Arial"/>
        </w:rPr>
        <w:t xml:space="preserve">i.e. about </w:t>
      </w:r>
      <w:proofErr w:type="spellStart"/>
      <w:r w:rsidRPr="00602F95">
        <w:rPr>
          <w:rFonts w:ascii="Arial" w:hAnsi="Arial" w:cs="Arial"/>
        </w:rPr>
        <w:t>GhC</w:t>
      </w:r>
      <w:proofErr w:type="spellEnd"/>
      <w:r w:rsidRPr="00602F95">
        <w:rPr>
          <w:rFonts w:ascii="Arial" w:hAnsi="Arial" w:cs="Arial"/>
        </w:rPr>
        <w:t xml:space="preserve"> </w:t>
      </w:r>
      <w:r w:rsidR="00602F95" w:rsidRPr="005E5611">
        <w:rPr>
          <w:rFonts w:ascii="Arial" w:hAnsi="Arial" w:cs="Arial"/>
        </w:rPr>
        <w:t>8</w:t>
      </w:r>
      <w:r w:rsidRPr="00602F95">
        <w:rPr>
          <w:rFonts w:ascii="Arial" w:hAnsi="Arial" w:cs="Arial"/>
        </w:rPr>
        <w:t xml:space="preserve"> per day</w:t>
      </w:r>
      <w:r>
        <w:rPr>
          <w:rFonts w:ascii="Arial" w:hAnsi="Arial" w:cs="Arial"/>
        </w:rPr>
        <w:t xml:space="preserve">) compared to the rate on the labour market (i.e. about </w:t>
      </w:r>
      <w:proofErr w:type="spellStart"/>
      <w:r>
        <w:rPr>
          <w:rFonts w:ascii="Arial" w:hAnsi="Arial" w:cs="Arial"/>
        </w:rPr>
        <w:t>GhC</w:t>
      </w:r>
      <w:proofErr w:type="spellEnd"/>
      <w:r>
        <w:rPr>
          <w:rFonts w:ascii="Arial" w:hAnsi="Arial" w:cs="Arial"/>
        </w:rPr>
        <w:t xml:space="preserve"> 15 per day).  Profit margins would still be positive for </w:t>
      </w:r>
      <w:proofErr w:type="spellStart"/>
      <w:r>
        <w:rPr>
          <w:rFonts w:ascii="Arial" w:hAnsi="Arial" w:cs="Arial"/>
        </w:rPr>
        <w:t>gari</w:t>
      </w:r>
      <w:proofErr w:type="spellEnd"/>
      <w:r>
        <w:rPr>
          <w:rFonts w:ascii="Arial" w:hAnsi="Arial" w:cs="Arial"/>
        </w:rPr>
        <w:t xml:space="preserve"> processors and cassava root traders, albeit at a lower level. This would lead to a positive overall profit margin in the </w:t>
      </w:r>
      <w:proofErr w:type="spellStart"/>
      <w:r>
        <w:rPr>
          <w:rFonts w:ascii="Arial" w:hAnsi="Arial" w:cs="Arial"/>
        </w:rPr>
        <w:t>Brong</w:t>
      </w:r>
      <w:proofErr w:type="spellEnd"/>
      <w:r>
        <w:rPr>
          <w:rFonts w:ascii="Arial" w:hAnsi="Arial" w:cs="Arial"/>
        </w:rPr>
        <w:t xml:space="preserve"> </w:t>
      </w:r>
      <w:proofErr w:type="spellStart"/>
      <w:r>
        <w:rPr>
          <w:rFonts w:ascii="Arial" w:hAnsi="Arial" w:cs="Arial"/>
        </w:rPr>
        <w:t>Ahafo</w:t>
      </w:r>
      <w:proofErr w:type="spellEnd"/>
      <w:r>
        <w:rPr>
          <w:rFonts w:ascii="Arial" w:hAnsi="Arial" w:cs="Arial"/>
        </w:rPr>
        <w:t xml:space="preserve"> cassava value chain of </w:t>
      </w:r>
      <w:proofErr w:type="spellStart"/>
      <w:r>
        <w:rPr>
          <w:rFonts w:ascii="Arial" w:hAnsi="Arial" w:cs="Arial"/>
        </w:rPr>
        <w:t>GhC</w:t>
      </w:r>
      <w:proofErr w:type="spellEnd"/>
      <w:r>
        <w:rPr>
          <w:rFonts w:ascii="Arial" w:hAnsi="Arial" w:cs="Arial"/>
        </w:rPr>
        <w:t xml:space="preserve"> </w:t>
      </w:r>
      <w:r w:rsidR="0065565F">
        <w:rPr>
          <w:rFonts w:ascii="Arial" w:hAnsi="Arial" w:cs="Arial"/>
        </w:rPr>
        <w:t>114</w:t>
      </w:r>
      <w:r>
        <w:rPr>
          <w:rFonts w:ascii="Arial" w:hAnsi="Arial" w:cs="Arial"/>
        </w:rPr>
        <w:t xml:space="preserve"> million in the current situation, and </w:t>
      </w:r>
      <w:proofErr w:type="spellStart"/>
      <w:r>
        <w:rPr>
          <w:rFonts w:ascii="Arial" w:hAnsi="Arial" w:cs="Arial"/>
        </w:rPr>
        <w:t>GhC</w:t>
      </w:r>
      <w:proofErr w:type="spellEnd"/>
      <w:r>
        <w:rPr>
          <w:rFonts w:ascii="Arial" w:hAnsi="Arial" w:cs="Arial"/>
        </w:rPr>
        <w:t xml:space="preserve"> </w:t>
      </w:r>
      <w:r w:rsidR="0065565F">
        <w:rPr>
          <w:rFonts w:ascii="Arial" w:hAnsi="Arial" w:cs="Arial"/>
        </w:rPr>
        <w:t>407</w:t>
      </w:r>
      <w:r>
        <w:rPr>
          <w:rFonts w:ascii="Arial" w:hAnsi="Arial" w:cs="Arial"/>
        </w:rPr>
        <w:t xml:space="preserve"> million if the upgrading measures were to be implemented.</w:t>
      </w:r>
    </w:p>
    <w:p w:rsidR="00282972" w:rsidRDefault="00282972" w:rsidP="00BD4F06">
      <w:pPr>
        <w:spacing w:after="0"/>
        <w:jc w:val="both"/>
        <w:rPr>
          <w:rFonts w:ascii="Arial" w:eastAsia="Times New Roman" w:hAnsi="Arial" w:cs="Arial"/>
        </w:rPr>
      </w:pPr>
    </w:p>
    <w:p w:rsidR="00695386" w:rsidRDefault="00695386" w:rsidP="00BD4F06">
      <w:pPr>
        <w:spacing w:after="0"/>
        <w:jc w:val="both"/>
        <w:rPr>
          <w:rFonts w:ascii="Arial" w:eastAsia="Times New Roman" w:hAnsi="Arial" w:cs="Arial"/>
        </w:rPr>
      </w:pPr>
    </w:p>
    <w:p w:rsidR="00695386" w:rsidRDefault="00695386" w:rsidP="00BD4F06">
      <w:pPr>
        <w:spacing w:after="0"/>
        <w:jc w:val="both"/>
        <w:rPr>
          <w:rFonts w:ascii="Arial" w:eastAsia="Times New Roman" w:hAnsi="Arial" w:cs="Arial"/>
        </w:rPr>
      </w:pPr>
    </w:p>
    <w:p w:rsidR="00695386" w:rsidRDefault="00695386" w:rsidP="00BD4F06">
      <w:pPr>
        <w:spacing w:after="0"/>
        <w:jc w:val="both"/>
        <w:rPr>
          <w:rFonts w:ascii="Arial" w:eastAsia="Times New Roman" w:hAnsi="Arial" w:cs="Arial"/>
        </w:rPr>
      </w:pPr>
    </w:p>
    <w:p w:rsidR="003E430B" w:rsidRDefault="00667BE8" w:rsidP="00CC6218">
      <w:pPr>
        <w:pStyle w:val="Heading3"/>
        <w:rPr>
          <w:rFonts w:eastAsia="Times New Roman"/>
        </w:rPr>
      </w:pPr>
      <w:bookmarkStart w:id="16" w:name="_Toc478733076"/>
      <w:r>
        <w:rPr>
          <w:rFonts w:eastAsia="Times New Roman"/>
        </w:rPr>
        <w:lastRenderedPageBreak/>
        <w:t>Performance of the value chain</w:t>
      </w:r>
      <w:bookmarkEnd w:id="16"/>
    </w:p>
    <w:p w:rsidR="00CC6218" w:rsidRDefault="00CC6218" w:rsidP="00CC6218">
      <w:pPr>
        <w:spacing w:after="0"/>
        <w:rPr>
          <w:rFonts w:ascii="Arial" w:eastAsia="Times New Roman" w:hAnsi="Arial" w:cs="Arial"/>
        </w:rPr>
      </w:pPr>
    </w:p>
    <w:p w:rsidR="00667BE8" w:rsidRDefault="00667BE8" w:rsidP="00BD4F06">
      <w:pPr>
        <w:spacing w:after="0"/>
        <w:jc w:val="both"/>
        <w:rPr>
          <w:rFonts w:ascii="Arial" w:eastAsia="Times New Roman" w:hAnsi="Arial" w:cs="Arial"/>
        </w:rPr>
      </w:pPr>
      <w:r>
        <w:rPr>
          <w:rFonts w:ascii="Arial" w:eastAsia="Times New Roman" w:hAnsi="Arial" w:cs="Arial"/>
        </w:rPr>
        <w:t xml:space="preserve">Factor Cost Ratios (FCR) have been calculated </w:t>
      </w:r>
      <w:proofErr w:type="gramStart"/>
      <w:r>
        <w:rPr>
          <w:rFonts w:ascii="Arial" w:eastAsia="Times New Roman" w:hAnsi="Arial" w:cs="Arial"/>
        </w:rPr>
        <w:t>in order to</w:t>
      </w:r>
      <w:proofErr w:type="gramEnd"/>
      <w:r>
        <w:rPr>
          <w:rFonts w:ascii="Arial" w:eastAsia="Times New Roman" w:hAnsi="Arial" w:cs="Arial"/>
        </w:rPr>
        <w:t xml:space="preserve"> calculate the performance of the value chain. This performance indicator has been used, given that at this stage calculations have only been undertaken at market prices and not at shadow prices. The cassava value chain can be considered as efficient in that the output minus tradable (i.e. imported) inputs is greater than the cost of domestic resource factors (i.e. land, labour, and financial resources). The FCR is 0.68 for the current situation, and an FCR of 0.</w:t>
      </w:r>
      <w:r w:rsidR="0065565F">
        <w:rPr>
          <w:rFonts w:ascii="Arial" w:eastAsia="Times New Roman" w:hAnsi="Arial" w:cs="Arial"/>
        </w:rPr>
        <w:t>60</w:t>
      </w:r>
      <w:r>
        <w:rPr>
          <w:rFonts w:ascii="Arial" w:eastAsia="Times New Roman" w:hAnsi="Arial" w:cs="Arial"/>
        </w:rPr>
        <w:t xml:space="preserve"> is achievable if the </w:t>
      </w:r>
      <w:proofErr w:type="gramStart"/>
      <w:r>
        <w:rPr>
          <w:rFonts w:ascii="Arial" w:eastAsia="Times New Roman" w:hAnsi="Arial" w:cs="Arial"/>
        </w:rPr>
        <w:t>aforementioned value</w:t>
      </w:r>
      <w:proofErr w:type="gramEnd"/>
      <w:r>
        <w:rPr>
          <w:rFonts w:ascii="Arial" w:eastAsia="Times New Roman" w:hAnsi="Arial" w:cs="Arial"/>
        </w:rPr>
        <w:t xml:space="preserve"> chain upgrades are implemented</w:t>
      </w:r>
      <w:r w:rsidR="0065565F">
        <w:rPr>
          <w:rFonts w:ascii="Arial" w:eastAsia="Times New Roman" w:hAnsi="Arial" w:cs="Arial"/>
        </w:rPr>
        <w:t xml:space="preserve"> (the values are 0.86 and 0.76 respectively if output prices have been reduced by 20%)</w:t>
      </w:r>
      <w:r>
        <w:rPr>
          <w:rFonts w:ascii="Arial" w:eastAsia="Times New Roman" w:hAnsi="Arial" w:cs="Arial"/>
        </w:rPr>
        <w:t>. Other efficiency or performance indicators (e.g. Domestic Resource Coefficient) can be calculated if some of the calculations are made with shadow prices or opportunity costs (e.g. for labour inputs).</w:t>
      </w:r>
    </w:p>
    <w:p w:rsidR="003E430B" w:rsidRDefault="003E430B" w:rsidP="00982FB8">
      <w:pPr>
        <w:rPr>
          <w:rFonts w:ascii="Arial" w:eastAsia="Times New Roman" w:hAnsi="Arial" w:cs="Arial"/>
        </w:rPr>
      </w:pPr>
    </w:p>
    <w:p w:rsidR="001B3B28" w:rsidRPr="0047047E" w:rsidRDefault="001B3B28" w:rsidP="0047047E">
      <w:pPr>
        <w:pStyle w:val="Heading3"/>
      </w:pPr>
      <w:bookmarkStart w:id="17" w:name="_Toc478733077"/>
      <w:r w:rsidRPr="0047047E">
        <w:t>Social and environmental impacts of value chain upgrading</w:t>
      </w:r>
      <w:bookmarkEnd w:id="17"/>
      <w:r w:rsidRPr="0047047E">
        <w:t xml:space="preserve"> </w:t>
      </w:r>
    </w:p>
    <w:p w:rsidR="0047047E" w:rsidRDefault="0047047E" w:rsidP="00BD4F06">
      <w:pPr>
        <w:spacing w:after="0"/>
        <w:jc w:val="both"/>
        <w:rPr>
          <w:rFonts w:ascii="Arial" w:hAnsi="Arial" w:cs="Arial"/>
          <w:highlight w:val="yellow"/>
        </w:rPr>
      </w:pPr>
    </w:p>
    <w:p w:rsidR="001B3B28" w:rsidRDefault="001B3B28" w:rsidP="00BD4F06">
      <w:pPr>
        <w:tabs>
          <w:tab w:val="num" w:pos="1440"/>
        </w:tabs>
        <w:spacing w:after="0"/>
        <w:jc w:val="both"/>
        <w:rPr>
          <w:rFonts w:ascii="Arial" w:hAnsi="Arial" w:cs="Arial"/>
          <w:bCs/>
        </w:rPr>
      </w:pPr>
      <w:r>
        <w:rPr>
          <w:rFonts w:ascii="Arial" w:hAnsi="Arial" w:cs="Arial"/>
        </w:rPr>
        <w:t xml:space="preserve">The </w:t>
      </w:r>
      <w:proofErr w:type="gramStart"/>
      <w:r>
        <w:rPr>
          <w:rFonts w:ascii="Arial" w:hAnsi="Arial" w:cs="Arial"/>
        </w:rPr>
        <w:t>aforementioned a</w:t>
      </w:r>
      <w:r w:rsidRPr="00072D0B">
        <w:rPr>
          <w:rFonts w:ascii="Arial" w:hAnsi="Arial" w:cs="Arial"/>
        </w:rPr>
        <w:t>nalysis</w:t>
      </w:r>
      <w:proofErr w:type="gramEnd"/>
      <w:r w:rsidRPr="00072D0B">
        <w:rPr>
          <w:rFonts w:ascii="Arial" w:hAnsi="Arial" w:cs="Arial"/>
        </w:rPr>
        <w:t xml:space="preserve"> </w:t>
      </w:r>
      <w:r>
        <w:rPr>
          <w:rFonts w:ascii="Arial" w:hAnsi="Arial" w:cs="Arial"/>
        </w:rPr>
        <w:t xml:space="preserve">has not covered in detail </w:t>
      </w:r>
      <w:r w:rsidRPr="00072D0B">
        <w:rPr>
          <w:rFonts w:ascii="Arial" w:hAnsi="Arial" w:cs="Arial"/>
        </w:rPr>
        <w:t>social impacts and sustainability</w:t>
      </w:r>
      <w:r>
        <w:rPr>
          <w:rFonts w:ascii="Arial" w:hAnsi="Arial" w:cs="Arial"/>
        </w:rPr>
        <w:t xml:space="preserve"> of the cassava value chain</w:t>
      </w:r>
      <w:r w:rsidRPr="00072D0B">
        <w:rPr>
          <w:rFonts w:ascii="Arial" w:hAnsi="Arial" w:cs="Arial"/>
        </w:rPr>
        <w:t>, in terms of, w</w:t>
      </w:r>
      <w:r w:rsidRPr="00072D0B">
        <w:rPr>
          <w:rFonts w:ascii="Arial" w:hAnsi="Arial" w:cs="Arial"/>
          <w:bCs/>
        </w:rPr>
        <w:t>orking conditions, land and water rights, gender and social inclusion, food and nutrition security, social capital, infrastructure - health, housing, education and training.</w:t>
      </w:r>
    </w:p>
    <w:p w:rsidR="00BD4F06" w:rsidRPr="00072D0B" w:rsidRDefault="00BD4F06" w:rsidP="00BD4F06">
      <w:pPr>
        <w:tabs>
          <w:tab w:val="num" w:pos="1440"/>
        </w:tabs>
        <w:spacing w:after="0"/>
        <w:jc w:val="both"/>
        <w:rPr>
          <w:rFonts w:ascii="Arial" w:hAnsi="Arial" w:cs="Arial"/>
        </w:rPr>
      </w:pPr>
    </w:p>
    <w:p w:rsidR="001B3B28" w:rsidRDefault="001B3B28" w:rsidP="00BD4F06">
      <w:pPr>
        <w:spacing w:after="0"/>
        <w:jc w:val="both"/>
        <w:rPr>
          <w:rFonts w:ascii="Arial" w:hAnsi="Arial" w:cs="Arial"/>
        </w:rPr>
      </w:pPr>
      <w:r>
        <w:rPr>
          <w:rFonts w:ascii="Arial" w:hAnsi="Arial" w:cs="Arial"/>
        </w:rPr>
        <w:t xml:space="preserve">Also, no analysis of </w:t>
      </w:r>
      <w:r w:rsidRPr="00072D0B">
        <w:rPr>
          <w:rFonts w:ascii="Arial" w:hAnsi="Arial" w:cs="Arial"/>
        </w:rPr>
        <w:t>environmental impacts</w:t>
      </w:r>
      <w:r>
        <w:rPr>
          <w:rFonts w:ascii="Arial" w:hAnsi="Arial" w:cs="Arial"/>
        </w:rPr>
        <w:t xml:space="preserve"> was undertaken</w:t>
      </w:r>
      <w:r w:rsidRPr="00072D0B">
        <w:rPr>
          <w:rFonts w:ascii="Arial" w:hAnsi="Arial" w:cs="Arial"/>
        </w:rPr>
        <w:t>, which includes assessment of resource use (e.g. water, fuel, fertiliser, pesticides), emissions (e.g. CO</w:t>
      </w:r>
      <w:r w:rsidRPr="00072D0B">
        <w:rPr>
          <w:rFonts w:ascii="Arial" w:hAnsi="Arial" w:cs="Arial"/>
          <w:vertAlign w:val="subscript"/>
        </w:rPr>
        <w:t>2</w:t>
      </w:r>
      <w:r w:rsidRPr="00072D0B">
        <w:rPr>
          <w:rFonts w:ascii="Arial" w:hAnsi="Arial" w:cs="Arial"/>
        </w:rPr>
        <w:t>, NH</w:t>
      </w:r>
      <w:r w:rsidRPr="00072D0B">
        <w:rPr>
          <w:rFonts w:ascii="Arial" w:hAnsi="Arial" w:cs="Arial"/>
          <w:vertAlign w:val="subscript"/>
        </w:rPr>
        <w:t>3</w:t>
      </w:r>
      <w:r w:rsidRPr="00072D0B">
        <w:rPr>
          <w:rFonts w:ascii="Arial" w:hAnsi="Arial" w:cs="Arial"/>
        </w:rPr>
        <w:t>), and impact (climate change, eco-toxicity, toxicity, eutrophication, acidification, freshwater deprivation).</w:t>
      </w:r>
    </w:p>
    <w:p w:rsidR="00BD4F06" w:rsidRDefault="00BD4F06" w:rsidP="00BD4F06">
      <w:pPr>
        <w:spacing w:after="0"/>
        <w:jc w:val="both"/>
        <w:rPr>
          <w:rFonts w:ascii="Arial" w:hAnsi="Arial" w:cs="Arial"/>
        </w:rPr>
      </w:pPr>
    </w:p>
    <w:p w:rsidR="005D5BFD" w:rsidRPr="00072D0B" w:rsidRDefault="005D5BFD" w:rsidP="00BD4F06">
      <w:pPr>
        <w:spacing w:after="0"/>
        <w:jc w:val="both"/>
        <w:rPr>
          <w:rFonts w:ascii="Arial" w:hAnsi="Arial" w:cs="Arial"/>
        </w:rPr>
      </w:pPr>
      <w:r>
        <w:rPr>
          <w:rFonts w:ascii="Arial" w:hAnsi="Arial" w:cs="Arial"/>
        </w:rPr>
        <w:t xml:space="preserve">In view of this, </w:t>
      </w:r>
      <w:r w:rsidR="00EE772A">
        <w:rPr>
          <w:rFonts w:ascii="Arial" w:hAnsi="Arial" w:cs="Arial"/>
        </w:rPr>
        <w:t xml:space="preserve">it appears advisable that </w:t>
      </w:r>
      <w:r>
        <w:rPr>
          <w:rFonts w:ascii="Arial" w:hAnsi="Arial" w:cs="Arial"/>
        </w:rPr>
        <w:t xml:space="preserve">GASIP should consider </w:t>
      </w:r>
      <w:r w:rsidR="00D42553">
        <w:rPr>
          <w:rFonts w:ascii="Arial" w:hAnsi="Arial" w:cs="Arial"/>
        </w:rPr>
        <w:t>to include team members in study</w:t>
      </w:r>
      <w:r>
        <w:rPr>
          <w:rFonts w:ascii="Arial" w:hAnsi="Arial" w:cs="Arial"/>
        </w:rPr>
        <w:t xml:space="preserve"> missions who can cover these aspects of the value chain.</w:t>
      </w:r>
    </w:p>
    <w:p w:rsidR="0032534E" w:rsidRPr="0074637C" w:rsidRDefault="0032534E" w:rsidP="0032534E">
      <w:pPr>
        <w:tabs>
          <w:tab w:val="num" w:pos="720"/>
        </w:tabs>
        <w:jc w:val="both"/>
        <w:rPr>
          <w:rFonts w:ascii="Arial" w:hAnsi="Arial" w:cs="Arial"/>
          <w:spacing w:val="-2"/>
        </w:rPr>
      </w:pPr>
    </w:p>
    <w:p w:rsidR="0032534E" w:rsidRDefault="0032534E" w:rsidP="0032534E">
      <w:pPr>
        <w:jc w:val="both"/>
        <w:rPr>
          <w:spacing w:val="-2"/>
        </w:rPr>
        <w:sectPr w:rsidR="0032534E" w:rsidSect="00D844A7">
          <w:footerReference w:type="even" r:id="rId20"/>
          <w:footerReference w:type="default" r:id="rId21"/>
          <w:pgSz w:w="11906" w:h="16838" w:code="9"/>
          <w:pgMar w:top="1440" w:right="1797" w:bottom="1440" w:left="1797" w:header="709" w:footer="709" w:gutter="0"/>
          <w:cols w:space="708"/>
          <w:titlePg/>
          <w:docGrid w:linePitch="360"/>
        </w:sectPr>
      </w:pPr>
    </w:p>
    <w:p w:rsidR="0032534E" w:rsidRDefault="00B5799B" w:rsidP="0032534E">
      <w:pPr>
        <w:rPr>
          <w:b/>
          <w:bCs/>
        </w:rPr>
      </w:pPr>
      <w:r>
        <w:rPr>
          <w:b/>
          <w:bCs/>
        </w:rPr>
        <w:lastRenderedPageBreak/>
        <w:t xml:space="preserve">Figure 5: Value Addition Created by the Cassava Value Chain in </w:t>
      </w:r>
      <w:proofErr w:type="spellStart"/>
      <w:r>
        <w:rPr>
          <w:b/>
          <w:bCs/>
        </w:rPr>
        <w:t>Brong</w:t>
      </w:r>
      <w:proofErr w:type="spellEnd"/>
      <w:r>
        <w:rPr>
          <w:b/>
          <w:bCs/>
        </w:rPr>
        <w:t xml:space="preserve"> </w:t>
      </w:r>
      <w:proofErr w:type="spellStart"/>
      <w:r>
        <w:rPr>
          <w:b/>
          <w:bCs/>
        </w:rPr>
        <w:t>Ahafo</w:t>
      </w:r>
      <w:proofErr w:type="spellEnd"/>
    </w:p>
    <w:p w:rsidR="00D139DE" w:rsidRDefault="00D139DE" w:rsidP="0032534E">
      <w:pPr>
        <w:rPr>
          <w:b/>
          <w:bCs/>
        </w:rPr>
      </w:pPr>
      <w:r w:rsidRPr="00D139DE">
        <w:rPr>
          <w:noProof/>
          <w:lang w:eastAsia="en-GB"/>
        </w:rPr>
        <w:drawing>
          <wp:inline distT="0" distB="0" distL="0" distR="0" wp14:anchorId="508F7938" wp14:editId="740F6A93">
            <wp:extent cx="9165590" cy="56756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165590" cy="5675630"/>
                    </a:xfrm>
                    <a:prstGeom prst="rect">
                      <a:avLst/>
                    </a:prstGeom>
                  </pic:spPr>
                </pic:pic>
              </a:graphicData>
            </a:graphic>
          </wp:inline>
        </w:drawing>
      </w:r>
    </w:p>
    <w:p w:rsidR="00D139DE" w:rsidRDefault="00D139DE" w:rsidP="0032534E">
      <w:pPr>
        <w:rPr>
          <w:b/>
          <w:bCs/>
        </w:rPr>
      </w:pPr>
    </w:p>
    <w:p w:rsidR="0032534E" w:rsidRDefault="00B5799B" w:rsidP="0032534E">
      <w:pPr>
        <w:rPr>
          <w:b/>
          <w:bCs/>
        </w:rPr>
      </w:pPr>
      <w:r>
        <w:rPr>
          <w:b/>
          <w:bCs/>
        </w:rPr>
        <w:lastRenderedPageBreak/>
        <w:t xml:space="preserve">Table 6: Value Addition created by Stage in the Cassava Value Chain in </w:t>
      </w:r>
      <w:proofErr w:type="spellStart"/>
      <w:r>
        <w:rPr>
          <w:b/>
          <w:bCs/>
        </w:rPr>
        <w:t>Brong</w:t>
      </w:r>
      <w:proofErr w:type="spellEnd"/>
      <w:r>
        <w:rPr>
          <w:b/>
          <w:bCs/>
        </w:rPr>
        <w:t xml:space="preserve"> </w:t>
      </w:r>
      <w:proofErr w:type="spellStart"/>
      <w:r>
        <w:rPr>
          <w:b/>
          <w:bCs/>
        </w:rPr>
        <w:t>Ahafo</w:t>
      </w:r>
      <w:proofErr w:type="spellEnd"/>
    </w:p>
    <w:p w:rsidR="00B54E84" w:rsidRDefault="00B54E84" w:rsidP="0032534E">
      <w:pPr>
        <w:rPr>
          <w:b/>
          <w:bCs/>
        </w:rPr>
      </w:pPr>
      <w:r w:rsidRPr="00B54E84">
        <w:rPr>
          <w:noProof/>
          <w:lang w:eastAsia="en-GB"/>
        </w:rPr>
        <w:drawing>
          <wp:inline distT="0" distB="0" distL="0" distR="0" wp14:anchorId="492A38AA" wp14:editId="490F17F5">
            <wp:extent cx="9165590" cy="42113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165590" cy="4211320"/>
                    </a:xfrm>
                    <a:prstGeom prst="rect">
                      <a:avLst/>
                    </a:prstGeom>
                  </pic:spPr>
                </pic:pic>
              </a:graphicData>
            </a:graphic>
          </wp:inline>
        </w:drawing>
      </w:r>
    </w:p>
    <w:p w:rsidR="00B54E84" w:rsidRDefault="00B54E84" w:rsidP="0032534E">
      <w:pPr>
        <w:rPr>
          <w:b/>
          <w:bCs/>
        </w:rPr>
      </w:pPr>
    </w:p>
    <w:p w:rsidR="00B54E84" w:rsidRPr="00A848BC" w:rsidRDefault="00B54E84" w:rsidP="0032534E">
      <w:pPr>
        <w:rPr>
          <w:b/>
          <w:bCs/>
        </w:rPr>
        <w:sectPr w:rsidR="00B54E84" w:rsidRPr="00A848BC" w:rsidSect="00D844A7">
          <w:pgSz w:w="16838" w:h="11906" w:orient="landscape"/>
          <w:pgMar w:top="851" w:right="964" w:bottom="851" w:left="1440" w:header="709" w:footer="709" w:gutter="0"/>
          <w:cols w:space="708"/>
          <w:docGrid w:linePitch="360"/>
        </w:sectPr>
      </w:pPr>
    </w:p>
    <w:p w:rsidR="00D949A0" w:rsidRPr="00BA5D34" w:rsidRDefault="00D844A7" w:rsidP="00BA5D34">
      <w:pPr>
        <w:pStyle w:val="Heading1"/>
      </w:pPr>
      <w:bookmarkStart w:id="18" w:name="_Toc478733078"/>
      <w:r w:rsidRPr="00BA5D34">
        <w:lastRenderedPageBreak/>
        <w:t>Appendices</w:t>
      </w:r>
      <w:bookmarkEnd w:id="18"/>
    </w:p>
    <w:p w:rsidR="006179F2" w:rsidRPr="00DD424E" w:rsidRDefault="00D844A7" w:rsidP="00DD424E">
      <w:pPr>
        <w:pStyle w:val="Heading1"/>
      </w:pPr>
      <w:bookmarkStart w:id="19" w:name="_Toc478733079"/>
      <w:r w:rsidRPr="00DD424E">
        <w:t>A</w:t>
      </w:r>
      <w:r w:rsidR="006179F2" w:rsidRPr="00DD424E">
        <w:t>ppendix 1: References</w:t>
      </w:r>
      <w:bookmarkEnd w:id="19"/>
    </w:p>
    <w:p w:rsidR="00640ACD" w:rsidRDefault="00640ACD" w:rsidP="00640ACD">
      <w:pPr>
        <w:pStyle w:val="Default"/>
        <w:rPr>
          <w:rFonts w:cstheme="minorBidi"/>
          <w:color w:val="auto"/>
        </w:rPr>
      </w:pPr>
    </w:p>
    <w:p w:rsidR="00640ACD" w:rsidRDefault="00640ACD" w:rsidP="00695386">
      <w:pPr>
        <w:spacing w:after="0"/>
        <w:rPr>
          <w:rFonts w:ascii="Arial" w:hAnsi="Arial" w:cs="Arial"/>
          <w:bCs/>
        </w:rPr>
      </w:pPr>
      <w:proofErr w:type="spellStart"/>
      <w:r w:rsidRPr="005E5611">
        <w:rPr>
          <w:rFonts w:ascii="Arial" w:hAnsi="Arial" w:cs="Arial"/>
          <w:bCs/>
        </w:rPr>
        <w:t>Bellù</w:t>
      </w:r>
      <w:proofErr w:type="spellEnd"/>
      <w:r w:rsidRPr="005E5611">
        <w:rPr>
          <w:rFonts w:ascii="Arial" w:hAnsi="Arial" w:cs="Arial"/>
          <w:bCs/>
        </w:rPr>
        <w:t xml:space="preserve">, L.G. (2013) Value Chain Analysis for Policy Making – Methodological Guidelines and Country Cases for a Quantitative Approach, </w:t>
      </w:r>
      <w:proofErr w:type="spellStart"/>
      <w:r w:rsidRPr="005E5611">
        <w:rPr>
          <w:rFonts w:ascii="Arial" w:hAnsi="Arial" w:cs="Arial"/>
          <w:bCs/>
        </w:rPr>
        <w:t>EASYPol</w:t>
      </w:r>
      <w:proofErr w:type="spellEnd"/>
      <w:r w:rsidRPr="005E5611">
        <w:rPr>
          <w:rFonts w:ascii="Arial" w:hAnsi="Arial" w:cs="Arial"/>
          <w:bCs/>
        </w:rPr>
        <w:t xml:space="preserve"> Series 129, Food and Agriculture Organization of the United Nations.</w:t>
      </w:r>
    </w:p>
    <w:p w:rsidR="00695386" w:rsidRPr="005E5611" w:rsidRDefault="00695386" w:rsidP="00695386">
      <w:pPr>
        <w:spacing w:after="0"/>
        <w:rPr>
          <w:rFonts w:ascii="Arial" w:hAnsi="Arial" w:cs="Arial"/>
          <w:b/>
          <w:bCs/>
        </w:rPr>
      </w:pPr>
    </w:p>
    <w:p w:rsidR="00640ACD" w:rsidRDefault="00640ACD" w:rsidP="00695386">
      <w:pPr>
        <w:spacing w:after="0"/>
        <w:rPr>
          <w:rFonts w:ascii="Arial" w:hAnsi="Arial" w:cs="Arial"/>
          <w:bCs/>
        </w:rPr>
      </w:pPr>
      <w:proofErr w:type="spellStart"/>
      <w:r w:rsidRPr="005E5611">
        <w:rPr>
          <w:rFonts w:ascii="Arial" w:hAnsi="Arial" w:cs="Arial"/>
          <w:bCs/>
        </w:rPr>
        <w:t>Bockel</w:t>
      </w:r>
      <w:proofErr w:type="spellEnd"/>
      <w:r w:rsidRPr="005E5611">
        <w:rPr>
          <w:rFonts w:ascii="Arial" w:hAnsi="Arial" w:cs="Arial"/>
          <w:bCs/>
        </w:rPr>
        <w:t xml:space="preserve">, L. and </w:t>
      </w:r>
      <w:proofErr w:type="spellStart"/>
      <w:r w:rsidRPr="005E5611">
        <w:rPr>
          <w:rFonts w:ascii="Arial" w:hAnsi="Arial" w:cs="Arial"/>
          <w:bCs/>
        </w:rPr>
        <w:t>Tallac</w:t>
      </w:r>
      <w:proofErr w:type="spellEnd"/>
      <w:r w:rsidRPr="005E5611">
        <w:rPr>
          <w:rFonts w:ascii="Arial" w:hAnsi="Arial" w:cs="Arial"/>
          <w:bCs/>
        </w:rPr>
        <w:t xml:space="preserve"> (2005) Commodity Chain Analysis</w:t>
      </w:r>
      <w:r w:rsidR="00853085" w:rsidRPr="005E5611">
        <w:rPr>
          <w:rFonts w:ascii="Arial" w:hAnsi="Arial" w:cs="Arial"/>
          <w:bCs/>
        </w:rPr>
        <w:t xml:space="preserve"> – Financial Analysis</w:t>
      </w:r>
      <w:r w:rsidRPr="005E5611">
        <w:rPr>
          <w:rFonts w:ascii="Arial" w:hAnsi="Arial" w:cs="Arial"/>
          <w:bCs/>
        </w:rPr>
        <w:t xml:space="preserve">, </w:t>
      </w:r>
      <w:proofErr w:type="spellStart"/>
      <w:r w:rsidRPr="005E5611">
        <w:rPr>
          <w:rFonts w:ascii="Arial" w:hAnsi="Arial" w:cs="Arial"/>
          <w:bCs/>
        </w:rPr>
        <w:t>EASYPol</w:t>
      </w:r>
      <w:proofErr w:type="spellEnd"/>
      <w:r w:rsidRPr="005E5611">
        <w:rPr>
          <w:rFonts w:ascii="Arial" w:hAnsi="Arial" w:cs="Arial"/>
          <w:bCs/>
        </w:rPr>
        <w:t xml:space="preserve"> Module 044, Food and Agriculture Organization of the United Nations.</w:t>
      </w:r>
    </w:p>
    <w:p w:rsidR="00695386" w:rsidRPr="005E5611" w:rsidRDefault="00695386" w:rsidP="00695386">
      <w:pPr>
        <w:spacing w:after="0"/>
        <w:rPr>
          <w:rFonts w:ascii="Arial" w:hAnsi="Arial" w:cs="Arial"/>
        </w:rPr>
      </w:pPr>
    </w:p>
    <w:p w:rsidR="00695386" w:rsidRDefault="00F81393" w:rsidP="00695386">
      <w:pPr>
        <w:spacing w:after="0"/>
        <w:rPr>
          <w:rFonts w:ascii="Arial" w:hAnsi="Arial" w:cs="Arial"/>
        </w:rPr>
      </w:pPr>
      <w:proofErr w:type="spellStart"/>
      <w:r w:rsidRPr="005E5611">
        <w:rPr>
          <w:rFonts w:ascii="Arial" w:hAnsi="Arial" w:cs="Arial"/>
          <w:bCs/>
        </w:rPr>
        <w:t>Coulibaly</w:t>
      </w:r>
      <w:proofErr w:type="spellEnd"/>
      <w:r w:rsidRPr="00763067">
        <w:rPr>
          <w:rFonts w:ascii="Arial" w:hAnsi="Arial" w:cs="Arial"/>
          <w:bCs/>
        </w:rPr>
        <w:t>, O.</w:t>
      </w:r>
      <w:r w:rsidRPr="005E5611">
        <w:rPr>
          <w:rFonts w:ascii="Arial" w:hAnsi="Arial" w:cs="Arial"/>
          <w:bCs/>
        </w:rPr>
        <w:t xml:space="preserve">, </w:t>
      </w:r>
      <w:proofErr w:type="spellStart"/>
      <w:r w:rsidRPr="005E5611">
        <w:rPr>
          <w:rFonts w:ascii="Arial" w:hAnsi="Arial" w:cs="Arial"/>
          <w:bCs/>
        </w:rPr>
        <w:t>Arinloye</w:t>
      </w:r>
      <w:proofErr w:type="spellEnd"/>
      <w:r w:rsidRPr="00763067">
        <w:rPr>
          <w:rFonts w:ascii="Arial" w:hAnsi="Arial" w:cs="Arial"/>
          <w:bCs/>
        </w:rPr>
        <w:t>, A.D.</w:t>
      </w:r>
      <w:r w:rsidRPr="005E5611">
        <w:rPr>
          <w:rFonts w:ascii="Arial" w:hAnsi="Arial" w:cs="Arial"/>
          <w:bCs/>
        </w:rPr>
        <w:t>, Faye</w:t>
      </w:r>
      <w:r w:rsidRPr="00763067">
        <w:rPr>
          <w:rFonts w:ascii="Arial" w:hAnsi="Arial" w:cs="Arial"/>
          <w:bCs/>
        </w:rPr>
        <w:t xml:space="preserve">, M., </w:t>
      </w:r>
      <w:r w:rsidRPr="005E5611">
        <w:rPr>
          <w:rFonts w:ascii="Arial" w:hAnsi="Arial" w:cs="Arial"/>
          <w:bCs/>
        </w:rPr>
        <w:t>and Abdoulaye</w:t>
      </w:r>
      <w:r w:rsidRPr="00763067">
        <w:rPr>
          <w:rFonts w:ascii="Arial" w:hAnsi="Arial" w:cs="Arial"/>
          <w:bCs/>
        </w:rPr>
        <w:t>, T. (2014), Regional Cassava Value Chain Analysis in West Africa</w:t>
      </w:r>
      <w:r w:rsidR="00763067">
        <w:rPr>
          <w:rFonts w:ascii="Arial" w:hAnsi="Arial" w:cs="Arial"/>
          <w:bCs/>
        </w:rPr>
        <w:t xml:space="preserve"> – Case Study of Ghana;</w:t>
      </w:r>
      <w:r w:rsidRPr="00763067">
        <w:rPr>
          <w:rFonts w:ascii="Arial" w:hAnsi="Arial" w:cs="Arial"/>
          <w:bCs/>
        </w:rPr>
        <w:t xml:space="preserve"> International Institute of Tropical Agriculture (IITA) and </w:t>
      </w:r>
      <w:r w:rsidRPr="005E5611">
        <w:rPr>
          <w:rFonts w:ascii="Arial" w:hAnsi="Arial" w:cs="Arial"/>
        </w:rPr>
        <w:t>West and Central African Council for Agricultural Research and Development (CORAF/WECARD)</w:t>
      </w:r>
      <w:r w:rsidRPr="00763067">
        <w:rPr>
          <w:rFonts w:ascii="Arial" w:hAnsi="Arial" w:cs="Arial"/>
        </w:rPr>
        <w:t>.</w:t>
      </w:r>
    </w:p>
    <w:p w:rsidR="005D59CD" w:rsidRPr="005D59CD" w:rsidRDefault="005D59CD" w:rsidP="00695386">
      <w:pPr>
        <w:spacing w:after="0"/>
        <w:rPr>
          <w:rFonts w:ascii="Arial" w:hAnsi="Arial" w:cs="Arial"/>
        </w:rPr>
      </w:pPr>
      <w:r w:rsidRPr="005D59CD">
        <w:rPr>
          <w:rStyle w:val="A0"/>
          <w:rFonts w:ascii="Arial" w:hAnsi="Arial" w:cs="Arial"/>
          <w:bCs/>
          <w:sz w:val="22"/>
          <w:szCs w:val="22"/>
        </w:rPr>
        <w:t xml:space="preserve">a2015) </w:t>
      </w:r>
      <w:r>
        <w:rPr>
          <w:rStyle w:val="A0"/>
          <w:rFonts w:ascii="Arial" w:hAnsi="Arial" w:cs="Arial"/>
          <w:bCs/>
          <w:sz w:val="22"/>
          <w:szCs w:val="22"/>
        </w:rPr>
        <w:t>T</w:t>
      </w:r>
      <w:r w:rsidR="007436E6">
        <w:rPr>
          <w:rStyle w:val="A0"/>
          <w:rFonts w:ascii="Arial" w:hAnsi="Arial" w:cs="Arial"/>
          <w:bCs/>
          <w:sz w:val="22"/>
          <w:szCs w:val="22"/>
        </w:rPr>
        <w:t xml:space="preserve">he Operational Guide for </w:t>
      </w:r>
    </w:p>
    <w:p w:rsidR="00D20C10" w:rsidRPr="00763067" w:rsidRDefault="00D20C10" w:rsidP="00695386">
      <w:pPr>
        <w:spacing w:after="0"/>
        <w:rPr>
          <w:rFonts w:ascii="Arial" w:hAnsi="Arial" w:cs="Arial"/>
          <w:color w:val="000000"/>
          <w:lang w:val="fr-FR"/>
        </w:rPr>
      </w:pPr>
      <w:r w:rsidRPr="005E5611">
        <w:rPr>
          <w:rFonts w:ascii="Arial" w:hAnsi="Arial" w:cs="Arial"/>
          <w:color w:val="000000"/>
          <w:lang w:val="fr-FR"/>
        </w:rPr>
        <w:t xml:space="preserve">Fabre, P. (1996) Manuel analyse financière et économique des projets de développement ; </w:t>
      </w:r>
      <w:proofErr w:type="gramStart"/>
      <w:r w:rsidRPr="005E5611">
        <w:rPr>
          <w:rFonts w:ascii="Arial" w:hAnsi="Arial" w:cs="Arial"/>
          <w:color w:val="000000"/>
          <w:lang w:val="fr-FR"/>
        </w:rPr>
        <w:t>Bruxelles:</w:t>
      </w:r>
      <w:proofErr w:type="gramEnd"/>
      <w:r w:rsidRPr="005E5611">
        <w:rPr>
          <w:rFonts w:ascii="Arial" w:hAnsi="Arial" w:cs="Arial"/>
          <w:color w:val="000000"/>
          <w:lang w:val="fr-FR"/>
        </w:rPr>
        <w:t xml:space="preserve"> Commission européenne, 410 p.</w:t>
      </w:r>
    </w:p>
    <w:p w:rsidR="00695386" w:rsidRDefault="00695386" w:rsidP="00695386">
      <w:pPr>
        <w:spacing w:after="0"/>
        <w:rPr>
          <w:rFonts w:ascii="Arial" w:hAnsi="Arial" w:cs="Arial"/>
        </w:rPr>
      </w:pPr>
    </w:p>
    <w:p w:rsidR="00DC37A5" w:rsidRDefault="00DC37A5" w:rsidP="00695386">
      <w:pPr>
        <w:spacing w:after="0"/>
        <w:rPr>
          <w:rFonts w:ascii="Arial" w:hAnsi="Arial" w:cs="Arial"/>
        </w:rPr>
      </w:pPr>
      <w:r w:rsidRPr="005E5611">
        <w:rPr>
          <w:rFonts w:ascii="Arial" w:hAnsi="Arial" w:cs="Arial"/>
        </w:rPr>
        <w:t xml:space="preserve">Fabre, P., </w:t>
      </w:r>
      <w:r w:rsidR="00636D0A" w:rsidRPr="00763067">
        <w:rPr>
          <w:rFonts w:ascii="Arial" w:hAnsi="Arial" w:cs="Arial"/>
        </w:rPr>
        <w:t>(1994)</w:t>
      </w:r>
      <w:r w:rsidRPr="005E5611">
        <w:rPr>
          <w:rFonts w:ascii="Arial" w:hAnsi="Arial" w:cs="Arial"/>
        </w:rPr>
        <w:t xml:space="preserve"> </w:t>
      </w:r>
      <w:r w:rsidRPr="005E5611">
        <w:rPr>
          <w:rFonts w:ascii="Arial" w:hAnsi="Arial" w:cs="Arial"/>
          <w:iCs/>
        </w:rPr>
        <w:t xml:space="preserve">Note de </w:t>
      </w:r>
      <w:proofErr w:type="spellStart"/>
      <w:r w:rsidRPr="005E5611">
        <w:rPr>
          <w:rFonts w:ascii="Arial" w:hAnsi="Arial" w:cs="Arial"/>
          <w:iCs/>
        </w:rPr>
        <w:t>méthodologie</w:t>
      </w:r>
      <w:proofErr w:type="spellEnd"/>
      <w:r w:rsidRPr="005E5611">
        <w:rPr>
          <w:rFonts w:ascii="Arial" w:hAnsi="Arial" w:cs="Arial"/>
          <w:iCs/>
        </w:rPr>
        <w:t xml:space="preserve"> </w:t>
      </w:r>
      <w:proofErr w:type="spellStart"/>
      <w:r w:rsidRPr="005E5611">
        <w:rPr>
          <w:rFonts w:ascii="Arial" w:hAnsi="Arial" w:cs="Arial"/>
          <w:iCs/>
        </w:rPr>
        <w:t>générale</w:t>
      </w:r>
      <w:proofErr w:type="spellEnd"/>
      <w:r w:rsidRPr="005E5611">
        <w:rPr>
          <w:rFonts w:ascii="Arial" w:hAnsi="Arial" w:cs="Arial"/>
          <w:iCs/>
        </w:rPr>
        <w:t xml:space="preserve"> sur </w:t>
      </w:r>
      <w:proofErr w:type="spellStart"/>
      <w:r w:rsidRPr="005E5611">
        <w:rPr>
          <w:rFonts w:ascii="Arial" w:hAnsi="Arial" w:cs="Arial"/>
          <w:iCs/>
        </w:rPr>
        <w:t>l'analyse</w:t>
      </w:r>
      <w:proofErr w:type="spellEnd"/>
      <w:r w:rsidRPr="005E5611">
        <w:rPr>
          <w:rFonts w:ascii="Arial" w:hAnsi="Arial" w:cs="Arial"/>
          <w:iCs/>
        </w:rPr>
        <w:t xml:space="preserve"> de </w:t>
      </w:r>
      <w:proofErr w:type="spellStart"/>
      <w:r w:rsidRPr="005E5611">
        <w:rPr>
          <w:rFonts w:ascii="Arial" w:hAnsi="Arial" w:cs="Arial"/>
          <w:iCs/>
        </w:rPr>
        <w:t>filière</w:t>
      </w:r>
      <w:proofErr w:type="spellEnd"/>
      <w:r w:rsidR="00636D0A" w:rsidRPr="00763067">
        <w:rPr>
          <w:rFonts w:ascii="Arial" w:hAnsi="Arial" w:cs="Arial"/>
        </w:rPr>
        <w:t>;</w:t>
      </w:r>
      <w:r w:rsidRPr="005E5611">
        <w:rPr>
          <w:rFonts w:ascii="Arial" w:hAnsi="Arial" w:cs="Arial"/>
        </w:rPr>
        <w:t xml:space="preserve"> Document de formation pour la </w:t>
      </w:r>
      <w:proofErr w:type="spellStart"/>
      <w:r w:rsidRPr="005E5611">
        <w:rPr>
          <w:rFonts w:ascii="Arial" w:hAnsi="Arial" w:cs="Arial"/>
        </w:rPr>
        <w:t>planification</w:t>
      </w:r>
      <w:proofErr w:type="spellEnd"/>
      <w:r w:rsidRPr="005E5611">
        <w:rPr>
          <w:rFonts w:ascii="Arial" w:hAnsi="Arial" w:cs="Arial"/>
        </w:rPr>
        <w:t xml:space="preserve"> </w:t>
      </w:r>
      <w:proofErr w:type="spellStart"/>
      <w:r w:rsidRPr="005E5611">
        <w:rPr>
          <w:rFonts w:ascii="Arial" w:hAnsi="Arial" w:cs="Arial"/>
        </w:rPr>
        <w:t>agricole</w:t>
      </w:r>
      <w:proofErr w:type="spellEnd"/>
      <w:r w:rsidRPr="005E5611">
        <w:rPr>
          <w:rFonts w:ascii="Arial" w:hAnsi="Arial" w:cs="Arial"/>
        </w:rPr>
        <w:t xml:space="preserve"> n° 35, FAO, Rome.</w:t>
      </w:r>
    </w:p>
    <w:p w:rsidR="00695386" w:rsidRDefault="00695386" w:rsidP="00695386">
      <w:pPr>
        <w:spacing w:after="0"/>
        <w:rPr>
          <w:rFonts w:ascii="Arial" w:hAnsi="Arial" w:cs="Arial"/>
        </w:rPr>
      </w:pPr>
    </w:p>
    <w:p w:rsidR="00DD424E" w:rsidRPr="00763067" w:rsidRDefault="00DD424E" w:rsidP="00695386">
      <w:pPr>
        <w:spacing w:after="0"/>
        <w:rPr>
          <w:rFonts w:ascii="Arial" w:hAnsi="Arial" w:cs="Arial"/>
        </w:rPr>
      </w:pPr>
      <w:r>
        <w:rPr>
          <w:rFonts w:ascii="Arial" w:hAnsi="Arial" w:cs="Arial"/>
        </w:rPr>
        <w:t xml:space="preserve">GIZ (2013) Contract farming handbook - </w:t>
      </w:r>
      <w:r>
        <w:rPr>
          <w:rFonts w:ascii="BundesSans-Medium" w:hAnsi="BundesSans-Medium" w:cs="BundesSans-Medium"/>
          <w:sz w:val="24"/>
          <w:szCs w:val="24"/>
        </w:rPr>
        <w:t xml:space="preserve">A practical guide for linking small-scale producers and buyers through business model innovation; </w:t>
      </w:r>
      <w:proofErr w:type="spellStart"/>
      <w:r>
        <w:rPr>
          <w:rFonts w:ascii="BundesSans-Medium" w:hAnsi="BundesSans-Medium" w:cs="BundesSans-Medium"/>
          <w:sz w:val="24"/>
          <w:szCs w:val="24"/>
        </w:rPr>
        <w:t>Eschborn</w:t>
      </w:r>
      <w:proofErr w:type="spellEnd"/>
      <w:r>
        <w:rPr>
          <w:rFonts w:ascii="BundesSans-Medium" w:hAnsi="BundesSans-Medium" w:cs="BundesSans-Medium"/>
          <w:sz w:val="24"/>
          <w:szCs w:val="24"/>
        </w:rPr>
        <w:t>.</w:t>
      </w:r>
    </w:p>
    <w:p w:rsidR="00695386" w:rsidRDefault="00695386" w:rsidP="00695386">
      <w:pPr>
        <w:autoSpaceDE w:val="0"/>
        <w:autoSpaceDN w:val="0"/>
        <w:adjustRightInd w:val="0"/>
        <w:spacing w:after="0"/>
        <w:rPr>
          <w:rFonts w:ascii="Arial" w:hAnsi="Arial" w:cs="Arial"/>
          <w:lang w:eastAsia="en-GB"/>
        </w:rPr>
      </w:pPr>
    </w:p>
    <w:p w:rsidR="00763067" w:rsidRPr="005E5611" w:rsidRDefault="00DC1B35" w:rsidP="00695386">
      <w:pPr>
        <w:autoSpaceDE w:val="0"/>
        <w:autoSpaceDN w:val="0"/>
        <w:adjustRightInd w:val="0"/>
        <w:spacing w:after="0"/>
        <w:rPr>
          <w:rFonts w:ascii="Arial" w:hAnsi="Arial" w:cs="Arial"/>
          <w:lang w:eastAsia="en-GB"/>
        </w:rPr>
      </w:pPr>
      <w:r w:rsidRPr="00DC1B35">
        <w:rPr>
          <w:rFonts w:ascii="Arial" w:hAnsi="Arial" w:cs="Arial"/>
          <w:lang w:eastAsia="en-GB"/>
        </w:rPr>
        <w:t>GTZ (2007</w:t>
      </w:r>
      <w:r w:rsidR="00763067" w:rsidRPr="005E5611">
        <w:rPr>
          <w:rFonts w:ascii="Arial" w:hAnsi="Arial" w:cs="Arial"/>
          <w:lang w:eastAsia="en-GB"/>
        </w:rPr>
        <w:t xml:space="preserve">) Value Links Manual – The Methodology of Value Chain Promotion, </w:t>
      </w:r>
      <w:proofErr w:type="spellStart"/>
      <w:r w:rsidR="00763067" w:rsidRPr="005E5611">
        <w:rPr>
          <w:rFonts w:ascii="Arial" w:hAnsi="Arial" w:cs="Arial"/>
          <w:lang w:eastAsia="en-GB"/>
        </w:rPr>
        <w:t>Eschborn</w:t>
      </w:r>
      <w:proofErr w:type="spellEnd"/>
      <w:r w:rsidR="00763067" w:rsidRPr="005E5611">
        <w:rPr>
          <w:rFonts w:ascii="Arial" w:hAnsi="Arial" w:cs="Arial"/>
          <w:lang w:eastAsia="en-GB"/>
        </w:rPr>
        <w:t>.</w:t>
      </w:r>
    </w:p>
    <w:p w:rsidR="00763067" w:rsidRPr="005E5611" w:rsidRDefault="00763067" w:rsidP="00695386">
      <w:pPr>
        <w:autoSpaceDE w:val="0"/>
        <w:autoSpaceDN w:val="0"/>
        <w:adjustRightInd w:val="0"/>
        <w:spacing w:after="0"/>
        <w:rPr>
          <w:rFonts w:ascii="Arial" w:hAnsi="Arial" w:cs="Arial"/>
          <w:lang w:eastAsia="en-GB"/>
        </w:rPr>
      </w:pPr>
    </w:p>
    <w:p w:rsidR="00763067" w:rsidRPr="005E5611" w:rsidRDefault="00763067" w:rsidP="00695386">
      <w:pPr>
        <w:autoSpaceDE w:val="0"/>
        <w:autoSpaceDN w:val="0"/>
        <w:adjustRightInd w:val="0"/>
        <w:spacing w:after="0"/>
        <w:rPr>
          <w:rFonts w:ascii="Arial" w:hAnsi="Arial" w:cs="Arial"/>
        </w:rPr>
      </w:pPr>
      <w:r w:rsidRPr="005E5611">
        <w:rPr>
          <w:rFonts w:ascii="Arial" w:hAnsi="Arial" w:cs="Arial"/>
        </w:rPr>
        <w:t xml:space="preserve">Humphrey, J. (2005) </w:t>
      </w:r>
      <w:r w:rsidRPr="005E5611">
        <w:rPr>
          <w:rFonts w:ascii="Arial" w:hAnsi="Arial" w:cs="Arial"/>
          <w:i/>
        </w:rPr>
        <w:t>Shaping Value Chains for Development – Global Value Chains in Agribusiness;</w:t>
      </w:r>
      <w:r w:rsidRPr="005E5611">
        <w:rPr>
          <w:rFonts w:ascii="Arial" w:hAnsi="Arial" w:cs="Arial"/>
        </w:rPr>
        <w:t xml:space="preserve"> GTZ Trade Programme; </w:t>
      </w:r>
      <w:proofErr w:type="spellStart"/>
      <w:r w:rsidRPr="005E5611">
        <w:rPr>
          <w:rFonts w:ascii="Arial" w:hAnsi="Arial" w:cs="Arial"/>
        </w:rPr>
        <w:t>Eschborn</w:t>
      </w:r>
      <w:proofErr w:type="spellEnd"/>
      <w:r w:rsidRPr="005E5611">
        <w:rPr>
          <w:rFonts w:ascii="Arial" w:hAnsi="Arial" w:cs="Arial"/>
        </w:rPr>
        <w:t>, Germany.</w:t>
      </w:r>
    </w:p>
    <w:p w:rsidR="00763067" w:rsidRPr="005E5611" w:rsidRDefault="00763067" w:rsidP="00695386">
      <w:pPr>
        <w:autoSpaceDE w:val="0"/>
        <w:autoSpaceDN w:val="0"/>
        <w:adjustRightInd w:val="0"/>
        <w:spacing w:after="0"/>
        <w:rPr>
          <w:rFonts w:ascii="Arial" w:hAnsi="Arial" w:cs="Arial"/>
        </w:rPr>
      </w:pPr>
    </w:p>
    <w:p w:rsidR="00763067" w:rsidRPr="005E5611" w:rsidRDefault="00763067" w:rsidP="00695386">
      <w:pPr>
        <w:autoSpaceDE w:val="0"/>
        <w:autoSpaceDN w:val="0"/>
        <w:adjustRightInd w:val="0"/>
        <w:spacing w:after="0"/>
        <w:rPr>
          <w:rFonts w:ascii="Arial" w:hAnsi="Arial" w:cs="Arial"/>
          <w:lang w:eastAsia="en-GB"/>
        </w:rPr>
      </w:pPr>
      <w:proofErr w:type="spellStart"/>
      <w:r w:rsidRPr="005E5611">
        <w:rPr>
          <w:rFonts w:ascii="Arial" w:hAnsi="Arial" w:cs="Arial"/>
          <w:bCs/>
          <w:lang w:eastAsia="en-GB"/>
        </w:rPr>
        <w:t>Kaplinsky</w:t>
      </w:r>
      <w:proofErr w:type="spellEnd"/>
      <w:r w:rsidRPr="005E5611">
        <w:rPr>
          <w:rFonts w:ascii="Arial" w:hAnsi="Arial" w:cs="Arial"/>
          <w:bCs/>
          <w:lang w:eastAsia="en-GB"/>
        </w:rPr>
        <w:t>, R. and Morris, M.</w:t>
      </w:r>
      <w:r w:rsidRPr="005E5611">
        <w:rPr>
          <w:rFonts w:ascii="Arial" w:hAnsi="Arial" w:cs="Arial"/>
          <w:lang w:eastAsia="en-GB"/>
        </w:rPr>
        <w:t xml:space="preserve"> (2002) </w:t>
      </w:r>
      <w:r w:rsidRPr="005E5611">
        <w:rPr>
          <w:rFonts w:ascii="Arial" w:hAnsi="Arial" w:cs="Arial"/>
          <w:i/>
          <w:lang w:eastAsia="en-GB"/>
        </w:rPr>
        <w:t>A Handbook for Value Chain Research</w:t>
      </w:r>
      <w:r w:rsidRPr="005E5611">
        <w:rPr>
          <w:rFonts w:ascii="Arial" w:hAnsi="Arial" w:cs="Arial"/>
          <w:lang w:eastAsia="en-GB"/>
        </w:rPr>
        <w:t>;</w:t>
      </w:r>
    </w:p>
    <w:p w:rsidR="00763067" w:rsidRDefault="00763067" w:rsidP="00695386">
      <w:pPr>
        <w:autoSpaceDE w:val="0"/>
        <w:autoSpaceDN w:val="0"/>
        <w:adjustRightInd w:val="0"/>
        <w:spacing w:after="0"/>
        <w:rPr>
          <w:rFonts w:ascii="Arial" w:hAnsi="Arial" w:cs="Arial"/>
          <w:lang w:eastAsia="en-GB"/>
        </w:rPr>
      </w:pPr>
      <w:r w:rsidRPr="005E5611">
        <w:rPr>
          <w:rFonts w:ascii="Arial" w:hAnsi="Arial" w:cs="Arial"/>
          <w:lang w:eastAsia="en-GB"/>
        </w:rPr>
        <w:t>Prepared for the IDRC.</w:t>
      </w:r>
    </w:p>
    <w:p w:rsidR="007436E6" w:rsidRDefault="007436E6" w:rsidP="00695386">
      <w:pPr>
        <w:autoSpaceDE w:val="0"/>
        <w:autoSpaceDN w:val="0"/>
        <w:adjustRightInd w:val="0"/>
        <w:spacing w:after="0"/>
        <w:rPr>
          <w:rFonts w:ascii="Arial" w:hAnsi="Arial" w:cs="Arial"/>
          <w:lang w:eastAsia="en-GB"/>
        </w:rPr>
      </w:pPr>
    </w:p>
    <w:p w:rsidR="007436E6" w:rsidRPr="005E5611" w:rsidRDefault="007436E6" w:rsidP="00695386">
      <w:pPr>
        <w:pStyle w:val="Default"/>
        <w:spacing w:line="276" w:lineRule="auto"/>
        <w:rPr>
          <w:rFonts w:ascii="Arial" w:hAnsi="Arial" w:cs="Arial"/>
        </w:rPr>
      </w:pPr>
      <w:r>
        <w:rPr>
          <w:rFonts w:ascii="Arial" w:hAnsi="Arial" w:cs="Arial"/>
        </w:rPr>
        <w:t>Kleih, U., Phillips, D., Tandoh-Wordey, M.</w:t>
      </w:r>
      <w:r w:rsidR="00275F1C">
        <w:rPr>
          <w:rFonts w:ascii="Arial" w:hAnsi="Arial" w:cs="Arial"/>
        </w:rPr>
        <w:t xml:space="preserve">, </w:t>
      </w:r>
      <w:proofErr w:type="spellStart"/>
      <w:r w:rsidR="00275F1C">
        <w:rPr>
          <w:rFonts w:ascii="Arial" w:hAnsi="Arial" w:cs="Arial"/>
        </w:rPr>
        <w:t>Komlaga</w:t>
      </w:r>
      <w:proofErr w:type="spellEnd"/>
      <w:r w:rsidR="00275F1C">
        <w:rPr>
          <w:rFonts w:ascii="Arial" w:hAnsi="Arial" w:cs="Arial"/>
        </w:rPr>
        <w:t>, G.</w:t>
      </w:r>
      <w:r>
        <w:rPr>
          <w:rFonts w:ascii="Arial" w:hAnsi="Arial" w:cs="Arial"/>
        </w:rPr>
        <w:t xml:space="preserve"> (2013) </w:t>
      </w:r>
      <w:r w:rsidRPr="005E5611">
        <w:rPr>
          <w:rFonts w:ascii="Arial" w:hAnsi="Arial" w:cs="Arial"/>
          <w:bCs/>
          <w:sz w:val="22"/>
          <w:szCs w:val="22"/>
        </w:rPr>
        <w:t xml:space="preserve">Cassava Market and Value Chain Analysis </w:t>
      </w:r>
      <w:r>
        <w:rPr>
          <w:rFonts w:ascii="Arial" w:hAnsi="Arial" w:cs="Arial"/>
          <w:bCs/>
          <w:sz w:val="22"/>
          <w:szCs w:val="22"/>
        </w:rPr>
        <w:t xml:space="preserve">- </w:t>
      </w:r>
      <w:r w:rsidRPr="005E5611">
        <w:rPr>
          <w:rFonts w:ascii="Arial" w:hAnsi="Arial" w:cs="Arial"/>
          <w:bCs/>
          <w:sz w:val="22"/>
          <w:szCs w:val="22"/>
        </w:rPr>
        <w:t>Ghana Case Study</w:t>
      </w:r>
      <w:r>
        <w:rPr>
          <w:rFonts w:ascii="Arial" w:hAnsi="Arial" w:cs="Arial"/>
          <w:bCs/>
          <w:sz w:val="22"/>
          <w:szCs w:val="22"/>
        </w:rPr>
        <w:t>; Report for Cassava: Adding Value for Africa (</w:t>
      </w:r>
      <w:proofErr w:type="gramStart"/>
      <w:r>
        <w:rPr>
          <w:rFonts w:ascii="Arial" w:hAnsi="Arial" w:cs="Arial"/>
          <w:bCs/>
          <w:sz w:val="22"/>
          <w:szCs w:val="22"/>
        </w:rPr>
        <w:t>C:AVA</w:t>
      </w:r>
      <w:proofErr w:type="gramEnd"/>
      <w:r>
        <w:rPr>
          <w:rFonts w:ascii="Arial" w:hAnsi="Arial" w:cs="Arial"/>
          <w:bCs/>
          <w:sz w:val="22"/>
          <w:szCs w:val="22"/>
        </w:rPr>
        <w:t>) project; Natural Resources Institute and Food Research Institute</w:t>
      </w:r>
      <w:r w:rsidR="00DC1B35">
        <w:rPr>
          <w:rFonts w:ascii="Arial" w:hAnsi="Arial" w:cs="Arial"/>
          <w:bCs/>
          <w:sz w:val="22"/>
          <w:szCs w:val="22"/>
        </w:rPr>
        <w:t>.</w:t>
      </w:r>
      <w:r>
        <w:rPr>
          <w:rFonts w:ascii="Arial" w:hAnsi="Arial" w:cs="Arial"/>
          <w:bCs/>
          <w:sz w:val="22"/>
          <w:szCs w:val="22"/>
        </w:rPr>
        <w:t xml:space="preserve"> </w:t>
      </w:r>
    </w:p>
    <w:p w:rsidR="00763067" w:rsidRPr="005E5611" w:rsidRDefault="00763067" w:rsidP="00695386">
      <w:pPr>
        <w:autoSpaceDE w:val="0"/>
        <w:autoSpaceDN w:val="0"/>
        <w:adjustRightInd w:val="0"/>
        <w:spacing w:after="0"/>
        <w:rPr>
          <w:rFonts w:ascii="Arial" w:hAnsi="Arial" w:cs="Arial"/>
          <w:lang w:eastAsia="en-GB"/>
        </w:rPr>
      </w:pPr>
    </w:p>
    <w:p w:rsidR="004F7800" w:rsidRPr="00DD424E" w:rsidRDefault="004F7800" w:rsidP="00695386">
      <w:pPr>
        <w:spacing w:after="0"/>
        <w:rPr>
          <w:rFonts w:ascii="Arial" w:hAnsi="Arial" w:cs="Arial"/>
        </w:rPr>
      </w:pPr>
      <w:r w:rsidRPr="00763067">
        <w:rPr>
          <w:rFonts w:ascii="Arial" w:hAnsi="Arial" w:cs="Arial"/>
        </w:rPr>
        <w:t xml:space="preserve">The Regional Director, </w:t>
      </w:r>
      <w:proofErr w:type="spellStart"/>
      <w:r w:rsidRPr="00763067">
        <w:rPr>
          <w:rFonts w:ascii="Arial" w:hAnsi="Arial" w:cs="Arial"/>
        </w:rPr>
        <w:t>Brong</w:t>
      </w:r>
      <w:proofErr w:type="spellEnd"/>
      <w:r w:rsidRPr="00763067">
        <w:rPr>
          <w:rFonts w:ascii="Arial" w:hAnsi="Arial" w:cs="Arial"/>
        </w:rPr>
        <w:t xml:space="preserve"> </w:t>
      </w:r>
      <w:proofErr w:type="spellStart"/>
      <w:r w:rsidRPr="00763067">
        <w:rPr>
          <w:rFonts w:ascii="Arial" w:hAnsi="Arial" w:cs="Arial"/>
        </w:rPr>
        <w:t>Ahafo</w:t>
      </w:r>
      <w:proofErr w:type="spellEnd"/>
      <w:r w:rsidRPr="00763067">
        <w:rPr>
          <w:rFonts w:ascii="Arial" w:hAnsi="Arial" w:cs="Arial"/>
        </w:rPr>
        <w:t xml:space="preserve"> Region (April 2016) Review Meeting Presentation, Kumasi, Ministry of F</w:t>
      </w:r>
      <w:r w:rsidRPr="00DD424E">
        <w:rPr>
          <w:rFonts w:ascii="Arial" w:hAnsi="Arial" w:cs="Arial"/>
        </w:rPr>
        <w:t>ood and Agriculture.</w:t>
      </w:r>
    </w:p>
    <w:p w:rsidR="004F7800" w:rsidRDefault="004F7800" w:rsidP="00695386">
      <w:pPr>
        <w:spacing w:after="0"/>
        <w:rPr>
          <w:rFonts w:ascii="Arial" w:hAnsi="Arial" w:cs="Arial"/>
        </w:rPr>
      </w:pPr>
      <w:r w:rsidRPr="005E5611">
        <w:rPr>
          <w:rFonts w:ascii="Arial" w:hAnsi="Arial" w:cs="Arial"/>
        </w:rPr>
        <w:t xml:space="preserve">Regional Analytical Report: </w:t>
      </w:r>
      <w:proofErr w:type="spellStart"/>
      <w:r w:rsidRPr="005E5611">
        <w:rPr>
          <w:rFonts w:ascii="Arial" w:hAnsi="Arial" w:cs="Arial"/>
        </w:rPr>
        <w:t>Brong</w:t>
      </w:r>
      <w:proofErr w:type="spellEnd"/>
      <w:r w:rsidRPr="005E5611">
        <w:rPr>
          <w:rFonts w:ascii="Arial" w:hAnsi="Arial" w:cs="Arial"/>
        </w:rPr>
        <w:t xml:space="preserve"> </w:t>
      </w:r>
      <w:proofErr w:type="spellStart"/>
      <w:r w:rsidRPr="005E5611">
        <w:rPr>
          <w:rFonts w:ascii="Arial" w:hAnsi="Arial" w:cs="Arial"/>
        </w:rPr>
        <w:t>Ahafo</w:t>
      </w:r>
      <w:proofErr w:type="spellEnd"/>
      <w:r w:rsidRPr="005E5611">
        <w:rPr>
          <w:rFonts w:ascii="Arial" w:hAnsi="Arial" w:cs="Arial"/>
        </w:rPr>
        <w:t xml:space="preserve"> Region. Ghana Statistical Service, June, 2013</w:t>
      </w:r>
    </w:p>
    <w:p w:rsidR="00695386" w:rsidRPr="005E5611" w:rsidRDefault="00695386" w:rsidP="00695386">
      <w:pPr>
        <w:spacing w:after="0"/>
        <w:rPr>
          <w:rFonts w:ascii="Arial" w:hAnsi="Arial" w:cs="Arial"/>
        </w:rPr>
      </w:pPr>
    </w:p>
    <w:p w:rsidR="004F7800" w:rsidRDefault="004F7800" w:rsidP="00695386">
      <w:pPr>
        <w:spacing w:after="0"/>
        <w:rPr>
          <w:rFonts w:ascii="Arial" w:hAnsi="Arial" w:cs="Arial"/>
        </w:rPr>
      </w:pPr>
      <w:r w:rsidRPr="005E5611">
        <w:rPr>
          <w:rFonts w:ascii="Arial" w:hAnsi="Arial" w:cs="Arial"/>
        </w:rPr>
        <w:t xml:space="preserve">2010 Population and Housing Census, Regional Analytical Report: </w:t>
      </w:r>
      <w:proofErr w:type="spellStart"/>
      <w:r w:rsidRPr="005E5611">
        <w:rPr>
          <w:rFonts w:ascii="Arial" w:hAnsi="Arial" w:cs="Arial"/>
        </w:rPr>
        <w:t>Brong</w:t>
      </w:r>
      <w:proofErr w:type="spellEnd"/>
      <w:r w:rsidRPr="005E5611">
        <w:rPr>
          <w:rFonts w:ascii="Arial" w:hAnsi="Arial" w:cs="Arial"/>
        </w:rPr>
        <w:t xml:space="preserve"> </w:t>
      </w:r>
      <w:proofErr w:type="spellStart"/>
      <w:r w:rsidRPr="005E5611">
        <w:rPr>
          <w:rFonts w:ascii="Arial" w:hAnsi="Arial" w:cs="Arial"/>
        </w:rPr>
        <w:t>Ahafo</w:t>
      </w:r>
      <w:proofErr w:type="spellEnd"/>
      <w:r w:rsidRPr="005E5611">
        <w:rPr>
          <w:rFonts w:ascii="Arial" w:hAnsi="Arial" w:cs="Arial"/>
        </w:rPr>
        <w:t xml:space="preserve"> Region. Ghana Statistical Service, June, 2013.</w:t>
      </w:r>
    </w:p>
    <w:p w:rsidR="005D59CD" w:rsidRPr="005D59CD" w:rsidRDefault="005D59CD" w:rsidP="00695386">
      <w:pPr>
        <w:autoSpaceDE w:val="0"/>
        <w:autoSpaceDN w:val="0"/>
        <w:adjustRightInd w:val="0"/>
        <w:spacing w:after="0"/>
        <w:rPr>
          <w:rFonts w:ascii="Arial" w:hAnsi="Arial" w:cs="Arial"/>
        </w:rPr>
      </w:pPr>
      <w:r w:rsidRPr="005E5611">
        <w:rPr>
          <w:rFonts w:ascii="Arial" w:hAnsi="Arial" w:cs="Arial"/>
        </w:rPr>
        <w:lastRenderedPageBreak/>
        <w:t xml:space="preserve">Raikes, P., </w:t>
      </w:r>
      <w:proofErr w:type="spellStart"/>
      <w:r w:rsidRPr="005E5611">
        <w:rPr>
          <w:rFonts w:ascii="Arial" w:hAnsi="Arial" w:cs="Arial"/>
        </w:rPr>
        <w:t>Friis</w:t>
      </w:r>
      <w:proofErr w:type="spellEnd"/>
      <w:r w:rsidRPr="005E5611">
        <w:rPr>
          <w:rFonts w:ascii="Arial" w:hAnsi="Arial" w:cs="Arial"/>
        </w:rPr>
        <w:t xml:space="preserve"> Jensen, M., and Ponte, S., (no date) </w:t>
      </w:r>
      <w:r w:rsidRPr="005E5611">
        <w:rPr>
          <w:rFonts w:ascii="Arial" w:hAnsi="Arial" w:cs="Arial"/>
          <w:bCs/>
        </w:rPr>
        <w:t>Global Commodity Chain Analysis and the</w:t>
      </w:r>
      <w:r w:rsidRPr="005D59CD">
        <w:rPr>
          <w:rFonts w:ascii="Arial" w:hAnsi="Arial" w:cs="Arial"/>
          <w:bCs/>
        </w:rPr>
        <w:t xml:space="preserve"> </w:t>
      </w:r>
      <w:r w:rsidRPr="005E5611">
        <w:rPr>
          <w:rFonts w:ascii="Arial" w:hAnsi="Arial" w:cs="Arial"/>
          <w:bCs/>
        </w:rPr>
        <w:t xml:space="preserve">French </w:t>
      </w:r>
      <w:proofErr w:type="spellStart"/>
      <w:r w:rsidRPr="005E5611">
        <w:rPr>
          <w:rFonts w:ascii="Arial" w:hAnsi="Arial" w:cs="Arial"/>
          <w:bCs/>
          <w:i/>
          <w:iCs/>
        </w:rPr>
        <w:t>Filière</w:t>
      </w:r>
      <w:proofErr w:type="spellEnd"/>
      <w:r w:rsidRPr="005E5611">
        <w:rPr>
          <w:rFonts w:ascii="Arial" w:hAnsi="Arial" w:cs="Arial"/>
          <w:bCs/>
          <w:i/>
          <w:iCs/>
        </w:rPr>
        <w:t xml:space="preserve"> </w:t>
      </w:r>
      <w:r w:rsidRPr="005E5611">
        <w:rPr>
          <w:rFonts w:ascii="Arial" w:hAnsi="Arial" w:cs="Arial"/>
          <w:bCs/>
        </w:rPr>
        <w:t>Approach: Comparison and Critique</w:t>
      </w:r>
      <w:r w:rsidRPr="005D59CD">
        <w:rPr>
          <w:rFonts w:ascii="Arial" w:hAnsi="Arial" w:cs="Arial"/>
          <w:bCs/>
        </w:rPr>
        <w:t xml:space="preserve"> (</w:t>
      </w:r>
      <w:r w:rsidRPr="005E5611">
        <w:rPr>
          <w:rFonts w:ascii="Arial" w:hAnsi="Arial" w:cs="Arial"/>
        </w:rPr>
        <w:t>forthcoming in Economy and Society).</w:t>
      </w:r>
    </w:p>
    <w:p w:rsidR="005D59CD" w:rsidRPr="005E5611" w:rsidRDefault="005D59CD" w:rsidP="005E5611">
      <w:pPr>
        <w:rPr>
          <w:rFonts w:ascii="Arial" w:hAnsi="Arial" w:cs="Arial"/>
        </w:rPr>
      </w:pPr>
    </w:p>
    <w:p w:rsidR="00D844A7" w:rsidRPr="00281D11" w:rsidRDefault="004F7800" w:rsidP="00BA5D34">
      <w:pPr>
        <w:pStyle w:val="Heading1"/>
      </w:pPr>
      <w:r w:rsidRPr="005E5611">
        <w:rPr>
          <w:rFonts w:ascii="Arial" w:hAnsi="Arial" w:cs="Arial"/>
        </w:rPr>
        <w:br w:type="column"/>
      </w:r>
      <w:bookmarkStart w:id="20" w:name="_Toc478733080"/>
      <w:r w:rsidR="006179F2">
        <w:lastRenderedPageBreak/>
        <w:t>A</w:t>
      </w:r>
      <w:r w:rsidR="00D844A7" w:rsidRPr="00281D11">
        <w:t xml:space="preserve">ppendix </w:t>
      </w:r>
      <w:r w:rsidR="006179F2">
        <w:t>2</w:t>
      </w:r>
      <w:r w:rsidR="00D844A7" w:rsidRPr="00281D11">
        <w:t>: Checklists</w:t>
      </w:r>
      <w:r w:rsidR="00BC1FAA" w:rsidRPr="00281D11">
        <w:t xml:space="preserve"> for fieldwork</w:t>
      </w:r>
      <w:bookmarkEnd w:id="20"/>
    </w:p>
    <w:p w:rsidR="00D844A7" w:rsidRDefault="00D844A7" w:rsidP="00D844A7">
      <w:pPr>
        <w:spacing w:after="0" w:line="240" w:lineRule="auto"/>
        <w:jc w:val="center"/>
        <w:rPr>
          <w:rFonts w:ascii="Arial" w:hAnsi="Arial" w:cs="Arial"/>
          <w:b/>
          <w:sz w:val="36"/>
          <w:szCs w:val="36"/>
        </w:rPr>
      </w:pPr>
    </w:p>
    <w:p w:rsidR="00D844A7" w:rsidRDefault="00D844A7" w:rsidP="00D844A7">
      <w:pPr>
        <w:spacing w:after="0" w:line="240" w:lineRule="auto"/>
        <w:jc w:val="center"/>
        <w:rPr>
          <w:rFonts w:ascii="Arial" w:hAnsi="Arial" w:cs="Arial"/>
          <w:b/>
          <w:sz w:val="36"/>
          <w:szCs w:val="36"/>
        </w:rPr>
      </w:pPr>
      <w:r>
        <w:rPr>
          <w:rFonts w:ascii="Arial" w:hAnsi="Arial" w:cs="Arial"/>
          <w:b/>
          <w:sz w:val="36"/>
          <w:szCs w:val="36"/>
        </w:rPr>
        <w:t>MOFA / GASIP / IPCI / IFAD</w:t>
      </w:r>
    </w:p>
    <w:p w:rsidR="00D844A7" w:rsidRDefault="00D844A7" w:rsidP="00D844A7">
      <w:pPr>
        <w:spacing w:after="0" w:line="240" w:lineRule="auto"/>
        <w:jc w:val="center"/>
        <w:rPr>
          <w:rFonts w:ascii="Arial" w:hAnsi="Arial" w:cs="Arial"/>
          <w:b/>
          <w:sz w:val="36"/>
          <w:szCs w:val="36"/>
        </w:rPr>
      </w:pPr>
    </w:p>
    <w:p w:rsidR="00D844A7" w:rsidRPr="00AC5D16" w:rsidRDefault="00D844A7" w:rsidP="00D844A7">
      <w:pPr>
        <w:spacing w:after="0" w:line="240" w:lineRule="auto"/>
        <w:jc w:val="center"/>
        <w:rPr>
          <w:rFonts w:ascii="Arial" w:hAnsi="Arial" w:cs="Arial"/>
          <w:b/>
          <w:sz w:val="36"/>
          <w:szCs w:val="36"/>
        </w:rPr>
      </w:pPr>
      <w:r w:rsidRPr="00AC5D16">
        <w:rPr>
          <w:rFonts w:ascii="Arial" w:hAnsi="Arial" w:cs="Arial"/>
          <w:b/>
          <w:sz w:val="36"/>
          <w:szCs w:val="36"/>
        </w:rPr>
        <w:t xml:space="preserve">Cassava Value Chain in </w:t>
      </w:r>
      <w:proofErr w:type="spellStart"/>
      <w:r w:rsidRPr="00AC5D16">
        <w:rPr>
          <w:rFonts w:ascii="Arial" w:hAnsi="Arial" w:cs="Arial"/>
          <w:b/>
          <w:sz w:val="36"/>
          <w:szCs w:val="36"/>
        </w:rPr>
        <w:t>Brong</w:t>
      </w:r>
      <w:proofErr w:type="spellEnd"/>
      <w:r w:rsidRPr="00AC5D16">
        <w:rPr>
          <w:rFonts w:ascii="Arial" w:hAnsi="Arial" w:cs="Arial"/>
          <w:b/>
          <w:sz w:val="36"/>
          <w:szCs w:val="36"/>
        </w:rPr>
        <w:t xml:space="preserve"> </w:t>
      </w:r>
      <w:proofErr w:type="spellStart"/>
      <w:r w:rsidRPr="00AC5D16">
        <w:rPr>
          <w:rFonts w:ascii="Arial" w:hAnsi="Arial" w:cs="Arial"/>
          <w:b/>
          <w:sz w:val="36"/>
          <w:szCs w:val="36"/>
        </w:rPr>
        <w:t>Ahafo</w:t>
      </w:r>
      <w:proofErr w:type="spellEnd"/>
      <w:r w:rsidRPr="00AC5D16">
        <w:rPr>
          <w:rFonts w:ascii="Arial" w:hAnsi="Arial" w:cs="Arial"/>
          <w:b/>
          <w:sz w:val="36"/>
          <w:szCs w:val="36"/>
        </w:rPr>
        <w:t>, Ghana</w:t>
      </w:r>
    </w:p>
    <w:p w:rsidR="00D844A7" w:rsidRDefault="00D844A7" w:rsidP="00D844A7">
      <w:pPr>
        <w:spacing w:after="0" w:line="240" w:lineRule="auto"/>
        <w:jc w:val="center"/>
        <w:rPr>
          <w:rFonts w:ascii="Arial" w:hAnsi="Arial" w:cs="Arial"/>
          <w:b/>
          <w:sz w:val="32"/>
          <w:szCs w:val="32"/>
        </w:rPr>
      </w:pPr>
    </w:p>
    <w:p w:rsidR="00D844A7" w:rsidRDefault="00D844A7" w:rsidP="00D844A7">
      <w:pPr>
        <w:spacing w:after="0" w:line="240" w:lineRule="auto"/>
        <w:jc w:val="center"/>
        <w:rPr>
          <w:rFonts w:ascii="Arial" w:hAnsi="Arial" w:cs="Arial"/>
          <w:b/>
          <w:sz w:val="32"/>
          <w:szCs w:val="32"/>
        </w:rPr>
      </w:pPr>
      <w:r>
        <w:rPr>
          <w:rFonts w:ascii="Arial" w:hAnsi="Arial" w:cs="Arial"/>
          <w:b/>
          <w:sz w:val="32"/>
          <w:szCs w:val="32"/>
        </w:rPr>
        <w:t>Data requirements - economics</w:t>
      </w:r>
    </w:p>
    <w:p w:rsidR="00D844A7" w:rsidRDefault="00D844A7" w:rsidP="00D844A7">
      <w:pPr>
        <w:spacing w:after="0" w:line="240" w:lineRule="auto"/>
        <w:jc w:val="center"/>
        <w:rPr>
          <w:rFonts w:ascii="Arial" w:hAnsi="Arial" w:cs="Arial"/>
          <w:b/>
          <w:sz w:val="32"/>
          <w:szCs w:val="32"/>
        </w:rPr>
      </w:pPr>
    </w:p>
    <w:p w:rsidR="00D844A7" w:rsidRDefault="00D844A7" w:rsidP="00D844A7">
      <w:pPr>
        <w:spacing w:after="0" w:line="240" w:lineRule="auto"/>
        <w:rPr>
          <w:rFonts w:ascii="Arial" w:hAnsi="Arial" w:cs="Arial"/>
          <w:b/>
        </w:rPr>
      </w:pPr>
    </w:p>
    <w:p w:rsidR="00D844A7" w:rsidRDefault="00D844A7" w:rsidP="00D844A7">
      <w:pPr>
        <w:spacing w:after="0" w:line="240" w:lineRule="auto"/>
        <w:rPr>
          <w:rFonts w:ascii="Arial" w:hAnsi="Arial" w:cs="Arial"/>
          <w:b/>
        </w:rPr>
      </w:pPr>
      <w:r>
        <w:rPr>
          <w:rFonts w:ascii="Arial" w:hAnsi="Arial" w:cs="Arial"/>
          <w:b/>
        </w:rPr>
        <w:t>Overview of cassava production and value chain in the area</w:t>
      </w:r>
    </w:p>
    <w:p w:rsidR="00D844A7" w:rsidRDefault="00D844A7" w:rsidP="00D844A7">
      <w:pPr>
        <w:spacing w:after="0" w:line="240" w:lineRule="auto"/>
        <w:rPr>
          <w:rFonts w:ascii="Arial" w:hAnsi="Arial" w:cs="Arial"/>
          <w:b/>
        </w:rPr>
      </w:pPr>
    </w:p>
    <w:p w:rsidR="00D844A7" w:rsidRDefault="00D844A7" w:rsidP="002A0F5A">
      <w:pPr>
        <w:numPr>
          <w:ilvl w:val="0"/>
          <w:numId w:val="6"/>
        </w:numPr>
        <w:spacing w:after="0" w:line="240" w:lineRule="auto"/>
        <w:rPr>
          <w:rFonts w:ascii="Arial" w:hAnsi="Arial" w:cs="Arial"/>
          <w:b/>
        </w:rPr>
      </w:pPr>
      <w:r>
        <w:rPr>
          <w:rFonts w:ascii="Arial" w:hAnsi="Arial" w:cs="Arial"/>
          <w:b/>
        </w:rPr>
        <w:t>Government services (agricultural development, statistics, extension)</w:t>
      </w:r>
    </w:p>
    <w:p w:rsidR="00D844A7" w:rsidRDefault="00D844A7" w:rsidP="00D844A7">
      <w:pPr>
        <w:spacing w:after="0" w:line="240" w:lineRule="auto"/>
        <w:rPr>
          <w:rFonts w:ascii="Arial" w:hAnsi="Arial" w:cs="Arial"/>
          <w:b/>
        </w:rPr>
      </w:pPr>
    </w:p>
    <w:p w:rsidR="00D844A7" w:rsidRDefault="00D844A7" w:rsidP="002A0F5A">
      <w:pPr>
        <w:numPr>
          <w:ilvl w:val="0"/>
          <w:numId w:val="5"/>
        </w:numPr>
        <w:spacing w:after="0" w:line="240" w:lineRule="auto"/>
        <w:rPr>
          <w:rFonts w:ascii="Arial" w:hAnsi="Arial" w:cs="Arial"/>
          <w:b/>
        </w:rPr>
      </w:pPr>
      <w:r>
        <w:rPr>
          <w:rFonts w:ascii="Arial" w:hAnsi="Arial" w:cs="Arial"/>
          <w:b/>
        </w:rPr>
        <w:t>Input suppliers</w:t>
      </w:r>
    </w:p>
    <w:p w:rsidR="00D844A7" w:rsidRDefault="00D844A7" w:rsidP="00D844A7">
      <w:pPr>
        <w:spacing w:after="0" w:line="240" w:lineRule="auto"/>
        <w:rPr>
          <w:rFonts w:ascii="Arial" w:hAnsi="Arial" w:cs="Arial"/>
          <w:b/>
        </w:rPr>
      </w:pPr>
    </w:p>
    <w:p w:rsidR="00D844A7" w:rsidRDefault="00D844A7" w:rsidP="002A0F5A">
      <w:pPr>
        <w:numPr>
          <w:ilvl w:val="0"/>
          <w:numId w:val="5"/>
        </w:numPr>
        <w:spacing w:after="0" w:line="240" w:lineRule="auto"/>
        <w:rPr>
          <w:rFonts w:ascii="Arial" w:hAnsi="Arial" w:cs="Arial"/>
          <w:b/>
        </w:rPr>
      </w:pPr>
      <w:r>
        <w:rPr>
          <w:rFonts w:ascii="Arial" w:hAnsi="Arial" w:cs="Arial"/>
          <w:b/>
        </w:rPr>
        <w:t>Farmers</w:t>
      </w:r>
    </w:p>
    <w:p w:rsidR="00D844A7" w:rsidRDefault="00D844A7" w:rsidP="00D844A7">
      <w:pPr>
        <w:spacing w:after="0" w:line="240" w:lineRule="auto"/>
        <w:rPr>
          <w:rFonts w:ascii="Arial" w:hAnsi="Arial" w:cs="Arial"/>
          <w:b/>
        </w:rPr>
      </w:pPr>
    </w:p>
    <w:p w:rsidR="00D844A7" w:rsidRDefault="00D844A7" w:rsidP="002A0F5A">
      <w:pPr>
        <w:numPr>
          <w:ilvl w:val="0"/>
          <w:numId w:val="5"/>
        </w:numPr>
        <w:spacing w:after="0" w:line="240" w:lineRule="auto"/>
        <w:rPr>
          <w:rFonts w:ascii="Arial" w:hAnsi="Arial" w:cs="Arial"/>
          <w:b/>
        </w:rPr>
      </w:pPr>
      <w:r>
        <w:rPr>
          <w:rFonts w:ascii="Arial" w:hAnsi="Arial" w:cs="Arial"/>
          <w:b/>
        </w:rPr>
        <w:t>Processors</w:t>
      </w:r>
    </w:p>
    <w:p w:rsidR="00D844A7" w:rsidRDefault="00D844A7" w:rsidP="00D844A7">
      <w:pPr>
        <w:spacing w:after="0" w:line="240" w:lineRule="auto"/>
        <w:rPr>
          <w:rFonts w:ascii="Arial" w:hAnsi="Arial" w:cs="Arial"/>
          <w:b/>
        </w:rPr>
      </w:pPr>
    </w:p>
    <w:p w:rsidR="00D844A7" w:rsidRDefault="00D844A7" w:rsidP="002A0F5A">
      <w:pPr>
        <w:numPr>
          <w:ilvl w:val="0"/>
          <w:numId w:val="5"/>
        </w:numPr>
        <w:spacing w:after="0" w:line="240" w:lineRule="auto"/>
        <w:rPr>
          <w:rFonts w:ascii="Arial" w:hAnsi="Arial" w:cs="Arial"/>
          <w:b/>
        </w:rPr>
      </w:pPr>
      <w:r>
        <w:rPr>
          <w:rFonts w:ascii="Arial" w:hAnsi="Arial" w:cs="Arial"/>
          <w:b/>
        </w:rPr>
        <w:t>Traders / marketing system</w:t>
      </w:r>
    </w:p>
    <w:p w:rsidR="00D844A7" w:rsidRDefault="00D844A7" w:rsidP="00D844A7">
      <w:pPr>
        <w:spacing w:after="0" w:line="240" w:lineRule="auto"/>
        <w:rPr>
          <w:rFonts w:ascii="Arial" w:hAnsi="Arial" w:cs="Arial"/>
          <w:b/>
        </w:rPr>
      </w:pPr>
    </w:p>
    <w:p w:rsidR="00D844A7" w:rsidRDefault="00D844A7" w:rsidP="002A0F5A">
      <w:pPr>
        <w:numPr>
          <w:ilvl w:val="0"/>
          <w:numId w:val="5"/>
        </w:numPr>
        <w:spacing w:after="0" w:line="240" w:lineRule="auto"/>
        <w:rPr>
          <w:rFonts w:ascii="Arial" w:hAnsi="Arial" w:cs="Arial"/>
          <w:b/>
        </w:rPr>
      </w:pPr>
      <w:r>
        <w:rPr>
          <w:rFonts w:ascii="Arial" w:hAnsi="Arial" w:cs="Arial"/>
          <w:b/>
        </w:rPr>
        <w:t>End-users</w:t>
      </w:r>
    </w:p>
    <w:p w:rsidR="00D844A7" w:rsidRDefault="00D844A7" w:rsidP="00D844A7">
      <w:pPr>
        <w:spacing w:after="0" w:line="240" w:lineRule="auto"/>
        <w:rPr>
          <w:rFonts w:ascii="Arial" w:hAnsi="Arial" w:cs="Arial"/>
          <w:b/>
        </w:rPr>
      </w:pPr>
    </w:p>
    <w:p w:rsidR="00D844A7" w:rsidRDefault="00D844A7" w:rsidP="002A0F5A">
      <w:pPr>
        <w:numPr>
          <w:ilvl w:val="0"/>
          <w:numId w:val="5"/>
        </w:numPr>
        <w:spacing w:after="0" w:line="240" w:lineRule="auto"/>
        <w:rPr>
          <w:rFonts w:ascii="Arial" w:hAnsi="Arial" w:cs="Arial"/>
          <w:b/>
        </w:rPr>
      </w:pPr>
      <w:r>
        <w:rPr>
          <w:rFonts w:ascii="Arial" w:hAnsi="Arial" w:cs="Arial"/>
          <w:b/>
        </w:rPr>
        <w:t>Support services</w:t>
      </w:r>
    </w:p>
    <w:p w:rsidR="00D844A7" w:rsidRDefault="00D844A7" w:rsidP="002A0F5A">
      <w:pPr>
        <w:numPr>
          <w:ilvl w:val="1"/>
          <w:numId w:val="5"/>
        </w:numPr>
        <w:spacing w:after="0" w:line="240" w:lineRule="auto"/>
        <w:rPr>
          <w:rFonts w:ascii="Arial" w:hAnsi="Arial" w:cs="Arial"/>
          <w:b/>
        </w:rPr>
      </w:pPr>
      <w:r>
        <w:rPr>
          <w:rFonts w:ascii="Arial" w:hAnsi="Arial" w:cs="Arial"/>
          <w:b/>
        </w:rPr>
        <w:t>Business development services</w:t>
      </w:r>
    </w:p>
    <w:p w:rsidR="00D844A7" w:rsidRDefault="00D844A7" w:rsidP="002A0F5A">
      <w:pPr>
        <w:numPr>
          <w:ilvl w:val="1"/>
          <w:numId w:val="5"/>
        </w:numPr>
        <w:spacing w:after="0" w:line="240" w:lineRule="auto"/>
        <w:rPr>
          <w:rFonts w:ascii="Arial" w:hAnsi="Arial" w:cs="Arial"/>
          <w:b/>
        </w:rPr>
      </w:pPr>
      <w:r>
        <w:rPr>
          <w:rFonts w:ascii="Arial" w:hAnsi="Arial" w:cs="Arial"/>
          <w:b/>
        </w:rPr>
        <w:t>Banks</w:t>
      </w:r>
    </w:p>
    <w:p w:rsidR="00D844A7" w:rsidRDefault="00D844A7" w:rsidP="002A0F5A">
      <w:pPr>
        <w:numPr>
          <w:ilvl w:val="1"/>
          <w:numId w:val="5"/>
        </w:numPr>
        <w:spacing w:after="0" w:line="240" w:lineRule="auto"/>
        <w:rPr>
          <w:rFonts w:ascii="Arial" w:hAnsi="Arial" w:cs="Arial"/>
          <w:b/>
        </w:rPr>
      </w:pPr>
      <w:r>
        <w:rPr>
          <w:rFonts w:ascii="Arial" w:hAnsi="Arial" w:cs="Arial"/>
          <w:b/>
        </w:rPr>
        <w:t>NGOs</w:t>
      </w:r>
    </w:p>
    <w:p w:rsidR="00D844A7" w:rsidRDefault="00D844A7" w:rsidP="002A0F5A">
      <w:pPr>
        <w:numPr>
          <w:ilvl w:val="1"/>
          <w:numId w:val="5"/>
        </w:numPr>
        <w:spacing w:after="0" w:line="240" w:lineRule="auto"/>
        <w:rPr>
          <w:rFonts w:ascii="Arial" w:hAnsi="Arial" w:cs="Arial"/>
          <w:b/>
        </w:rPr>
      </w:pPr>
      <w:r>
        <w:rPr>
          <w:rFonts w:ascii="Arial" w:hAnsi="Arial" w:cs="Arial"/>
          <w:b/>
        </w:rPr>
        <w:t>Others</w:t>
      </w:r>
    </w:p>
    <w:p w:rsidR="00D844A7" w:rsidRDefault="00D844A7" w:rsidP="00D844A7">
      <w:pPr>
        <w:pStyle w:val="ListParagraph"/>
        <w:rPr>
          <w:rFonts w:ascii="Arial" w:hAnsi="Arial" w:cs="Arial"/>
          <w:b/>
        </w:rPr>
      </w:pPr>
    </w:p>
    <w:p w:rsidR="00D844A7" w:rsidRDefault="00D844A7" w:rsidP="00D844A7">
      <w:pPr>
        <w:spacing w:after="0" w:line="240" w:lineRule="auto"/>
        <w:ind w:left="720"/>
        <w:rPr>
          <w:rFonts w:ascii="Arial" w:hAnsi="Arial" w:cs="Arial"/>
          <w:b/>
        </w:rPr>
      </w:pPr>
    </w:p>
    <w:p w:rsidR="00D844A7" w:rsidRPr="0082176A" w:rsidRDefault="00D844A7" w:rsidP="00D844A7">
      <w:pPr>
        <w:spacing w:after="0" w:line="240" w:lineRule="auto"/>
        <w:rPr>
          <w:rFonts w:ascii="Arial" w:hAnsi="Arial" w:cs="Arial"/>
          <w:b/>
          <w:sz w:val="28"/>
          <w:szCs w:val="28"/>
        </w:rPr>
      </w:pPr>
      <w:r>
        <w:rPr>
          <w:rFonts w:ascii="Arial" w:hAnsi="Arial" w:cs="Arial"/>
          <w:b/>
        </w:rPr>
        <w:br w:type="column"/>
      </w:r>
      <w:r w:rsidRPr="0082176A">
        <w:rPr>
          <w:rFonts w:ascii="Arial" w:hAnsi="Arial" w:cs="Arial"/>
          <w:b/>
          <w:sz w:val="28"/>
          <w:szCs w:val="28"/>
        </w:rPr>
        <w:lastRenderedPageBreak/>
        <w:t>Data collection methods</w:t>
      </w:r>
    </w:p>
    <w:p w:rsidR="00D844A7" w:rsidRDefault="00D844A7" w:rsidP="00D844A7">
      <w:pPr>
        <w:spacing w:after="0" w:line="240" w:lineRule="auto"/>
        <w:rPr>
          <w:rFonts w:ascii="Arial" w:hAnsi="Arial" w:cs="Arial"/>
          <w:b/>
        </w:rPr>
      </w:pPr>
    </w:p>
    <w:p w:rsidR="00D844A7" w:rsidRPr="0082176A" w:rsidRDefault="00D844A7" w:rsidP="00D844A7">
      <w:pPr>
        <w:spacing w:after="0" w:line="240" w:lineRule="auto"/>
        <w:rPr>
          <w:rFonts w:ascii="Arial" w:hAnsi="Arial" w:cs="Arial"/>
        </w:rPr>
      </w:pPr>
      <w:r w:rsidRPr="0082176A">
        <w:rPr>
          <w:rFonts w:ascii="Arial" w:hAnsi="Arial" w:cs="Arial"/>
        </w:rPr>
        <w:t xml:space="preserve">A range of data collection methods will be employed to collect data for the </w:t>
      </w:r>
      <w:r>
        <w:rPr>
          <w:rFonts w:ascii="Arial" w:hAnsi="Arial" w:cs="Arial"/>
        </w:rPr>
        <w:t>cassava</w:t>
      </w:r>
      <w:r w:rsidRPr="0082176A">
        <w:rPr>
          <w:rFonts w:ascii="Arial" w:hAnsi="Arial" w:cs="Arial"/>
        </w:rPr>
        <w:t xml:space="preserve"> value chain analysis in </w:t>
      </w:r>
      <w:proofErr w:type="spellStart"/>
      <w:r>
        <w:rPr>
          <w:rFonts w:ascii="Arial" w:hAnsi="Arial" w:cs="Arial"/>
        </w:rPr>
        <w:t>Brong</w:t>
      </w:r>
      <w:proofErr w:type="spellEnd"/>
      <w:r>
        <w:rPr>
          <w:rFonts w:ascii="Arial" w:hAnsi="Arial" w:cs="Arial"/>
        </w:rPr>
        <w:t xml:space="preserve"> </w:t>
      </w:r>
      <w:proofErr w:type="spellStart"/>
      <w:r>
        <w:rPr>
          <w:rFonts w:ascii="Arial" w:hAnsi="Arial" w:cs="Arial"/>
        </w:rPr>
        <w:t>Ahafo</w:t>
      </w:r>
      <w:proofErr w:type="spellEnd"/>
      <w:r w:rsidRPr="0082176A">
        <w:rPr>
          <w:rFonts w:ascii="Arial" w:hAnsi="Arial" w:cs="Arial"/>
        </w:rPr>
        <w:t xml:space="preserve">. The methods will not include a statistical survey but otherwise a mix of qualitative and quantitative methods. </w:t>
      </w:r>
      <w:proofErr w:type="gramStart"/>
      <w:r w:rsidRPr="0082176A">
        <w:rPr>
          <w:rFonts w:ascii="Arial" w:hAnsi="Arial" w:cs="Arial"/>
        </w:rPr>
        <w:t>In particular, the</w:t>
      </w:r>
      <w:proofErr w:type="gramEnd"/>
      <w:r w:rsidRPr="0082176A">
        <w:rPr>
          <w:rFonts w:ascii="Arial" w:hAnsi="Arial" w:cs="Arial"/>
        </w:rPr>
        <w:t xml:space="preserve"> following will be employed:</w:t>
      </w:r>
    </w:p>
    <w:p w:rsidR="00D844A7" w:rsidRDefault="00D844A7" w:rsidP="00D844A7">
      <w:pPr>
        <w:spacing w:after="0" w:line="240" w:lineRule="auto"/>
        <w:rPr>
          <w:rFonts w:ascii="Arial" w:hAnsi="Arial" w:cs="Arial"/>
          <w:b/>
        </w:rPr>
      </w:pPr>
    </w:p>
    <w:p w:rsidR="00D844A7" w:rsidRDefault="00D844A7" w:rsidP="00D844A7">
      <w:pPr>
        <w:spacing w:after="0" w:line="240" w:lineRule="auto"/>
        <w:rPr>
          <w:rFonts w:ascii="Arial" w:hAnsi="Arial" w:cs="Arial"/>
          <w:b/>
        </w:rPr>
      </w:pPr>
      <w:r>
        <w:rPr>
          <w:rFonts w:ascii="Arial" w:hAnsi="Arial" w:cs="Arial"/>
          <w:b/>
        </w:rPr>
        <w:t>Government level – Accra and Kumasi</w:t>
      </w:r>
    </w:p>
    <w:p w:rsidR="00D844A7" w:rsidRPr="000E17B8" w:rsidRDefault="00D844A7" w:rsidP="002A0F5A">
      <w:pPr>
        <w:numPr>
          <w:ilvl w:val="0"/>
          <w:numId w:val="7"/>
        </w:numPr>
        <w:spacing w:after="0" w:line="240" w:lineRule="auto"/>
        <w:rPr>
          <w:rFonts w:ascii="Arial" w:hAnsi="Arial" w:cs="Arial"/>
        </w:rPr>
      </w:pPr>
      <w:r w:rsidRPr="000E17B8">
        <w:rPr>
          <w:rFonts w:ascii="Arial" w:hAnsi="Arial" w:cs="Arial"/>
        </w:rPr>
        <w:t>Semi-structured interviews with Government officials</w:t>
      </w:r>
    </w:p>
    <w:p w:rsidR="00D844A7" w:rsidRPr="000E17B8" w:rsidRDefault="00D844A7" w:rsidP="002A0F5A">
      <w:pPr>
        <w:numPr>
          <w:ilvl w:val="0"/>
          <w:numId w:val="7"/>
        </w:numPr>
        <w:spacing w:after="0" w:line="240" w:lineRule="auto"/>
        <w:rPr>
          <w:rFonts w:ascii="Arial" w:hAnsi="Arial" w:cs="Arial"/>
        </w:rPr>
      </w:pPr>
      <w:r w:rsidRPr="000E17B8">
        <w:rPr>
          <w:rFonts w:ascii="Arial" w:hAnsi="Arial" w:cs="Arial"/>
        </w:rPr>
        <w:t xml:space="preserve">Collection of data from primary and secondary data sources. This may include </w:t>
      </w:r>
      <w:r>
        <w:rPr>
          <w:rFonts w:ascii="Arial" w:hAnsi="Arial" w:cs="Arial"/>
        </w:rPr>
        <w:t>statistics from the Ministry</w:t>
      </w:r>
      <w:r w:rsidRPr="000E17B8">
        <w:rPr>
          <w:rFonts w:ascii="Arial" w:hAnsi="Arial" w:cs="Arial"/>
        </w:rPr>
        <w:t xml:space="preserve"> of </w:t>
      </w:r>
      <w:r>
        <w:rPr>
          <w:rFonts w:ascii="Arial" w:hAnsi="Arial" w:cs="Arial"/>
        </w:rPr>
        <w:t>Food and Agriculture, Food Research Institute</w:t>
      </w:r>
      <w:r w:rsidRPr="000E17B8">
        <w:rPr>
          <w:rFonts w:ascii="Arial" w:hAnsi="Arial" w:cs="Arial"/>
        </w:rPr>
        <w:t xml:space="preserve">, </w:t>
      </w:r>
      <w:r>
        <w:rPr>
          <w:rFonts w:ascii="Arial" w:hAnsi="Arial" w:cs="Arial"/>
        </w:rPr>
        <w:t>Crops Research Institute</w:t>
      </w:r>
      <w:r w:rsidRPr="000E17B8">
        <w:rPr>
          <w:rFonts w:ascii="Arial" w:hAnsi="Arial" w:cs="Arial"/>
        </w:rPr>
        <w:t>. Also, reviews of government papers, surveys, and consultancy reports will be undertaken.</w:t>
      </w:r>
    </w:p>
    <w:p w:rsidR="00D844A7" w:rsidRDefault="00D844A7" w:rsidP="00D844A7">
      <w:pPr>
        <w:spacing w:after="0" w:line="240" w:lineRule="auto"/>
        <w:rPr>
          <w:rFonts w:ascii="Arial" w:hAnsi="Arial" w:cs="Arial"/>
          <w:b/>
        </w:rPr>
      </w:pPr>
    </w:p>
    <w:p w:rsidR="00D844A7" w:rsidRDefault="00D844A7" w:rsidP="00D844A7">
      <w:pPr>
        <w:spacing w:after="0" w:line="240" w:lineRule="auto"/>
        <w:rPr>
          <w:rFonts w:ascii="Arial" w:hAnsi="Arial" w:cs="Arial"/>
          <w:b/>
        </w:rPr>
      </w:pPr>
      <w:r>
        <w:rPr>
          <w:rFonts w:ascii="Arial" w:hAnsi="Arial" w:cs="Arial"/>
          <w:b/>
        </w:rPr>
        <w:t>Local Government – Sunyani</w:t>
      </w:r>
    </w:p>
    <w:p w:rsidR="00D844A7" w:rsidRPr="000E17B8" w:rsidRDefault="00D844A7" w:rsidP="002A0F5A">
      <w:pPr>
        <w:numPr>
          <w:ilvl w:val="0"/>
          <w:numId w:val="8"/>
        </w:numPr>
        <w:spacing w:after="0" w:line="240" w:lineRule="auto"/>
        <w:rPr>
          <w:rFonts w:ascii="Arial" w:hAnsi="Arial" w:cs="Arial"/>
        </w:rPr>
      </w:pPr>
      <w:r w:rsidRPr="000E17B8">
        <w:rPr>
          <w:rFonts w:ascii="Arial" w:hAnsi="Arial" w:cs="Arial"/>
        </w:rPr>
        <w:t>Semi-structured interviews with Local Government officials.</w:t>
      </w:r>
    </w:p>
    <w:p w:rsidR="00D844A7" w:rsidRPr="000E17B8" w:rsidRDefault="00D844A7" w:rsidP="002A0F5A">
      <w:pPr>
        <w:numPr>
          <w:ilvl w:val="0"/>
          <w:numId w:val="8"/>
        </w:numPr>
        <w:spacing w:after="0" w:line="240" w:lineRule="auto"/>
        <w:rPr>
          <w:rFonts w:ascii="Arial" w:hAnsi="Arial" w:cs="Arial"/>
        </w:rPr>
      </w:pPr>
      <w:r w:rsidRPr="000E17B8">
        <w:rPr>
          <w:rFonts w:ascii="Arial" w:hAnsi="Arial" w:cs="Arial"/>
        </w:rPr>
        <w:t>Collection of statistics at LG level (e.g. land use, yields, production, prices)</w:t>
      </w:r>
    </w:p>
    <w:p w:rsidR="00D844A7" w:rsidRPr="000E17B8" w:rsidRDefault="00D844A7" w:rsidP="002A0F5A">
      <w:pPr>
        <w:numPr>
          <w:ilvl w:val="0"/>
          <w:numId w:val="8"/>
        </w:numPr>
        <w:spacing w:after="0" w:line="240" w:lineRule="auto"/>
        <w:rPr>
          <w:rFonts w:ascii="Arial" w:hAnsi="Arial" w:cs="Arial"/>
        </w:rPr>
      </w:pPr>
      <w:r w:rsidRPr="000E17B8">
        <w:rPr>
          <w:rFonts w:ascii="Arial" w:hAnsi="Arial" w:cs="Arial"/>
        </w:rPr>
        <w:t>Semi-structured interviews with key informants (e.g. NGO staff, religious leaders, leaders of associations)</w:t>
      </w:r>
    </w:p>
    <w:p w:rsidR="00D844A7" w:rsidRDefault="00D844A7" w:rsidP="00D844A7">
      <w:pPr>
        <w:spacing w:after="0" w:line="240" w:lineRule="auto"/>
        <w:rPr>
          <w:rFonts w:ascii="Arial" w:hAnsi="Arial" w:cs="Arial"/>
          <w:b/>
        </w:rPr>
      </w:pPr>
    </w:p>
    <w:p w:rsidR="00D844A7" w:rsidRDefault="00D844A7" w:rsidP="00D844A7">
      <w:pPr>
        <w:spacing w:after="0" w:line="240" w:lineRule="auto"/>
        <w:rPr>
          <w:rFonts w:ascii="Arial" w:hAnsi="Arial" w:cs="Arial"/>
          <w:b/>
        </w:rPr>
      </w:pPr>
      <w:r>
        <w:rPr>
          <w:rFonts w:ascii="Arial" w:hAnsi="Arial" w:cs="Arial"/>
          <w:b/>
        </w:rPr>
        <w:t>Cassava producers</w:t>
      </w:r>
    </w:p>
    <w:p w:rsidR="00D844A7" w:rsidRPr="005567EB" w:rsidRDefault="00D844A7" w:rsidP="002A0F5A">
      <w:pPr>
        <w:numPr>
          <w:ilvl w:val="0"/>
          <w:numId w:val="9"/>
        </w:numPr>
        <w:spacing w:after="0" w:line="240" w:lineRule="auto"/>
        <w:rPr>
          <w:rFonts w:ascii="Arial" w:hAnsi="Arial" w:cs="Arial"/>
        </w:rPr>
      </w:pPr>
      <w:r w:rsidRPr="005567EB">
        <w:rPr>
          <w:rFonts w:ascii="Arial" w:hAnsi="Arial" w:cs="Arial"/>
        </w:rPr>
        <w:t>Individual interviews</w:t>
      </w:r>
      <w:r>
        <w:rPr>
          <w:rFonts w:ascii="Arial" w:hAnsi="Arial" w:cs="Arial"/>
        </w:rPr>
        <w:t xml:space="preserve"> with farmers</w:t>
      </w:r>
    </w:p>
    <w:p w:rsidR="00D844A7" w:rsidRPr="005567EB" w:rsidRDefault="00D844A7" w:rsidP="002A0F5A">
      <w:pPr>
        <w:numPr>
          <w:ilvl w:val="0"/>
          <w:numId w:val="9"/>
        </w:numPr>
        <w:spacing w:after="0" w:line="240" w:lineRule="auto"/>
        <w:rPr>
          <w:rFonts w:ascii="Arial" w:hAnsi="Arial" w:cs="Arial"/>
        </w:rPr>
      </w:pPr>
      <w:r w:rsidRPr="005567EB">
        <w:rPr>
          <w:rFonts w:ascii="Arial" w:hAnsi="Arial" w:cs="Arial"/>
        </w:rPr>
        <w:t>Focus group discussions (e.g. with mixed farmer groups, or men / women only), using participatory methods</w:t>
      </w:r>
    </w:p>
    <w:p w:rsidR="00D844A7" w:rsidRPr="005567EB" w:rsidRDefault="00D844A7" w:rsidP="002A0F5A">
      <w:pPr>
        <w:numPr>
          <w:ilvl w:val="0"/>
          <w:numId w:val="9"/>
        </w:numPr>
        <w:spacing w:after="0" w:line="240" w:lineRule="auto"/>
        <w:rPr>
          <w:rFonts w:ascii="Arial" w:hAnsi="Arial" w:cs="Arial"/>
        </w:rPr>
      </w:pPr>
      <w:r w:rsidRPr="005567EB">
        <w:rPr>
          <w:rFonts w:ascii="Arial" w:hAnsi="Arial" w:cs="Arial"/>
        </w:rPr>
        <w:t>Semi-structured interviews with key informants (e.g. extension staff or NGO workers)</w:t>
      </w:r>
    </w:p>
    <w:p w:rsidR="00D844A7" w:rsidRDefault="00D844A7" w:rsidP="00D844A7">
      <w:pPr>
        <w:spacing w:after="0" w:line="240" w:lineRule="auto"/>
        <w:rPr>
          <w:rFonts w:ascii="Arial" w:hAnsi="Arial" w:cs="Arial"/>
          <w:b/>
        </w:rPr>
      </w:pPr>
    </w:p>
    <w:p w:rsidR="00D844A7" w:rsidRDefault="00D844A7" w:rsidP="00D844A7">
      <w:pPr>
        <w:spacing w:after="0" w:line="240" w:lineRule="auto"/>
        <w:rPr>
          <w:rFonts w:ascii="Arial" w:hAnsi="Arial" w:cs="Arial"/>
          <w:b/>
        </w:rPr>
      </w:pPr>
      <w:r>
        <w:rPr>
          <w:rFonts w:ascii="Arial" w:hAnsi="Arial" w:cs="Arial"/>
          <w:b/>
        </w:rPr>
        <w:t>Traders</w:t>
      </w:r>
    </w:p>
    <w:p w:rsidR="00D844A7" w:rsidRDefault="00D844A7" w:rsidP="002A0F5A">
      <w:pPr>
        <w:numPr>
          <w:ilvl w:val="0"/>
          <w:numId w:val="10"/>
        </w:numPr>
        <w:spacing w:after="0" w:line="240" w:lineRule="auto"/>
        <w:rPr>
          <w:rFonts w:ascii="Arial" w:hAnsi="Arial" w:cs="Arial"/>
        </w:rPr>
      </w:pPr>
      <w:r w:rsidRPr="005567EB">
        <w:rPr>
          <w:rFonts w:ascii="Arial" w:hAnsi="Arial" w:cs="Arial"/>
        </w:rPr>
        <w:t xml:space="preserve">Semi-structured interviews with traders and leaders of associations – most likely rapid market appraisal methods will be used for this (due to shortage of time at trader level). </w:t>
      </w:r>
    </w:p>
    <w:p w:rsidR="00D844A7" w:rsidRPr="005567EB" w:rsidRDefault="00D844A7" w:rsidP="002A0F5A">
      <w:pPr>
        <w:numPr>
          <w:ilvl w:val="0"/>
          <w:numId w:val="10"/>
        </w:numPr>
        <w:spacing w:after="0" w:line="240" w:lineRule="auto"/>
        <w:rPr>
          <w:rFonts w:ascii="Arial" w:hAnsi="Arial" w:cs="Arial"/>
        </w:rPr>
      </w:pPr>
      <w:r w:rsidRPr="005567EB">
        <w:rPr>
          <w:rFonts w:ascii="Arial" w:hAnsi="Arial" w:cs="Arial"/>
        </w:rPr>
        <w:t xml:space="preserve">It </w:t>
      </w:r>
      <w:proofErr w:type="gramStart"/>
      <w:r w:rsidRPr="005567EB">
        <w:rPr>
          <w:rFonts w:ascii="Arial" w:hAnsi="Arial" w:cs="Arial"/>
        </w:rPr>
        <w:t>has to</w:t>
      </w:r>
      <w:proofErr w:type="gramEnd"/>
      <w:r w:rsidRPr="005567EB">
        <w:rPr>
          <w:rFonts w:ascii="Arial" w:hAnsi="Arial" w:cs="Arial"/>
        </w:rPr>
        <w:t xml:space="preserve"> be seen to what extent focus group sessions (e.g. at trader association level) can be envisaged.</w:t>
      </w:r>
    </w:p>
    <w:p w:rsidR="00D844A7" w:rsidRDefault="00D844A7" w:rsidP="00D844A7">
      <w:pPr>
        <w:spacing w:after="0" w:line="240" w:lineRule="auto"/>
        <w:rPr>
          <w:rFonts w:ascii="Arial" w:hAnsi="Arial" w:cs="Arial"/>
          <w:b/>
        </w:rPr>
      </w:pPr>
    </w:p>
    <w:p w:rsidR="00D844A7" w:rsidRDefault="00D844A7" w:rsidP="00D844A7">
      <w:pPr>
        <w:spacing w:after="0" w:line="240" w:lineRule="auto"/>
        <w:rPr>
          <w:rFonts w:ascii="Arial" w:hAnsi="Arial" w:cs="Arial"/>
          <w:b/>
        </w:rPr>
      </w:pPr>
      <w:r>
        <w:rPr>
          <w:rFonts w:ascii="Arial" w:hAnsi="Arial" w:cs="Arial"/>
          <w:b/>
        </w:rPr>
        <w:t>Processors</w:t>
      </w:r>
    </w:p>
    <w:p w:rsidR="00D844A7" w:rsidRPr="005567EB" w:rsidRDefault="00D844A7" w:rsidP="002A0F5A">
      <w:pPr>
        <w:numPr>
          <w:ilvl w:val="0"/>
          <w:numId w:val="11"/>
        </w:numPr>
        <w:spacing w:after="0" w:line="240" w:lineRule="auto"/>
        <w:rPr>
          <w:rFonts w:ascii="Arial" w:hAnsi="Arial" w:cs="Arial"/>
        </w:rPr>
      </w:pPr>
      <w:r>
        <w:rPr>
          <w:rFonts w:ascii="Arial" w:hAnsi="Arial" w:cs="Arial"/>
        </w:rPr>
        <w:t xml:space="preserve">Focus on cassava drying (e.g. bin-drying or sun-drying), plus possibly a few traditional processing enterprises (e.g. </w:t>
      </w:r>
      <w:proofErr w:type="spellStart"/>
      <w:r>
        <w:rPr>
          <w:rFonts w:ascii="Arial" w:hAnsi="Arial" w:cs="Arial"/>
        </w:rPr>
        <w:t>gari</w:t>
      </w:r>
      <w:proofErr w:type="spellEnd"/>
      <w:r>
        <w:rPr>
          <w:rFonts w:ascii="Arial" w:hAnsi="Arial" w:cs="Arial"/>
        </w:rPr>
        <w:t xml:space="preserve">).  </w:t>
      </w:r>
    </w:p>
    <w:p w:rsidR="00D844A7" w:rsidRDefault="00D844A7" w:rsidP="00D844A7">
      <w:pPr>
        <w:spacing w:after="0" w:line="240" w:lineRule="auto"/>
        <w:rPr>
          <w:rFonts w:ascii="Arial" w:hAnsi="Arial" w:cs="Arial"/>
          <w:b/>
        </w:rPr>
      </w:pPr>
    </w:p>
    <w:p w:rsidR="00D844A7" w:rsidRDefault="00D844A7" w:rsidP="00D844A7">
      <w:pPr>
        <w:spacing w:after="0" w:line="240" w:lineRule="auto"/>
        <w:rPr>
          <w:rFonts w:ascii="Arial" w:hAnsi="Arial" w:cs="Arial"/>
          <w:b/>
        </w:rPr>
      </w:pPr>
      <w:r>
        <w:rPr>
          <w:rFonts w:ascii="Arial" w:hAnsi="Arial" w:cs="Arial"/>
          <w:b/>
        </w:rPr>
        <w:t>Potential investors</w:t>
      </w:r>
    </w:p>
    <w:p w:rsidR="00D844A7" w:rsidRPr="005567EB" w:rsidRDefault="00D844A7" w:rsidP="002A0F5A">
      <w:pPr>
        <w:numPr>
          <w:ilvl w:val="0"/>
          <w:numId w:val="11"/>
        </w:numPr>
        <w:spacing w:after="0" w:line="240" w:lineRule="auto"/>
        <w:rPr>
          <w:rFonts w:ascii="Arial" w:hAnsi="Arial" w:cs="Arial"/>
        </w:rPr>
      </w:pPr>
      <w:r w:rsidRPr="005567EB">
        <w:rPr>
          <w:rFonts w:ascii="Arial" w:hAnsi="Arial" w:cs="Arial"/>
        </w:rPr>
        <w:t>Semi-structured interviews with key informants</w:t>
      </w:r>
      <w:r>
        <w:rPr>
          <w:rFonts w:ascii="Arial" w:hAnsi="Arial" w:cs="Arial"/>
        </w:rPr>
        <w:t>, including potential investors themselves</w:t>
      </w:r>
    </w:p>
    <w:p w:rsidR="00D844A7" w:rsidRDefault="00D844A7" w:rsidP="00D844A7">
      <w:pPr>
        <w:spacing w:after="0" w:line="240" w:lineRule="auto"/>
        <w:rPr>
          <w:rFonts w:ascii="Arial" w:hAnsi="Arial" w:cs="Arial"/>
          <w:b/>
        </w:rPr>
      </w:pPr>
    </w:p>
    <w:p w:rsidR="00D844A7" w:rsidRDefault="00D844A7" w:rsidP="00D844A7">
      <w:pPr>
        <w:spacing w:after="0" w:line="240" w:lineRule="auto"/>
        <w:rPr>
          <w:rFonts w:ascii="Arial" w:hAnsi="Arial" w:cs="Arial"/>
          <w:b/>
        </w:rPr>
      </w:pPr>
      <w:r>
        <w:rPr>
          <w:rFonts w:ascii="Arial" w:hAnsi="Arial" w:cs="Arial"/>
          <w:b/>
        </w:rPr>
        <w:t>Support services (e.g. banks, micro-finance institutions, business development services, NGOs)</w:t>
      </w:r>
    </w:p>
    <w:p w:rsidR="00D844A7" w:rsidRPr="005567EB" w:rsidRDefault="00D844A7" w:rsidP="002A0F5A">
      <w:pPr>
        <w:numPr>
          <w:ilvl w:val="0"/>
          <w:numId w:val="11"/>
        </w:numPr>
        <w:spacing w:after="0" w:line="240" w:lineRule="auto"/>
        <w:rPr>
          <w:rFonts w:ascii="Arial" w:hAnsi="Arial" w:cs="Arial"/>
        </w:rPr>
      </w:pPr>
      <w:r w:rsidRPr="005567EB">
        <w:rPr>
          <w:rFonts w:ascii="Arial" w:hAnsi="Arial" w:cs="Arial"/>
        </w:rPr>
        <w:t>Semi-structured interviews with key informants</w:t>
      </w:r>
    </w:p>
    <w:p w:rsidR="00D844A7" w:rsidRDefault="00D844A7" w:rsidP="00D844A7">
      <w:pPr>
        <w:spacing w:after="0" w:line="240" w:lineRule="auto"/>
        <w:rPr>
          <w:rFonts w:ascii="Arial" w:hAnsi="Arial" w:cs="Arial"/>
          <w:b/>
        </w:rPr>
      </w:pPr>
    </w:p>
    <w:p w:rsidR="00D844A7" w:rsidRDefault="00D844A7" w:rsidP="00D844A7">
      <w:pPr>
        <w:spacing w:after="0" w:line="240" w:lineRule="auto"/>
        <w:rPr>
          <w:rFonts w:ascii="Arial" w:hAnsi="Arial" w:cs="Arial"/>
          <w:b/>
        </w:rPr>
      </w:pPr>
    </w:p>
    <w:p w:rsidR="00D844A7" w:rsidRDefault="00D844A7" w:rsidP="00D844A7">
      <w:pPr>
        <w:spacing w:after="0" w:line="240" w:lineRule="auto"/>
        <w:rPr>
          <w:rFonts w:ascii="Arial" w:hAnsi="Arial" w:cs="Arial"/>
          <w:b/>
        </w:rPr>
      </w:pPr>
    </w:p>
    <w:p w:rsidR="00D844A7" w:rsidRDefault="00D844A7" w:rsidP="00D844A7">
      <w:pPr>
        <w:spacing w:after="0" w:line="240" w:lineRule="auto"/>
        <w:rPr>
          <w:rFonts w:ascii="Arial" w:hAnsi="Arial" w:cs="Arial"/>
          <w:b/>
        </w:rPr>
      </w:pPr>
    </w:p>
    <w:p w:rsidR="00D844A7" w:rsidRDefault="00D844A7" w:rsidP="00D844A7">
      <w:pPr>
        <w:spacing w:after="0" w:line="240" w:lineRule="auto"/>
        <w:rPr>
          <w:rFonts w:ascii="Arial" w:hAnsi="Arial" w:cs="Arial"/>
          <w:b/>
        </w:rPr>
      </w:pPr>
    </w:p>
    <w:p w:rsidR="00D844A7" w:rsidRDefault="00D844A7" w:rsidP="00D844A7">
      <w:pPr>
        <w:spacing w:after="0" w:line="240" w:lineRule="auto"/>
        <w:rPr>
          <w:rFonts w:ascii="Arial" w:hAnsi="Arial" w:cs="Arial"/>
          <w:b/>
        </w:rPr>
      </w:pPr>
    </w:p>
    <w:p w:rsidR="00D844A7" w:rsidRDefault="00D844A7" w:rsidP="00D844A7">
      <w:pPr>
        <w:spacing w:after="0" w:line="240" w:lineRule="auto"/>
        <w:rPr>
          <w:rFonts w:ascii="Arial" w:hAnsi="Arial" w:cs="Arial"/>
          <w:b/>
        </w:rPr>
      </w:pPr>
    </w:p>
    <w:p w:rsidR="00D844A7" w:rsidRDefault="00D844A7" w:rsidP="00D844A7">
      <w:pPr>
        <w:spacing w:after="0" w:line="240" w:lineRule="auto"/>
        <w:rPr>
          <w:rFonts w:ascii="Arial" w:hAnsi="Arial" w:cs="Arial"/>
          <w:b/>
        </w:rPr>
      </w:pPr>
    </w:p>
    <w:p w:rsidR="00D844A7" w:rsidRDefault="00D844A7" w:rsidP="00D844A7">
      <w:pPr>
        <w:spacing w:after="0" w:line="240" w:lineRule="auto"/>
        <w:rPr>
          <w:rFonts w:ascii="Arial" w:hAnsi="Arial" w:cs="Arial"/>
          <w:b/>
        </w:rPr>
      </w:pPr>
      <w:r>
        <w:rPr>
          <w:rFonts w:ascii="Arial" w:hAnsi="Arial" w:cs="Arial"/>
          <w:b/>
        </w:rPr>
        <w:t xml:space="preserve"> </w:t>
      </w:r>
    </w:p>
    <w:p w:rsidR="00D844A7" w:rsidRDefault="00D844A7" w:rsidP="00D844A7">
      <w:pPr>
        <w:spacing w:after="0" w:line="240" w:lineRule="auto"/>
        <w:rPr>
          <w:rFonts w:ascii="Arial" w:hAnsi="Arial" w:cs="Arial"/>
          <w:b/>
        </w:rPr>
      </w:pPr>
    </w:p>
    <w:p w:rsidR="00D844A7" w:rsidRPr="00281D11" w:rsidRDefault="00D844A7" w:rsidP="00281D11">
      <w:pPr>
        <w:rPr>
          <w:rFonts w:ascii="Arial" w:hAnsi="Arial" w:cs="Arial"/>
          <w:b/>
          <w:sz w:val="28"/>
          <w:szCs w:val="28"/>
        </w:rPr>
      </w:pPr>
      <w:r w:rsidRPr="00281D11">
        <w:rPr>
          <w:rFonts w:ascii="Arial" w:hAnsi="Arial" w:cs="Arial"/>
          <w:b/>
          <w:sz w:val="28"/>
          <w:szCs w:val="28"/>
        </w:rPr>
        <w:t>Checklist for discussions with Government services</w:t>
      </w:r>
    </w:p>
    <w:p w:rsidR="00D844A7" w:rsidRPr="00281D11" w:rsidRDefault="00D844A7" w:rsidP="00281D11">
      <w:pPr>
        <w:rPr>
          <w:rFonts w:ascii="Arial" w:hAnsi="Arial" w:cs="Arial"/>
        </w:rPr>
      </w:pPr>
      <w:r w:rsidRPr="00281D11">
        <w:rPr>
          <w:rFonts w:ascii="Arial" w:hAnsi="Arial" w:cs="Arial"/>
        </w:rPr>
        <w:t>Name and location of service</w:t>
      </w:r>
    </w:p>
    <w:p w:rsidR="00D844A7" w:rsidRPr="00662EFC" w:rsidRDefault="00D844A7" w:rsidP="00D844A7">
      <w:pPr>
        <w:spacing w:after="0"/>
        <w:rPr>
          <w:rFonts w:ascii="Arial" w:hAnsi="Arial" w:cs="Arial"/>
          <w:lang w:val="en-US"/>
        </w:rPr>
      </w:pPr>
      <w:r w:rsidRPr="00662EFC">
        <w:rPr>
          <w:rFonts w:ascii="Arial" w:hAnsi="Arial" w:cs="Arial"/>
          <w:lang w:val="en-US"/>
        </w:rPr>
        <w:t>Name and title of person interviewed</w:t>
      </w:r>
    </w:p>
    <w:p w:rsidR="00D844A7" w:rsidRPr="00662EFC" w:rsidRDefault="00D844A7" w:rsidP="00D844A7">
      <w:pPr>
        <w:spacing w:after="0"/>
        <w:rPr>
          <w:rFonts w:ascii="Arial" w:hAnsi="Arial" w:cs="Arial"/>
          <w:lang w:val="en-US"/>
        </w:rPr>
      </w:pPr>
      <w:r w:rsidRPr="00662EFC">
        <w:rPr>
          <w:rFonts w:ascii="Arial" w:hAnsi="Arial" w:cs="Arial"/>
          <w:lang w:val="en-US"/>
        </w:rPr>
        <w:t>Date</w:t>
      </w:r>
    </w:p>
    <w:p w:rsidR="00D844A7" w:rsidRPr="00662EFC" w:rsidRDefault="00D844A7" w:rsidP="00D844A7">
      <w:pPr>
        <w:spacing w:after="0"/>
        <w:rPr>
          <w:rFonts w:ascii="Arial" w:hAnsi="Arial" w:cs="Arial"/>
          <w:lang w:val="en-US"/>
        </w:rPr>
      </w:pPr>
    </w:p>
    <w:p w:rsidR="00D844A7" w:rsidRPr="00662EFC" w:rsidRDefault="00D844A7" w:rsidP="00D844A7">
      <w:pPr>
        <w:spacing w:after="0"/>
        <w:rPr>
          <w:rFonts w:ascii="Arial" w:hAnsi="Arial" w:cs="Arial"/>
          <w:b/>
          <w:lang w:val="en-US"/>
        </w:rPr>
      </w:pPr>
      <w:r>
        <w:rPr>
          <w:rFonts w:ascii="Arial" w:hAnsi="Arial" w:cs="Arial"/>
          <w:b/>
          <w:lang w:val="en-US"/>
        </w:rPr>
        <w:t xml:space="preserve">Agricultural </w:t>
      </w:r>
      <w:r w:rsidRPr="00662EFC">
        <w:rPr>
          <w:rFonts w:ascii="Arial" w:hAnsi="Arial" w:cs="Arial"/>
          <w:b/>
          <w:lang w:val="en-US"/>
        </w:rPr>
        <w:t xml:space="preserve">and </w:t>
      </w:r>
      <w:r>
        <w:rPr>
          <w:rFonts w:ascii="Arial" w:hAnsi="Arial" w:cs="Arial"/>
          <w:b/>
          <w:lang w:val="en-US"/>
        </w:rPr>
        <w:t>cassava</w:t>
      </w:r>
      <w:r w:rsidRPr="00662EFC">
        <w:rPr>
          <w:rFonts w:ascii="Arial" w:hAnsi="Arial" w:cs="Arial"/>
          <w:b/>
          <w:lang w:val="en-US"/>
        </w:rPr>
        <w:t xml:space="preserve"> value chain - objectives</w:t>
      </w:r>
    </w:p>
    <w:p w:rsidR="00D844A7" w:rsidRPr="00662EFC" w:rsidRDefault="00D844A7" w:rsidP="00D844A7">
      <w:pPr>
        <w:spacing w:after="0"/>
        <w:rPr>
          <w:rFonts w:ascii="Arial" w:hAnsi="Arial" w:cs="Arial"/>
          <w:lang w:val="en-US"/>
        </w:rPr>
      </w:pPr>
      <w:r w:rsidRPr="00662EFC">
        <w:rPr>
          <w:rFonts w:ascii="Arial" w:hAnsi="Arial" w:cs="Arial"/>
          <w:lang w:val="en-US"/>
        </w:rPr>
        <w:t>Policies</w:t>
      </w:r>
    </w:p>
    <w:p w:rsidR="00D844A7" w:rsidRPr="00662EFC" w:rsidRDefault="00D844A7" w:rsidP="00D844A7">
      <w:pPr>
        <w:spacing w:after="0"/>
        <w:rPr>
          <w:rFonts w:ascii="Arial" w:hAnsi="Arial" w:cs="Arial"/>
          <w:lang w:val="en-US"/>
        </w:rPr>
      </w:pPr>
      <w:r w:rsidRPr="00662EFC">
        <w:rPr>
          <w:rFonts w:ascii="Arial" w:hAnsi="Arial" w:cs="Arial"/>
          <w:lang w:val="en-US"/>
        </w:rPr>
        <w:t>Activities</w:t>
      </w:r>
      <w:r>
        <w:rPr>
          <w:rFonts w:ascii="Arial" w:hAnsi="Arial" w:cs="Arial"/>
          <w:lang w:val="en-US"/>
        </w:rPr>
        <w:t xml:space="preserve"> (projects)</w:t>
      </w:r>
    </w:p>
    <w:p w:rsidR="00D844A7" w:rsidRPr="00662EFC" w:rsidRDefault="00D844A7" w:rsidP="00D844A7">
      <w:pPr>
        <w:spacing w:after="0"/>
        <w:rPr>
          <w:rFonts w:ascii="Arial" w:hAnsi="Arial" w:cs="Arial"/>
          <w:lang w:val="en-US"/>
        </w:rPr>
      </w:pPr>
      <w:r w:rsidRPr="00662EFC">
        <w:rPr>
          <w:rFonts w:ascii="Arial" w:hAnsi="Arial" w:cs="Arial"/>
          <w:lang w:val="en-US"/>
        </w:rPr>
        <w:t>Staff</w:t>
      </w:r>
    </w:p>
    <w:p w:rsidR="00D844A7" w:rsidRDefault="00D844A7" w:rsidP="00D844A7">
      <w:pPr>
        <w:spacing w:after="0"/>
        <w:rPr>
          <w:rFonts w:ascii="Arial" w:hAnsi="Arial" w:cs="Arial"/>
          <w:lang w:val="en-US"/>
        </w:rPr>
      </w:pPr>
      <w:r>
        <w:rPr>
          <w:rFonts w:ascii="Arial" w:hAnsi="Arial" w:cs="Arial"/>
          <w:lang w:val="en-US"/>
        </w:rPr>
        <w:t>Geographical a</w:t>
      </w:r>
      <w:r w:rsidRPr="00662EFC">
        <w:rPr>
          <w:rFonts w:ascii="Arial" w:hAnsi="Arial" w:cs="Arial"/>
          <w:lang w:val="en-US"/>
        </w:rPr>
        <w:t>reas covered</w:t>
      </w:r>
    </w:p>
    <w:p w:rsidR="00D844A7" w:rsidRPr="00662EFC" w:rsidRDefault="00D844A7" w:rsidP="00D844A7">
      <w:pPr>
        <w:spacing w:after="0"/>
        <w:rPr>
          <w:rFonts w:ascii="Arial" w:hAnsi="Arial" w:cs="Arial"/>
          <w:lang w:val="en-US"/>
        </w:rPr>
      </w:pPr>
      <w:r>
        <w:rPr>
          <w:rFonts w:ascii="Arial" w:hAnsi="Arial" w:cs="Arial"/>
          <w:lang w:val="en-US"/>
        </w:rPr>
        <w:t>Other organizations involved in agricultural / cassava VC</w:t>
      </w:r>
    </w:p>
    <w:p w:rsidR="00D844A7" w:rsidRPr="00662EFC" w:rsidRDefault="00D844A7" w:rsidP="00D844A7">
      <w:pPr>
        <w:spacing w:after="0"/>
        <w:rPr>
          <w:rFonts w:ascii="Arial" w:hAnsi="Arial" w:cs="Arial"/>
          <w:lang w:val="en-US"/>
        </w:rPr>
      </w:pPr>
    </w:p>
    <w:p w:rsidR="00D844A7" w:rsidRPr="00662EFC" w:rsidRDefault="00D844A7" w:rsidP="00D844A7">
      <w:pPr>
        <w:spacing w:after="0"/>
        <w:rPr>
          <w:rFonts w:ascii="Arial" w:hAnsi="Arial" w:cs="Arial"/>
          <w:b/>
          <w:lang w:val="en-US"/>
        </w:rPr>
      </w:pPr>
      <w:r>
        <w:rPr>
          <w:rFonts w:ascii="Arial" w:hAnsi="Arial" w:cs="Arial"/>
          <w:b/>
          <w:lang w:val="en-US"/>
        </w:rPr>
        <w:t>Agricultural</w:t>
      </w:r>
      <w:r w:rsidRPr="00662EFC">
        <w:rPr>
          <w:rFonts w:ascii="Arial" w:hAnsi="Arial" w:cs="Arial"/>
          <w:b/>
          <w:lang w:val="en-US"/>
        </w:rPr>
        <w:t xml:space="preserve"> and </w:t>
      </w:r>
      <w:r>
        <w:rPr>
          <w:rFonts w:ascii="Arial" w:hAnsi="Arial" w:cs="Arial"/>
          <w:b/>
          <w:lang w:val="en-US"/>
        </w:rPr>
        <w:t>cassava</w:t>
      </w:r>
      <w:r w:rsidRPr="00662EFC">
        <w:rPr>
          <w:rFonts w:ascii="Arial" w:hAnsi="Arial" w:cs="Arial"/>
          <w:b/>
          <w:lang w:val="en-US"/>
        </w:rPr>
        <w:t xml:space="preserve"> value chain – documents</w:t>
      </w:r>
    </w:p>
    <w:p w:rsidR="00D844A7" w:rsidRPr="00662EFC" w:rsidRDefault="00D844A7" w:rsidP="00D844A7">
      <w:pPr>
        <w:spacing w:after="0"/>
        <w:rPr>
          <w:rFonts w:ascii="Arial" w:hAnsi="Arial" w:cs="Arial"/>
          <w:lang w:val="en-US"/>
        </w:rPr>
      </w:pPr>
      <w:r w:rsidRPr="00662EFC">
        <w:rPr>
          <w:rFonts w:ascii="Arial" w:hAnsi="Arial" w:cs="Arial"/>
          <w:lang w:val="en-US"/>
        </w:rPr>
        <w:t>Documents</w:t>
      </w:r>
      <w:r>
        <w:rPr>
          <w:rFonts w:ascii="Arial" w:hAnsi="Arial" w:cs="Arial"/>
          <w:lang w:val="en-US"/>
        </w:rPr>
        <w:t xml:space="preserve"> (government policy, surveys, consultancy reports)</w:t>
      </w:r>
    </w:p>
    <w:p w:rsidR="00D844A7" w:rsidRDefault="00D844A7" w:rsidP="00D844A7">
      <w:pPr>
        <w:spacing w:after="0"/>
        <w:rPr>
          <w:rFonts w:ascii="Arial" w:hAnsi="Arial" w:cs="Arial"/>
          <w:lang w:val="en-US"/>
        </w:rPr>
      </w:pPr>
      <w:r w:rsidRPr="00662EFC">
        <w:rPr>
          <w:rFonts w:ascii="Arial" w:hAnsi="Arial" w:cs="Arial"/>
          <w:lang w:val="en-US"/>
        </w:rPr>
        <w:t>Statistics</w:t>
      </w:r>
    </w:p>
    <w:p w:rsidR="00D844A7" w:rsidRDefault="00D844A7" w:rsidP="00D844A7">
      <w:pPr>
        <w:spacing w:after="0"/>
        <w:rPr>
          <w:rFonts w:ascii="Arial" w:hAnsi="Arial" w:cs="Arial"/>
          <w:lang w:val="en-US"/>
        </w:rPr>
      </w:pPr>
      <w:r>
        <w:rPr>
          <w:rFonts w:ascii="Arial" w:hAnsi="Arial" w:cs="Arial"/>
          <w:lang w:val="en-US"/>
        </w:rPr>
        <w:tab/>
        <w:t>Agricultural produce / cassava</w:t>
      </w:r>
    </w:p>
    <w:p w:rsidR="00D844A7" w:rsidRDefault="00D844A7" w:rsidP="00D844A7">
      <w:pPr>
        <w:spacing w:after="0"/>
        <w:ind w:left="720"/>
        <w:rPr>
          <w:rFonts w:ascii="Arial" w:hAnsi="Arial" w:cs="Arial"/>
          <w:lang w:val="en-US"/>
        </w:rPr>
      </w:pPr>
      <w:r>
        <w:rPr>
          <w:rFonts w:ascii="Arial" w:hAnsi="Arial" w:cs="Arial"/>
          <w:lang w:val="en-US"/>
        </w:rPr>
        <w:t xml:space="preserve">Break-down of certain prices (e.g. imported fertilizer or fuel; in terms of CIF import costs, transport, </w:t>
      </w:r>
      <w:proofErr w:type="spellStart"/>
      <w:r>
        <w:rPr>
          <w:rFonts w:ascii="Arial" w:hAnsi="Arial" w:cs="Arial"/>
          <w:lang w:val="en-US"/>
        </w:rPr>
        <w:t>labour</w:t>
      </w:r>
      <w:proofErr w:type="spellEnd"/>
      <w:r>
        <w:rPr>
          <w:rFonts w:ascii="Arial" w:hAnsi="Arial" w:cs="Arial"/>
          <w:lang w:val="en-US"/>
        </w:rPr>
        <w:t xml:space="preserve">, duties, </w:t>
      </w:r>
      <w:proofErr w:type="spellStart"/>
      <w:r>
        <w:rPr>
          <w:rFonts w:ascii="Arial" w:hAnsi="Arial" w:cs="Arial"/>
          <w:lang w:val="en-US"/>
        </w:rPr>
        <w:t>etc</w:t>
      </w:r>
      <w:proofErr w:type="spellEnd"/>
      <w:r>
        <w:rPr>
          <w:rFonts w:ascii="Arial" w:hAnsi="Arial" w:cs="Arial"/>
          <w:lang w:val="en-US"/>
        </w:rPr>
        <w:t xml:space="preserve">) </w:t>
      </w:r>
    </w:p>
    <w:p w:rsidR="00D844A7" w:rsidRDefault="00D844A7" w:rsidP="00D844A7">
      <w:pPr>
        <w:spacing w:after="0"/>
        <w:rPr>
          <w:rFonts w:ascii="Arial" w:hAnsi="Arial" w:cs="Arial"/>
          <w:lang w:val="en-US"/>
        </w:rPr>
      </w:pPr>
      <w:r>
        <w:rPr>
          <w:rFonts w:ascii="Arial" w:hAnsi="Arial" w:cs="Arial"/>
          <w:lang w:val="en-US"/>
        </w:rPr>
        <w:t>Ask for access to statistics</w:t>
      </w:r>
    </w:p>
    <w:p w:rsidR="00D844A7" w:rsidRDefault="00D844A7" w:rsidP="00D844A7">
      <w:pPr>
        <w:spacing w:after="0"/>
        <w:rPr>
          <w:rFonts w:ascii="Arial" w:hAnsi="Arial" w:cs="Arial"/>
          <w:lang w:val="en-US"/>
        </w:rPr>
      </w:pPr>
    </w:p>
    <w:p w:rsidR="00D844A7" w:rsidRPr="00662EFC" w:rsidRDefault="00D844A7" w:rsidP="00D844A7">
      <w:pPr>
        <w:spacing w:after="0"/>
        <w:rPr>
          <w:rFonts w:ascii="Arial" w:hAnsi="Arial" w:cs="Arial"/>
          <w:b/>
          <w:lang w:val="en-US"/>
        </w:rPr>
      </w:pPr>
      <w:r w:rsidRPr="00662EFC">
        <w:rPr>
          <w:rFonts w:ascii="Arial" w:hAnsi="Arial" w:cs="Arial"/>
          <w:b/>
          <w:lang w:val="en-US"/>
        </w:rPr>
        <w:t>Stakeholde</w:t>
      </w:r>
      <w:r>
        <w:rPr>
          <w:rFonts w:ascii="Arial" w:hAnsi="Arial" w:cs="Arial"/>
          <w:b/>
          <w:lang w:val="en-US"/>
        </w:rPr>
        <w:t>rs involved in the cassava</w:t>
      </w:r>
      <w:r w:rsidRPr="00662EFC">
        <w:rPr>
          <w:rFonts w:ascii="Arial" w:hAnsi="Arial" w:cs="Arial"/>
          <w:b/>
          <w:lang w:val="en-US"/>
        </w:rPr>
        <w:t xml:space="preserve"> value chain</w:t>
      </w:r>
    </w:p>
    <w:p w:rsidR="00D844A7" w:rsidRDefault="00D844A7" w:rsidP="00D844A7">
      <w:pPr>
        <w:spacing w:after="0"/>
        <w:rPr>
          <w:rFonts w:ascii="Arial" w:hAnsi="Arial" w:cs="Arial"/>
          <w:lang w:val="en-US"/>
        </w:rPr>
      </w:pPr>
      <w:r>
        <w:rPr>
          <w:rFonts w:ascii="Arial" w:hAnsi="Arial" w:cs="Arial"/>
          <w:lang w:val="en-US"/>
        </w:rPr>
        <w:t>Agents</w:t>
      </w:r>
    </w:p>
    <w:p w:rsidR="00D844A7" w:rsidRDefault="00D844A7" w:rsidP="00D844A7">
      <w:pPr>
        <w:spacing w:after="0"/>
        <w:rPr>
          <w:rFonts w:ascii="Arial" w:hAnsi="Arial" w:cs="Arial"/>
          <w:lang w:val="en-US"/>
        </w:rPr>
      </w:pPr>
      <w:r>
        <w:rPr>
          <w:rFonts w:ascii="Arial" w:hAnsi="Arial" w:cs="Arial"/>
          <w:lang w:val="en-US"/>
        </w:rPr>
        <w:t>Activities in the value chain</w:t>
      </w:r>
    </w:p>
    <w:p w:rsidR="00D844A7" w:rsidRDefault="00D844A7" w:rsidP="00D844A7">
      <w:pPr>
        <w:spacing w:after="0"/>
        <w:rPr>
          <w:rFonts w:ascii="Arial" w:hAnsi="Arial" w:cs="Arial"/>
          <w:lang w:val="en-US"/>
        </w:rPr>
      </w:pPr>
      <w:r>
        <w:rPr>
          <w:rFonts w:ascii="Arial" w:hAnsi="Arial" w:cs="Arial"/>
          <w:lang w:val="en-US"/>
        </w:rPr>
        <w:t>Sub-value chains</w:t>
      </w:r>
    </w:p>
    <w:p w:rsidR="00D844A7" w:rsidRDefault="00D844A7" w:rsidP="00D844A7">
      <w:pPr>
        <w:spacing w:after="0"/>
        <w:ind w:firstLine="720"/>
        <w:rPr>
          <w:rFonts w:ascii="Arial" w:hAnsi="Arial" w:cs="Arial"/>
          <w:lang w:val="en-US"/>
        </w:rPr>
      </w:pPr>
      <w:r>
        <w:rPr>
          <w:rFonts w:ascii="Arial" w:hAnsi="Arial" w:cs="Arial"/>
          <w:lang w:val="en-US"/>
        </w:rPr>
        <w:t>If possible, ask if value chain can be drawn</w:t>
      </w:r>
    </w:p>
    <w:p w:rsidR="00D844A7" w:rsidRDefault="00D844A7" w:rsidP="00D844A7">
      <w:pPr>
        <w:spacing w:after="0"/>
        <w:rPr>
          <w:rFonts w:ascii="Arial" w:hAnsi="Arial" w:cs="Arial"/>
          <w:lang w:val="en-US"/>
        </w:rPr>
      </w:pPr>
      <w:r>
        <w:rPr>
          <w:rFonts w:ascii="Arial" w:hAnsi="Arial" w:cs="Arial"/>
          <w:lang w:val="en-US"/>
        </w:rPr>
        <w:t>Quantities / percentages in the VC</w:t>
      </w:r>
    </w:p>
    <w:p w:rsidR="00D844A7" w:rsidRDefault="00D844A7" w:rsidP="00D844A7">
      <w:pPr>
        <w:spacing w:after="0"/>
        <w:rPr>
          <w:rFonts w:ascii="Arial" w:hAnsi="Arial" w:cs="Arial"/>
          <w:lang w:val="en-US"/>
        </w:rPr>
      </w:pPr>
      <w:r>
        <w:rPr>
          <w:rFonts w:ascii="Arial" w:hAnsi="Arial" w:cs="Arial"/>
          <w:lang w:val="en-US"/>
        </w:rPr>
        <w:t>Prices of cassava products</w:t>
      </w:r>
    </w:p>
    <w:p w:rsidR="00D844A7" w:rsidRDefault="00D844A7" w:rsidP="00D844A7">
      <w:pPr>
        <w:spacing w:after="0"/>
        <w:rPr>
          <w:rFonts w:ascii="Arial" w:hAnsi="Arial" w:cs="Arial"/>
          <w:lang w:val="en-US"/>
        </w:rPr>
      </w:pPr>
    </w:p>
    <w:p w:rsidR="00D844A7" w:rsidRPr="00DC2C35" w:rsidRDefault="00D844A7" w:rsidP="00D844A7">
      <w:pPr>
        <w:spacing w:after="0"/>
        <w:rPr>
          <w:rFonts w:ascii="Arial" w:hAnsi="Arial" w:cs="Arial"/>
          <w:b/>
          <w:lang w:val="en-US"/>
        </w:rPr>
      </w:pPr>
      <w:r w:rsidRPr="00DC2C35">
        <w:rPr>
          <w:rFonts w:ascii="Arial" w:hAnsi="Arial" w:cs="Arial"/>
          <w:b/>
          <w:lang w:val="en-US"/>
        </w:rPr>
        <w:t>Government support and income</w:t>
      </w:r>
    </w:p>
    <w:p w:rsidR="00D844A7" w:rsidRDefault="00D844A7" w:rsidP="00D844A7">
      <w:pPr>
        <w:spacing w:after="0"/>
        <w:rPr>
          <w:rFonts w:ascii="Arial" w:hAnsi="Arial" w:cs="Arial"/>
          <w:lang w:val="en-US"/>
        </w:rPr>
      </w:pPr>
      <w:r>
        <w:rPr>
          <w:rFonts w:ascii="Arial" w:hAnsi="Arial" w:cs="Arial"/>
          <w:lang w:val="en-US"/>
        </w:rPr>
        <w:t>Support for cassava value chain</w:t>
      </w:r>
    </w:p>
    <w:p w:rsidR="00D844A7" w:rsidRDefault="00D844A7" w:rsidP="00D844A7">
      <w:pPr>
        <w:spacing w:after="0"/>
        <w:ind w:left="720"/>
        <w:rPr>
          <w:rFonts w:ascii="Arial" w:hAnsi="Arial" w:cs="Arial"/>
          <w:lang w:val="en-US"/>
        </w:rPr>
      </w:pPr>
      <w:r>
        <w:rPr>
          <w:rFonts w:ascii="Arial" w:hAnsi="Arial" w:cs="Arial"/>
          <w:lang w:val="en-US"/>
        </w:rPr>
        <w:t>Subsidies in terms of financial support or in kind (e.g. tax breaks, machinery, irrigation infrastructure)</w:t>
      </w:r>
    </w:p>
    <w:p w:rsidR="00D844A7" w:rsidRPr="00662EFC" w:rsidRDefault="00D844A7" w:rsidP="00D844A7">
      <w:pPr>
        <w:spacing w:after="0"/>
        <w:ind w:left="720"/>
        <w:rPr>
          <w:rFonts w:ascii="Arial" w:hAnsi="Arial" w:cs="Arial"/>
          <w:lang w:val="en-US"/>
        </w:rPr>
      </w:pPr>
      <w:r>
        <w:rPr>
          <w:rFonts w:ascii="Arial" w:hAnsi="Arial" w:cs="Arial"/>
          <w:lang w:val="en-US"/>
        </w:rPr>
        <w:t>Income from cassava value chain (e.g. trade taxes, export duties)</w:t>
      </w:r>
    </w:p>
    <w:p w:rsidR="00D844A7" w:rsidRPr="00662EFC" w:rsidRDefault="00D844A7" w:rsidP="00D844A7">
      <w:pPr>
        <w:spacing w:after="0"/>
        <w:rPr>
          <w:rFonts w:ascii="Arial" w:hAnsi="Arial" w:cs="Arial"/>
          <w:b/>
          <w:lang w:val="en-US"/>
        </w:rPr>
      </w:pPr>
    </w:p>
    <w:p w:rsidR="00D844A7" w:rsidRDefault="00D844A7" w:rsidP="00D844A7">
      <w:pPr>
        <w:spacing w:after="0"/>
        <w:rPr>
          <w:rFonts w:ascii="Arial" w:hAnsi="Arial" w:cs="Arial"/>
          <w:b/>
          <w:lang w:val="en-US"/>
        </w:rPr>
      </w:pPr>
      <w:r w:rsidRPr="00662EFC">
        <w:rPr>
          <w:rFonts w:ascii="Arial" w:hAnsi="Arial" w:cs="Arial"/>
          <w:b/>
          <w:lang w:val="en-US"/>
        </w:rPr>
        <w:t>Discussion</w:t>
      </w:r>
      <w:r>
        <w:rPr>
          <w:rFonts w:ascii="Arial" w:hAnsi="Arial" w:cs="Arial"/>
          <w:b/>
          <w:lang w:val="en-US"/>
        </w:rPr>
        <w:t xml:space="preserve"> regarding cassava value chain</w:t>
      </w:r>
    </w:p>
    <w:p w:rsidR="00D844A7" w:rsidRPr="005567EB" w:rsidRDefault="00D844A7" w:rsidP="00D844A7">
      <w:pPr>
        <w:spacing w:after="0"/>
        <w:rPr>
          <w:rFonts w:ascii="Arial" w:hAnsi="Arial" w:cs="Arial"/>
          <w:lang w:val="en-US"/>
        </w:rPr>
      </w:pPr>
      <w:r w:rsidRPr="005567EB">
        <w:rPr>
          <w:rFonts w:ascii="Arial" w:hAnsi="Arial" w:cs="Arial"/>
          <w:lang w:val="en-US"/>
        </w:rPr>
        <w:t>Use parts of questions in checklist of key informants</w:t>
      </w:r>
    </w:p>
    <w:p w:rsidR="00D844A7" w:rsidRPr="00E41BDA" w:rsidRDefault="00D844A7" w:rsidP="00D844A7">
      <w:pPr>
        <w:spacing w:after="0" w:line="240" w:lineRule="auto"/>
        <w:ind w:left="505" w:hanging="505"/>
        <w:jc w:val="center"/>
        <w:rPr>
          <w:rFonts w:ascii="Arial" w:hAnsi="Arial" w:cs="Arial"/>
          <w:b/>
          <w:sz w:val="28"/>
          <w:szCs w:val="28"/>
        </w:rPr>
      </w:pPr>
      <w:r>
        <w:rPr>
          <w:spacing w:val="-2"/>
        </w:rPr>
        <w:br w:type="column"/>
      </w:r>
      <w:r w:rsidRPr="00E41BDA">
        <w:rPr>
          <w:rFonts w:ascii="Arial" w:hAnsi="Arial" w:cs="Arial"/>
          <w:b/>
          <w:sz w:val="28"/>
          <w:szCs w:val="28"/>
        </w:rPr>
        <w:lastRenderedPageBreak/>
        <w:t>CKECK-LIST FOR DISCUSSIONS WITH INPUT DEALERS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jc w:val="center"/>
        <w:rPr>
          <w:rFonts w:ascii="Arial" w:hAnsi="Arial" w:cs="Arial"/>
        </w:rPr>
      </w:pPr>
      <w:r w:rsidRPr="007B2008">
        <w:rPr>
          <w:rFonts w:ascii="Arial" w:hAnsi="Arial" w:cs="Arial"/>
        </w:rPr>
        <w:t>[Explain background to the project, but ensure that this does not lead to biased answers]</w:t>
      </w:r>
    </w:p>
    <w:p w:rsidR="00D844A7" w:rsidRPr="007B2008" w:rsidRDefault="00D844A7" w:rsidP="00D844A7">
      <w:pPr>
        <w:spacing w:after="0" w:line="240" w:lineRule="exact"/>
        <w:rPr>
          <w:rFonts w:ascii="Arial" w:hAnsi="Arial" w:cs="Arial"/>
          <w:b/>
        </w:rPr>
      </w:pPr>
    </w:p>
    <w:p w:rsidR="00D844A7" w:rsidRPr="007B2008" w:rsidRDefault="00D844A7" w:rsidP="00D844A7">
      <w:pPr>
        <w:spacing w:after="0" w:line="240" w:lineRule="exact"/>
        <w:rPr>
          <w:rFonts w:ascii="Arial" w:hAnsi="Arial" w:cs="Arial"/>
          <w:b/>
        </w:rPr>
      </w:pPr>
    </w:p>
    <w:p w:rsidR="00D844A7" w:rsidRPr="007B2008" w:rsidRDefault="00D844A7" w:rsidP="00D844A7">
      <w:pPr>
        <w:spacing w:after="0" w:line="240" w:lineRule="exact"/>
        <w:rPr>
          <w:rFonts w:ascii="Arial" w:hAnsi="Arial" w:cs="Arial"/>
          <w:b/>
        </w:rPr>
      </w:pPr>
      <w:r w:rsidRPr="007B2008">
        <w:rPr>
          <w:rFonts w:ascii="Arial" w:hAnsi="Arial" w:cs="Arial"/>
          <w:b/>
        </w:rPr>
        <w:t>General Information</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Pr>
          <w:rFonts w:ascii="Arial" w:hAnsi="Arial" w:cs="Arial"/>
        </w:rPr>
        <w:t>What type of dealer</w:t>
      </w:r>
      <w:r w:rsidRPr="007B2008">
        <w:rPr>
          <w:rFonts w:ascii="Arial" w:hAnsi="Arial" w:cs="Arial"/>
        </w:rPr>
        <w:t xml:space="preserve"> (i.e. intermediary, wholesaler, or retailer)?</w:t>
      </w:r>
    </w:p>
    <w:p w:rsidR="00D844A7" w:rsidRPr="007B2008" w:rsidRDefault="00D844A7" w:rsidP="00D844A7">
      <w:pPr>
        <w:spacing w:after="0" w:line="240" w:lineRule="exact"/>
        <w:ind w:left="360"/>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Gender of trader?</w:t>
      </w:r>
      <w:r w:rsidRPr="007B2008">
        <w:rPr>
          <w:rFonts w:ascii="Arial" w:hAnsi="Arial" w:cs="Arial"/>
        </w:rPr>
        <w:cr/>
      </w:r>
    </w:p>
    <w:p w:rsidR="00D844A7" w:rsidRPr="007B2008" w:rsidRDefault="00D844A7" w:rsidP="00D844A7">
      <w:pPr>
        <w:spacing w:after="0" w:line="240" w:lineRule="exact"/>
        <w:ind w:left="360"/>
        <w:rPr>
          <w:rFonts w:ascii="Arial" w:hAnsi="Arial" w:cs="Arial"/>
        </w:rPr>
      </w:pPr>
      <w:r w:rsidRPr="007B2008">
        <w:rPr>
          <w:rFonts w:ascii="Arial" w:hAnsi="Arial" w:cs="Arial"/>
        </w:rPr>
        <w:t>Where is s/he located?</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rPr>
          <w:rFonts w:ascii="Arial" w:hAnsi="Arial" w:cs="Arial"/>
          <w:b/>
        </w:rPr>
      </w:pPr>
      <w:r w:rsidRPr="007B2008">
        <w:rPr>
          <w:rFonts w:ascii="Arial" w:hAnsi="Arial" w:cs="Arial"/>
          <w:b/>
        </w:rPr>
        <w:t>Interview</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Pr>
          <w:rFonts w:ascii="Arial" w:hAnsi="Arial" w:cs="Arial"/>
        </w:rPr>
        <w:t>Which agricultural inputs</w:t>
      </w:r>
      <w:r w:rsidRPr="007B2008">
        <w:rPr>
          <w:rFonts w:ascii="Arial" w:hAnsi="Arial" w:cs="Arial"/>
        </w:rPr>
        <w:t xml:space="preserve"> do you </w:t>
      </w:r>
      <w:r>
        <w:rPr>
          <w:rFonts w:ascii="Arial" w:hAnsi="Arial" w:cs="Arial"/>
        </w:rPr>
        <w:t>sell</w:t>
      </w:r>
      <w:r w:rsidRPr="007B2008">
        <w:rPr>
          <w:rFonts w:ascii="Arial" w:hAnsi="Arial" w:cs="Arial"/>
        </w:rPr>
        <w:t>?</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From whom do you buy and where?</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 xml:space="preserve">At what </w:t>
      </w:r>
      <w:proofErr w:type="gramStart"/>
      <w:r w:rsidRPr="007B2008">
        <w:rPr>
          <w:rFonts w:ascii="Arial" w:hAnsi="Arial" w:cs="Arial"/>
        </w:rPr>
        <w:t>price</w:t>
      </w:r>
      <w:proofErr w:type="gramEnd"/>
      <w:r w:rsidRPr="007B2008">
        <w:rPr>
          <w:rFonts w:ascii="Arial" w:hAnsi="Arial" w:cs="Arial"/>
        </w:rPr>
        <w:t xml:space="preserve"> do you </w:t>
      </w:r>
      <w:r>
        <w:rPr>
          <w:rFonts w:ascii="Arial" w:hAnsi="Arial" w:cs="Arial"/>
          <w:b/>
        </w:rPr>
        <w:t>BUY</w:t>
      </w:r>
      <w:r w:rsidRPr="007B2008">
        <w:rPr>
          <w:rFonts w:ascii="Arial" w:hAnsi="Arial" w:cs="Arial"/>
        </w:rPr>
        <w:t xml:space="preserve">?  How is price </w:t>
      </w:r>
      <w:r>
        <w:rPr>
          <w:rFonts w:ascii="Arial" w:hAnsi="Arial" w:cs="Arial"/>
        </w:rPr>
        <w:t>determined?</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Pr>
          <w:rFonts w:ascii="Arial" w:hAnsi="Arial" w:cs="Arial"/>
        </w:rPr>
        <w:t>What quantities</w:t>
      </w:r>
      <w:r w:rsidRPr="007B2008">
        <w:rPr>
          <w:rFonts w:ascii="Arial" w:hAnsi="Arial" w:cs="Arial"/>
        </w:rPr>
        <w:t xml:space="preserve"> do you buy and sell per week?  Has your business declined or expanded in the last three years?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How do you transport your products?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What are your marketing costs (per unit)? What are transaction costs that are less “</w:t>
      </w:r>
      <w:proofErr w:type="gramStart"/>
      <w:r w:rsidRPr="007B2008">
        <w:rPr>
          <w:rFonts w:ascii="Arial" w:hAnsi="Arial" w:cs="Arial"/>
        </w:rPr>
        <w:t>visible”</w:t>
      </w:r>
      <w:proofErr w:type="gramEnd"/>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 xml:space="preserve">How do you </w:t>
      </w:r>
      <w:r>
        <w:rPr>
          <w:rFonts w:ascii="Arial" w:hAnsi="Arial" w:cs="Arial"/>
        </w:rPr>
        <w:t>pack and transport agricultural inputs</w:t>
      </w:r>
      <w:r w:rsidRPr="007B2008">
        <w:rPr>
          <w:rFonts w:ascii="Arial" w:hAnsi="Arial" w:cs="Arial"/>
        </w:rPr>
        <w:t>?</w:t>
      </w:r>
      <w:r>
        <w:rPr>
          <w:rFonts w:ascii="Arial" w:hAnsi="Arial" w:cs="Arial"/>
        </w:rPr>
        <w:t xml:space="preserve"> </w:t>
      </w:r>
      <w:r w:rsidRPr="007B2008">
        <w:rPr>
          <w:rFonts w:ascii="Arial" w:hAnsi="Arial" w:cs="Arial"/>
        </w:rPr>
        <w:t xml:space="preserve"> How much is lost after </w:t>
      </w:r>
      <w:r>
        <w:rPr>
          <w:rFonts w:ascii="Arial" w:hAnsi="Arial" w:cs="Arial"/>
        </w:rPr>
        <w:t>transport</w:t>
      </w:r>
      <w:r w:rsidRPr="007B2008">
        <w:rPr>
          <w:rFonts w:ascii="Arial" w:hAnsi="Arial" w:cs="Arial"/>
        </w:rPr>
        <w:t>? Reasons?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Who are your customers, and where are they based?</w:t>
      </w:r>
    </w:p>
    <w:p w:rsidR="00D844A7" w:rsidRPr="007B2008" w:rsidRDefault="00D844A7" w:rsidP="00D844A7">
      <w:pPr>
        <w:spacing w:after="0" w:line="240" w:lineRule="exact"/>
        <w:rPr>
          <w:rFonts w:ascii="Arial" w:hAnsi="Arial" w:cs="Arial"/>
        </w:rPr>
      </w:pPr>
    </w:p>
    <w:p w:rsidR="00D844A7" w:rsidRDefault="00D844A7" w:rsidP="00D844A7">
      <w:pPr>
        <w:spacing w:after="0" w:line="240" w:lineRule="exact"/>
        <w:ind w:left="360"/>
        <w:rPr>
          <w:rFonts w:ascii="Arial" w:hAnsi="Arial" w:cs="Arial"/>
        </w:rPr>
      </w:pPr>
      <w:r w:rsidRPr="007B2008">
        <w:rPr>
          <w:rFonts w:ascii="Arial" w:hAnsi="Arial" w:cs="Arial"/>
        </w:rPr>
        <w:t xml:space="preserve">At what </w:t>
      </w:r>
      <w:proofErr w:type="gramStart"/>
      <w:r w:rsidRPr="007B2008">
        <w:rPr>
          <w:rFonts w:ascii="Arial" w:hAnsi="Arial" w:cs="Arial"/>
        </w:rPr>
        <w:t>price</w:t>
      </w:r>
      <w:proofErr w:type="gramEnd"/>
      <w:r w:rsidRPr="007B2008">
        <w:rPr>
          <w:rFonts w:ascii="Arial" w:hAnsi="Arial" w:cs="Arial"/>
        </w:rPr>
        <w:t xml:space="preserve"> do you </w:t>
      </w:r>
      <w:r>
        <w:rPr>
          <w:rFonts w:ascii="Arial" w:hAnsi="Arial" w:cs="Arial"/>
          <w:b/>
        </w:rPr>
        <w:t>SELL</w:t>
      </w:r>
      <w:r w:rsidRPr="007B2008">
        <w:rPr>
          <w:rFonts w:ascii="Arial" w:hAnsi="Arial" w:cs="Arial"/>
        </w:rPr>
        <w:t>? How is price influenced by varieties, seasonality, size and quality of produce / product</w:t>
      </w:r>
      <w:r>
        <w:rPr>
          <w:rFonts w:ascii="Arial" w:hAnsi="Arial" w:cs="Arial"/>
        </w:rPr>
        <w:t>?</w:t>
      </w:r>
    </w:p>
    <w:p w:rsidR="00D844A7" w:rsidRDefault="00D844A7" w:rsidP="00D844A7">
      <w:pPr>
        <w:spacing w:after="0" w:line="240" w:lineRule="exact"/>
        <w:ind w:left="360"/>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How is price determined?</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Do you do any sorting and grading?</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Pr>
          <w:rFonts w:ascii="Arial" w:hAnsi="Arial" w:cs="Arial"/>
        </w:rPr>
        <w:t>What are your sources of market information</w:t>
      </w:r>
      <w:r w:rsidRPr="007B2008">
        <w:rPr>
          <w:rFonts w:ascii="Arial" w:hAnsi="Arial" w:cs="Arial"/>
        </w:rPr>
        <w:t xml:space="preserve">? And how do you use it? </w:t>
      </w:r>
    </w:p>
    <w:p w:rsidR="00D844A7" w:rsidRPr="007B2008" w:rsidRDefault="00D844A7" w:rsidP="00D844A7">
      <w:pPr>
        <w:spacing w:after="0" w:line="240" w:lineRule="exact"/>
        <w:rPr>
          <w:rFonts w:ascii="Arial" w:hAnsi="Arial" w:cs="Arial"/>
        </w:rPr>
      </w:pPr>
    </w:p>
    <w:p w:rsidR="00D844A7" w:rsidRDefault="00D844A7" w:rsidP="00D844A7">
      <w:pPr>
        <w:spacing w:after="0" w:line="240" w:lineRule="exact"/>
        <w:ind w:left="360"/>
        <w:rPr>
          <w:rFonts w:ascii="Arial" w:hAnsi="Arial" w:cs="Arial"/>
        </w:rPr>
      </w:pPr>
      <w:r w:rsidRPr="007B2008">
        <w:rPr>
          <w:rFonts w:ascii="Arial" w:hAnsi="Arial" w:cs="Arial"/>
        </w:rPr>
        <w:t>Do you get credit?</w:t>
      </w:r>
    </w:p>
    <w:p w:rsidR="00D844A7" w:rsidRDefault="00D844A7" w:rsidP="00D844A7">
      <w:pPr>
        <w:spacing w:after="0" w:line="240" w:lineRule="exact"/>
        <w:ind w:left="360"/>
        <w:rPr>
          <w:rFonts w:ascii="Arial" w:hAnsi="Arial" w:cs="Arial"/>
        </w:rPr>
      </w:pPr>
    </w:p>
    <w:p w:rsidR="00D844A7" w:rsidRPr="007B2008" w:rsidRDefault="00D844A7" w:rsidP="00D844A7">
      <w:pPr>
        <w:spacing w:after="0" w:line="240" w:lineRule="exact"/>
        <w:ind w:left="360"/>
        <w:rPr>
          <w:rFonts w:ascii="Arial" w:hAnsi="Arial" w:cs="Arial"/>
        </w:rPr>
      </w:pPr>
      <w:r>
        <w:rPr>
          <w:rFonts w:ascii="Arial" w:hAnsi="Arial" w:cs="Arial"/>
        </w:rPr>
        <w:t xml:space="preserve">Is there an agricultural input dealer association? How does it </w:t>
      </w:r>
      <w:r w:rsidRPr="007B2008">
        <w:rPr>
          <w:rFonts w:ascii="Arial" w:hAnsi="Arial" w:cs="Arial"/>
        </w:rPr>
        <w:t>function?</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What are your problems? Please rank (verbally</w:t>
      </w:r>
      <w:proofErr w:type="gramStart"/>
      <w:r w:rsidRPr="007B2008">
        <w:rPr>
          <w:rFonts w:ascii="Arial" w:hAnsi="Arial" w:cs="Arial"/>
        </w:rPr>
        <w:t>) ?</w:t>
      </w:r>
      <w:proofErr w:type="gramEnd"/>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57"/>
        <w:rPr>
          <w:rFonts w:ascii="Arial" w:hAnsi="Arial" w:cs="Arial"/>
        </w:rPr>
      </w:pPr>
      <w:r w:rsidRPr="007B2008">
        <w:rPr>
          <w:rFonts w:ascii="Arial" w:hAnsi="Arial" w:cs="Arial"/>
        </w:rPr>
        <w:t>What are your suggestions?</w:t>
      </w:r>
    </w:p>
    <w:p w:rsidR="00D844A7" w:rsidRPr="007B2008" w:rsidRDefault="00D844A7" w:rsidP="00D844A7">
      <w:pPr>
        <w:spacing w:after="0" w:line="240" w:lineRule="exact"/>
        <w:ind w:left="357"/>
        <w:rPr>
          <w:rFonts w:ascii="Arial" w:hAnsi="Arial" w:cs="Arial"/>
        </w:rPr>
      </w:pPr>
    </w:p>
    <w:p w:rsidR="00D844A7" w:rsidRDefault="00D844A7" w:rsidP="00D844A7">
      <w:pPr>
        <w:spacing w:after="0" w:line="240" w:lineRule="exact"/>
        <w:ind w:left="357"/>
        <w:rPr>
          <w:rFonts w:ascii="Arial" w:hAnsi="Arial" w:cs="Arial"/>
          <w:b/>
          <w:bCs/>
        </w:rPr>
      </w:pPr>
      <w:r w:rsidRPr="007B2008">
        <w:rPr>
          <w:rFonts w:ascii="Arial" w:hAnsi="Arial" w:cs="Arial"/>
          <w:b/>
          <w:bCs/>
        </w:rPr>
        <w:t>Mapping of the</w:t>
      </w:r>
      <w:r>
        <w:rPr>
          <w:rFonts w:ascii="Arial" w:hAnsi="Arial" w:cs="Arial"/>
          <w:b/>
          <w:bCs/>
        </w:rPr>
        <w:t xml:space="preserve"> value chain or parts of it can be done if the dealer</w:t>
      </w:r>
      <w:r w:rsidRPr="007B2008">
        <w:rPr>
          <w:rFonts w:ascii="Arial" w:hAnsi="Arial" w:cs="Arial"/>
          <w:b/>
          <w:bCs/>
        </w:rPr>
        <w:t xml:space="preserve"> has time and is knowledgeable.</w:t>
      </w:r>
    </w:p>
    <w:p w:rsidR="00D844A7" w:rsidRDefault="00D844A7" w:rsidP="00D844A7">
      <w:pPr>
        <w:spacing w:after="0" w:line="240" w:lineRule="exact"/>
        <w:ind w:left="357"/>
        <w:rPr>
          <w:rFonts w:ascii="Arial" w:hAnsi="Arial" w:cs="Arial"/>
          <w:b/>
          <w:bCs/>
        </w:rPr>
      </w:pPr>
      <w:r>
        <w:rPr>
          <w:rFonts w:ascii="Arial" w:hAnsi="Arial" w:cs="Arial"/>
          <w:b/>
          <w:bCs/>
        </w:rPr>
        <w:t>Thank dealer for time and information given!</w:t>
      </w:r>
    </w:p>
    <w:p w:rsidR="00D844A7" w:rsidRDefault="00D844A7" w:rsidP="00D844A7">
      <w:pPr>
        <w:spacing w:after="0" w:line="240" w:lineRule="exact"/>
        <w:ind w:left="357"/>
        <w:rPr>
          <w:rFonts w:ascii="Arial" w:hAnsi="Arial" w:cs="Arial"/>
          <w:b/>
          <w:bCs/>
        </w:rPr>
      </w:pPr>
    </w:p>
    <w:p w:rsidR="00D844A7" w:rsidRDefault="00D844A7" w:rsidP="00D844A7">
      <w:pPr>
        <w:spacing w:after="0" w:line="240" w:lineRule="exact"/>
        <w:ind w:left="357"/>
        <w:rPr>
          <w:rFonts w:ascii="Arial" w:hAnsi="Arial" w:cs="Arial"/>
          <w:b/>
          <w:bCs/>
        </w:rPr>
      </w:pPr>
    </w:p>
    <w:p w:rsidR="00D844A7" w:rsidRPr="00281D11" w:rsidRDefault="00D844A7" w:rsidP="00281D11">
      <w:pPr>
        <w:rPr>
          <w:rFonts w:ascii="Arial" w:hAnsi="Arial" w:cs="Arial"/>
          <w:b/>
          <w:sz w:val="28"/>
          <w:szCs w:val="28"/>
        </w:rPr>
      </w:pPr>
      <w:r w:rsidRPr="00662EFC">
        <w:rPr>
          <w:spacing w:val="-2"/>
        </w:rPr>
        <w:br w:type="column"/>
      </w:r>
      <w:r w:rsidRPr="00281D11">
        <w:rPr>
          <w:rFonts w:ascii="Arial" w:hAnsi="Arial" w:cs="Arial"/>
          <w:b/>
          <w:sz w:val="28"/>
          <w:szCs w:val="28"/>
        </w:rPr>
        <w:lastRenderedPageBreak/>
        <w:t>Checklist for interviews with KEY INFORMANTS</w:t>
      </w:r>
    </w:p>
    <w:p w:rsidR="00D844A7" w:rsidRPr="007B2008" w:rsidRDefault="00D844A7" w:rsidP="00D844A7">
      <w:pPr>
        <w:spacing w:after="0" w:line="240" w:lineRule="exact"/>
        <w:jc w:val="center"/>
        <w:rPr>
          <w:rFonts w:ascii="Arial" w:hAnsi="Arial" w:cs="Arial"/>
          <w:b/>
          <w:bCs/>
          <w:caps/>
        </w:rPr>
      </w:pPr>
    </w:p>
    <w:p w:rsidR="00D844A7" w:rsidRPr="007B2008" w:rsidRDefault="00D844A7" w:rsidP="00D844A7">
      <w:pPr>
        <w:spacing w:after="0" w:line="240" w:lineRule="exact"/>
        <w:jc w:val="center"/>
        <w:rPr>
          <w:rFonts w:ascii="Arial" w:hAnsi="Arial" w:cs="Arial"/>
          <w:bCs/>
        </w:rPr>
      </w:pPr>
      <w:r w:rsidRPr="007B2008">
        <w:rPr>
          <w:rFonts w:ascii="Arial" w:hAnsi="Arial" w:cs="Arial"/>
          <w:bCs/>
        </w:rPr>
        <w:t>(Key informants include here stakeholders t</w:t>
      </w:r>
      <w:r>
        <w:rPr>
          <w:rFonts w:ascii="Arial" w:hAnsi="Arial" w:cs="Arial"/>
          <w:bCs/>
        </w:rPr>
        <w:t xml:space="preserve">hat are knowledgeable about the cassava </w:t>
      </w:r>
      <w:r w:rsidRPr="007B2008">
        <w:rPr>
          <w:rFonts w:ascii="Arial" w:hAnsi="Arial" w:cs="Arial"/>
          <w:bCs/>
        </w:rPr>
        <w:t xml:space="preserve">value chain without necessarily participating in it. More detailed checklists are available below for farmers, </w:t>
      </w:r>
      <w:r>
        <w:rPr>
          <w:rFonts w:ascii="Arial" w:hAnsi="Arial" w:cs="Arial"/>
          <w:bCs/>
        </w:rPr>
        <w:t xml:space="preserve">traders, </w:t>
      </w:r>
      <w:r w:rsidRPr="007B2008">
        <w:rPr>
          <w:rFonts w:ascii="Arial" w:hAnsi="Arial" w:cs="Arial"/>
          <w:bCs/>
        </w:rPr>
        <w:t>processors, end-users and other value chain participants)</w:t>
      </w:r>
    </w:p>
    <w:p w:rsidR="00D844A7" w:rsidRPr="007B2008" w:rsidRDefault="00D844A7" w:rsidP="00D844A7">
      <w:pPr>
        <w:spacing w:after="0" w:line="240" w:lineRule="exact"/>
        <w:rPr>
          <w:rFonts w:ascii="Arial" w:hAnsi="Arial" w:cs="Arial"/>
          <w:bCs/>
        </w:rPr>
      </w:pPr>
    </w:p>
    <w:p w:rsidR="00D844A7" w:rsidRPr="007B2008" w:rsidRDefault="00D844A7" w:rsidP="00D844A7">
      <w:pPr>
        <w:spacing w:after="0" w:line="240" w:lineRule="exact"/>
        <w:rPr>
          <w:rFonts w:ascii="Arial" w:hAnsi="Arial" w:cs="Arial"/>
          <w:b/>
        </w:rPr>
      </w:pPr>
      <w:r>
        <w:rPr>
          <w:rFonts w:ascii="Arial" w:hAnsi="Arial" w:cs="Arial"/>
          <w:b/>
        </w:rPr>
        <w:t>Background of key informant</w:t>
      </w:r>
    </w:p>
    <w:p w:rsidR="00D844A7" w:rsidRPr="007B2008" w:rsidRDefault="00D844A7" w:rsidP="00D844A7">
      <w:pPr>
        <w:spacing w:after="0" w:line="240" w:lineRule="exact"/>
        <w:rPr>
          <w:rFonts w:ascii="Arial" w:hAnsi="Arial" w:cs="Arial"/>
          <w:b/>
        </w:rPr>
      </w:pPr>
    </w:p>
    <w:p w:rsidR="00D844A7" w:rsidRPr="007B2008" w:rsidRDefault="00D844A7" w:rsidP="00D844A7">
      <w:pPr>
        <w:spacing w:after="0" w:line="240" w:lineRule="exact"/>
        <w:ind w:firstLine="720"/>
        <w:rPr>
          <w:rFonts w:ascii="Arial" w:hAnsi="Arial" w:cs="Arial"/>
          <w:bCs/>
        </w:rPr>
      </w:pPr>
      <w:r w:rsidRPr="007B2008">
        <w:rPr>
          <w:rFonts w:ascii="Arial" w:hAnsi="Arial" w:cs="Arial"/>
          <w:bCs/>
        </w:rPr>
        <w:t>Name of the person and organisation s/he works for</w:t>
      </w:r>
    </w:p>
    <w:p w:rsidR="00D844A7" w:rsidRPr="007B2008" w:rsidRDefault="00D844A7" w:rsidP="00D844A7">
      <w:pPr>
        <w:spacing w:after="0" w:line="240" w:lineRule="exact"/>
        <w:ind w:firstLine="720"/>
        <w:rPr>
          <w:rFonts w:ascii="Arial" w:hAnsi="Arial" w:cs="Arial"/>
          <w:bCs/>
        </w:rPr>
      </w:pPr>
    </w:p>
    <w:p w:rsidR="00D844A7" w:rsidRPr="007B2008" w:rsidRDefault="00D844A7" w:rsidP="00D844A7">
      <w:pPr>
        <w:spacing w:after="0" w:line="240" w:lineRule="exact"/>
        <w:ind w:firstLine="720"/>
        <w:rPr>
          <w:rFonts w:ascii="Arial" w:hAnsi="Arial" w:cs="Arial"/>
          <w:bCs/>
        </w:rPr>
      </w:pPr>
      <w:r w:rsidRPr="007B2008">
        <w:rPr>
          <w:rFonts w:ascii="Arial" w:hAnsi="Arial" w:cs="Arial"/>
          <w:bCs/>
        </w:rPr>
        <w:t xml:space="preserve">Sector background (e.g. NGO, </w:t>
      </w:r>
      <w:proofErr w:type="spellStart"/>
      <w:r w:rsidRPr="007B2008">
        <w:rPr>
          <w:rFonts w:ascii="Arial" w:hAnsi="Arial" w:cs="Arial"/>
          <w:bCs/>
        </w:rPr>
        <w:t>Gvt</w:t>
      </w:r>
      <w:proofErr w:type="spellEnd"/>
      <w:r w:rsidRPr="007B2008">
        <w:rPr>
          <w:rFonts w:ascii="Arial" w:hAnsi="Arial" w:cs="Arial"/>
          <w:bCs/>
        </w:rPr>
        <w:t>. Extension, private sector)</w:t>
      </w:r>
    </w:p>
    <w:p w:rsidR="00D844A7" w:rsidRPr="007B2008" w:rsidRDefault="00D844A7" w:rsidP="00D844A7">
      <w:pPr>
        <w:spacing w:after="0" w:line="240" w:lineRule="exact"/>
        <w:ind w:firstLine="720"/>
        <w:rPr>
          <w:rFonts w:ascii="Arial" w:hAnsi="Arial" w:cs="Arial"/>
          <w:bCs/>
        </w:rPr>
      </w:pPr>
    </w:p>
    <w:p w:rsidR="00D844A7" w:rsidRPr="007B2008" w:rsidRDefault="00D844A7" w:rsidP="00D844A7">
      <w:pPr>
        <w:spacing w:after="0" w:line="240" w:lineRule="exact"/>
        <w:ind w:firstLine="720"/>
        <w:rPr>
          <w:rFonts w:ascii="Arial" w:hAnsi="Arial" w:cs="Arial"/>
          <w:bCs/>
        </w:rPr>
      </w:pPr>
      <w:r w:rsidRPr="007B2008">
        <w:rPr>
          <w:rFonts w:ascii="Arial" w:hAnsi="Arial" w:cs="Arial"/>
          <w:bCs/>
        </w:rPr>
        <w:t xml:space="preserve">Knowledge of </w:t>
      </w:r>
      <w:r>
        <w:rPr>
          <w:rFonts w:ascii="Arial" w:hAnsi="Arial" w:cs="Arial"/>
          <w:bCs/>
        </w:rPr>
        <w:t>cassava</w:t>
      </w:r>
      <w:r w:rsidRPr="007B2008">
        <w:rPr>
          <w:rFonts w:ascii="Arial" w:hAnsi="Arial" w:cs="Arial"/>
          <w:bCs/>
        </w:rPr>
        <w:t xml:space="preserve"> value chain</w:t>
      </w:r>
    </w:p>
    <w:p w:rsidR="00D844A7" w:rsidRPr="007B2008" w:rsidRDefault="00D844A7" w:rsidP="00D844A7">
      <w:pPr>
        <w:spacing w:after="0" w:line="240" w:lineRule="exact"/>
        <w:rPr>
          <w:rFonts w:ascii="Arial" w:hAnsi="Arial" w:cs="Arial"/>
          <w:bCs/>
        </w:rPr>
      </w:pPr>
    </w:p>
    <w:p w:rsidR="00D844A7" w:rsidRPr="007B2008" w:rsidRDefault="00D844A7" w:rsidP="00D844A7">
      <w:pPr>
        <w:spacing w:after="0" w:line="240" w:lineRule="exact"/>
        <w:rPr>
          <w:rFonts w:ascii="Arial" w:hAnsi="Arial" w:cs="Arial"/>
          <w:b/>
          <w:u w:val="single"/>
        </w:rPr>
      </w:pPr>
      <w:r w:rsidRPr="007B2008">
        <w:rPr>
          <w:rFonts w:ascii="Arial" w:hAnsi="Arial" w:cs="Arial"/>
          <w:b/>
          <w:u w:val="single"/>
        </w:rPr>
        <w:t>Specific questions:</w:t>
      </w:r>
    </w:p>
    <w:p w:rsidR="00D844A7" w:rsidRPr="007B2008" w:rsidRDefault="00D844A7" w:rsidP="00D844A7">
      <w:pPr>
        <w:spacing w:after="0" w:line="240" w:lineRule="exact"/>
        <w:rPr>
          <w:rFonts w:ascii="Arial" w:hAnsi="Arial" w:cs="Arial"/>
          <w:bCs/>
        </w:rPr>
      </w:pPr>
    </w:p>
    <w:p w:rsidR="00D844A7" w:rsidRPr="007B2008" w:rsidRDefault="00D844A7" w:rsidP="00D844A7">
      <w:pPr>
        <w:spacing w:after="0" w:line="240" w:lineRule="exact"/>
        <w:rPr>
          <w:rFonts w:ascii="Arial" w:hAnsi="Arial" w:cs="Arial"/>
          <w:b/>
        </w:rPr>
      </w:pPr>
      <w:r w:rsidRPr="007B2008">
        <w:rPr>
          <w:rFonts w:ascii="Arial" w:hAnsi="Arial" w:cs="Arial"/>
          <w:b/>
        </w:rPr>
        <w:t xml:space="preserve">Overview of farming system </w:t>
      </w:r>
    </w:p>
    <w:p w:rsidR="00D844A7" w:rsidRPr="007B2008" w:rsidRDefault="00D844A7" w:rsidP="00D844A7">
      <w:pPr>
        <w:spacing w:after="0" w:line="240" w:lineRule="exact"/>
        <w:rPr>
          <w:rFonts w:ascii="Arial" w:hAnsi="Arial" w:cs="Arial"/>
          <w:b/>
        </w:rPr>
      </w:pPr>
    </w:p>
    <w:p w:rsidR="00D844A7" w:rsidRDefault="00D844A7" w:rsidP="00D844A7">
      <w:pPr>
        <w:spacing w:after="0" w:line="240" w:lineRule="exact"/>
        <w:ind w:firstLine="720"/>
        <w:rPr>
          <w:rFonts w:ascii="Arial" w:hAnsi="Arial" w:cs="Arial"/>
          <w:bCs/>
        </w:rPr>
      </w:pPr>
      <w:r w:rsidRPr="007B2008">
        <w:rPr>
          <w:rFonts w:ascii="Arial" w:hAnsi="Arial" w:cs="Arial"/>
          <w:bCs/>
        </w:rPr>
        <w:t>Local economic system;</w:t>
      </w:r>
    </w:p>
    <w:p w:rsidR="00D844A7" w:rsidRDefault="00D844A7" w:rsidP="00D844A7">
      <w:pPr>
        <w:spacing w:after="0" w:line="240" w:lineRule="exact"/>
        <w:ind w:firstLine="720"/>
        <w:rPr>
          <w:rFonts w:ascii="Arial" w:hAnsi="Arial" w:cs="Arial"/>
          <w:bCs/>
        </w:rPr>
      </w:pPr>
    </w:p>
    <w:p w:rsidR="00D844A7" w:rsidRPr="007B2008" w:rsidRDefault="00D844A7" w:rsidP="00D844A7">
      <w:pPr>
        <w:spacing w:after="0" w:line="240" w:lineRule="exact"/>
        <w:ind w:firstLine="720"/>
        <w:rPr>
          <w:rFonts w:ascii="Arial" w:hAnsi="Arial" w:cs="Arial"/>
          <w:bCs/>
        </w:rPr>
      </w:pPr>
      <w:r>
        <w:rPr>
          <w:rFonts w:ascii="Arial" w:hAnsi="Arial" w:cs="Arial"/>
          <w:bCs/>
        </w:rPr>
        <w:t>Availability of land; land tenure system; soil quality</w:t>
      </w:r>
    </w:p>
    <w:p w:rsidR="00D844A7" w:rsidRPr="007B2008" w:rsidRDefault="00D844A7" w:rsidP="00D844A7">
      <w:pPr>
        <w:spacing w:after="0" w:line="240" w:lineRule="exact"/>
        <w:ind w:firstLine="720"/>
        <w:rPr>
          <w:rFonts w:ascii="Arial" w:hAnsi="Arial" w:cs="Arial"/>
          <w:bCs/>
        </w:rPr>
      </w:pPr>
    </w:p>
    <w:p w:rsidR="00D844A7" w:rsidRPr="007B2008" w:rsidRDefault="00D844A7" w:rsidP="00D844A7">
      <w:pPr>
        <w:spacing w:after="0" w:line="240" w:lineRule="exact"/>
        <w:ind w:firstLine="720"/>
        <w:rPr>
          <w:rFonts w:ascii="Arial" w:hAnsi="Arial" w:cs="Arial"/>
          <w:bCs/>
        </w:rPr>
      </w:pPr>
      <w:r w:rsidRPr="007B2008">
        <w:rPr>
          <w:rFonts w:ascii="Arial" w:hAnsi="Arial" w:cs="Arial"/>
          <w:bCs/>
        </w:rPr>
        <w:t xml:space="preserve">Crops grown (in general, and importance of </w:t>
      </w:r>
      <w:r>
        <w:rPr>
          <w:rFonts w:ascii="Arial" w:hAnsi="Arial" w:cs="Arial"/>
          <w:bCs/>
        </w:rPr>
        <w:t>cassava</w:t>
      </w:r>
      <w:r w:rsidRPr="007B2008">
        <w:rPr>
          <w:rFonts w:ascii="Arial" w:hAnsi="Arial" w:cs="Arial"/>
          <w:bCs/>
        </w:rPr>
        <w:t xml:space="preserve"> in the farming system); </w:t>
      </w:r>
    </w:p>
    <w:p w:rsidR="00D844A7" w:rsidRPr="007B2008" w:rsidRDefault="00D844A7" w:rsidP="00D844A7">
      <w:pPr>
        <w:spacing w:after="0" w:line="240" w:lineRule="exact"/>
        <w:ind w:firstLine="720"/>
        <w:rPr>
          <w:rFonts w:ascii="Arial" w:hAnsi="Arial" w:cs="Arial"/>
          <w:bCs/>
        </w:rPr>
      </w:pPr>
    </w:p>
    <w:p w:rsidR="00D844A7" w:rsidRPr="007B2008" w:rsidRDefault="00D844A7" w:rsidP="00D844A7">
      <w:pPr>
        <w:spacing w:after="0" w:line="240" w:lineRule="exact"/>
        <w:ind w:firstLine="720"/>
        <w:rPr>
          <w:rFonts w:ascii="Arial" w:hAnsi="Arial" w:cs="Arial"/>
          <w:bCs/>
        </w:rPr>
      </w:pPr>
      <w:r w:rsidRPr="007B2008">
        <w:rPr>
          <w:rFonts w:ascii="Arial" w:hAnsi="Arial" w:cs="Arial"/>
          <w:bCs/>
        </w:rPr>
        <w:t>Role of women in agricultural production, processing, and trading;</w:t>
      </w:r>
    </w:p>
    <w:p w:rsidR="00D844A7" w:rsidRPr="007B2008" w:rsidRDefault="00D844A7" w:rsidP="00D844A7">
      <w:pPr>
        <w:spacing w:after="0" w:line="240" w:lineRule="exact"/>
        <w:ind w:firstLine="720"/>
        <w:rPr>
          <w:rFonts w:ascii="Arial" w:hAnsi="Arial" w:cs="Arial"/>
          <w:bCs/>
        </w:rPr>
      </w:pPr>
    </w:p>
    <w:p w:rsidR="00D844A7" w:rsidRPr="007B2008" w:rsidRDefault="00D844A7" w:rsidP="00D844A7">
      <w:pPr>
        <w:spacing w:after="0" w:line="240" w:lineRule="exact"/>
        <w:ind w:firstLine="720"/>
        <w:rPr>
          <w:rFonts w:ascii="Arial" w:hAnsi="Arial" w:cs="Arial"/>
          <w:bCs/>
        </w:rPr>
      </w:pPr>
      <w:r w:rsidRPr="007B2008">
        <w:rPr>
          <w:rFonts w:ascii="Arial" w:hAnsi="Arial" w:cs="Arial"/>
          <w:bCs/>
        </w:rPr>
        <w:t>Organisation of farmers and processors (i.e. associations).</w:t>
      </w:r>
    </w:p>
    <w:p w:rsidR="00D844A7" w:rsidRPr="007B2008" w:rsidRDefault="00D844A7" w:rsidP="00D844A7">
      <w:pPr>
        <w:spacing w:after="0" w:line="240" w:lineRule="exact"/>
        <w:rPr>
          <w:rFonts w:ascii="Arial" w:hAnsi="Arial" w:cs="Arial"/>
          <w:bCs/>
        </w:rPr>
      </w:pPr>
    </w:p>
    <w:p w:rsidR="00D844A7" w:rsidRPr="007B2008" w:rsidRDefault="00D844A7" w:rsidP="00D844A7">
      <w:pPr>
        <w:spacing w:after="0" w:line="240" w:lineRule="exact"/>
        <w:rPr>
          <w:rFonts w:ascii="Arial" w:hAnsi="Arial" w:cs="Arial"/>
          <w:b/>
        </w:rPr>
      </w:pPr>
      <w:r>
        <w:rPr>
          <w:rFonts w:ascii="Arial" w:hAnsi="Arial" w:cs="Arial"/>
          <w:b/>
        </w:rPr>
        <w:t>Cassava</w:t>
      </w:r>
      <w:r w:rsidRPr="007B2008">
        <w:rPr>
          <w:rFonts w:ascii="Arial" w:hAnsi="Arial" w:cs="Arial"/>
          <w:b/>
        </w:rPr>
        <w:t xml:space="preserve"> production in the region (are there statistics available?)</w:t>
      </w:r>
    </w:p>
    <w:p w:rsidR="00D844A7" w:rsidRPr="007B2008" w:rsidRDefault="00D844A7" w:rsidP="00D844A7">
      <w:pPr>
        <w:spacing w:after="0" w:line="240" w:lineRule="exact"/>
        <w:rPr>
          <w:rFonts w:ascii="Arial" w:hAnsi="Arial" w:cs="Arial"/>
          <w:b/>
        </w:rPr>
      </w:pPr>
    </w:p>
    <w:p w:rsidR="00D844A7" w:rsidRPr="007B2008" w:rsidRDefault="00D844A7" w:rsidP="00D844A7">
      <w:pPr>
        <w:spacing w:after="0" w:line="240" w:lineRule="exact"/>
        <w:ind w:firstLine="720"/>
        <w:rPr>
          <w:rFonts w:ascii="Arial" w:hAnsi="Arial" w:cs="Arial"/>
          <w:bCs/>
        </w:rPr>
      </w:pPr>
      <w:r w:rsidRPr="007B2008">
        <w:rPr>
          <w:rFonts w:ascii="Arial" w:hAnsi="Arial" w:cs="Arial"/>
          <w:bCs/>
        </w:rPr>
        <w:t>Varieties grown and their characteristics;</w:t>
      </w:r>
    </w:p>
    <w:p w:rsidR="00D844A7" w:rsidRPr="007B2008" w:rsidRDefault="00D844A7" w:rsidP="00D844A7">
      <w:pPr>
        <w:spacing w:after="0" w:line="240" w:lineRule="exact"/>
        <w:ind w:firstLine="720"/>
        <w:rPr>
          <w:rFonts w:ascii="Arial" w:hAnsi="Arial" w:cs="Arial"/>
          <w:bCs/>
        </w:rPr>
      </w:pPr>
    </w:p>
    <w:p w:rsidR="00D844A7" w:rsidRPr="007B2008" w:rsidRDefault="00D844A7" w:rsidP="00D844A7">
      <w:pPr>
        <w:spacing w:after="0" w:line="240" w:lineRule="exact"/>
        <w:ind w:firstLine="720"/>
        <w:rPr>
          <w:rFonts w:ascii="Arial" w:hAnsi="Arial" w:cs="Arial"/>
          <w:bCs/>
        </w:rPr>
      </w:pPr>
      <w:r w:rsidRPr="007B2008">
        <w:rPr>
          <w:rFonts w:ascii="Arial" w:hAnsi="Arial" w:cs="Arial"/>
          <w:bCs/>
        </w:rPr>
        <w:t xml:space="preserve">Types of processed </w:t>
      </w:r>
      <w:r>
        <w:rPr>
          <w:rFonts w:ascii="Arial" w:hAnsi="Arial" w:cs="Arial"/>
          <w:bCs/>
        </w:rPr>
        <w:t>cassava</w:t>
      </w:r>
      <w:r w:rsidRPr="007B2008">
        <w:rPr>
          <w:rFonts w:ascii="Arial" w:hAnsi="Arial" w:cs="Arial"/>
          <w:bCs/>
        </w:rPr>
        <w:t xml:space="preserve"> products produced in the region;</w:t>
      </w:r>
    </w:p>
    <w:p w:rsidR="00D844A7" w:rsidRPr="007B2008" w:rsidRDefault="00D844A7" w:rsidP="00D844A7">
      <w:pPr>
        <w:spacing w:after="0" w:line="240" w:lineRule="exact"/>
        <w:ind w:firstLine="720"/>
        <w:rPr>
          <w:rFonts w:ascii="Arial" w:hAnsi="Arial" w:cs="Arial"/>
          <w:bCs/>
        </w:rPr>
      </w:pPr>
    </w:p>
    <w:p w:rsidR="00D844A7" w:rsidRPr="007B2008" w:rsidRDefault="00D844A7" w:rsidP="00D844A7">
      <w:pPr>
        <w:spacing w:after="0" w:line="240" w:lineRule="exact"/>
        <w:ind w:firstLine="720"/>
        <w:rPr>
          <w:rFonts w:ascii="Arial" w:hAnsi="Arial" w:cs="Arial"/>
          <w:bCs/>
        </w:rPr>
      </w:pPr>
      <w:r w:rsidRPr="007B2008">
        <w:rPr>
          <w:rFonts w:ascii="Arial" w:hAnsi="Arial" w:cs="Arial"/>
          <w:bCs/>
        </w:rPr>
        <w:t xml:space="preserve">Technology used for </w:t>
      </w:r>
      <w:r>
        <w:rPr>
          <w:rFonts w:ascii="Arial" w:hAnsi="Arial" w:cs="Arial"/>
          <w:bCs/>
        </w:rPr>
        <w:t>cassava</w:t>
      </w:r>
      <w:r w:rsidRPr="007B2008">
        <w:rPr>
          <w:rFonts w:ascii="Arial" w:hAnsi="Arial" w:cs="Arial"/>
          <w:bCs/>
        </w:rPr>
        <w:t xml:space="preserve"> production and processing;</w:t>
      </w:r>
    </w:p>
    <w:p w:rsidR="00D844A7" w:rsidRPr="007B2008" w:rsidRDefault="00D844A7" w:rsidP="00D844A7">
      <w:pPr>
        <w:spacing w:after="0" w:line="240" w:lineRule="exact"/>
        <w:ind w:firstLine="720"/>
        <w:rPr>
          <w:rFonts w:ascii="Arial" w:hAnsi="Arial" w:cs="Arial"/>
          <w:bCs/>
        </w:rPr>
      </w:pPr>
    </w:p>
    <w:p w:rsidR="00D844A7" w:rsidRPr="007B2008" w:rsidRDefault="00D844A7" w:rsidP="00D844A7">
      <w:pPr>
        <w:spacing w:after="0" w:line="240" w:lineRule="exact"/>
        <w:ind w:firstLine="720"/>
        <w:rPr>
          <w:rFonts w:ascii="Arial" w:hAnsi="Arial" w:cs="Arial"/>
          <w:bCs/>
        </w:rPr>
      </w:pPr>
      <w:r w:rsidRPr="007B2008">
        <w:rPr>
          <w:rFonts w:ascii="Arial" w:hAnsi="Arial" w:cs="Arial"/>
          <w:bCs/>
        </w:rPr>
        <w:t xml:space="preserve">Role of women in </w:t>
      </w:r>
      <w:r>
        <w:rPr>
          <w:rFonts w:ascii="Arial" w:hAnsi="Arial" w:cs="Arial"/>
          <w:bCs/>
        </w:rPr>
        <w:t>cassava</w:t>
      </w:r>
      <w:r w:rsidRPr="007B2008">
        <w:rPr>
          <w:rFonts w:ascii="Arial" w:hAnsi="Arial" w:cs="Arial"/>
          <w:bCs/>
        </w:rPr>
        <w:t xml:space="preserve"> production and processing.</w:t>
      </w:r>
    </w:p>
    <w:p w:rsidR="00D844A7" w:rsidRPr="007B2008" w:rsidRDefault="00D844A7" w:rsidP="00D844A7">
      <w:pPr>
        <w:spacing w:after="0" w:line="240" w:lineRule="exact"/>
        <w:ind w:firstLine="720"/>
        <w:rPr>
          <w:rFonts w:ascii="Arial" w:hAnsi="Arial" w:cs="Arial"/>
          <w:bCs/>
        </w:rPr>
      </w:pPr>
    </w:p>
    <w:p w:rsidR="00D844A7" w:rsidRPr="007B2008" w:rsidRDefault="00D844A7" w:rsidP="00D844A7">
      <w:pPr>
        <w:spacing w:after="0" w:line="240" w:lineRule="exact"/>
        <w:ind w:firstLine="720"/>
        <w:rPr>
          <w:rFonts w:ascii="Arial" w:hAnsi="Arial" w:cs="Arial"/>
          <w:bCs/>
        </w:rPr>
      </w:pPr>
      <w:r w:rsidRPr="007B2008">
        <w:rPr>
          <w:rFonts w:ascii="Arial" w:hAnsi="Arial" w:cs="Arial"/>
          <w:bCs/>
        </w:rPr>
        <w:t>General constraints faced by producers and processors;</w:t>
      </w:r>
    </w:p>
    <w:p w:rsidR="00D844A7" w:rsidRPr="007B2008" w:rsidRDefault="00D844A7" w:rsidP="00D844A7">
      <w:pPr>
        <w:spacing w:after="0" w:line="240" w:lineRule="exact"/>
        <w:ind w:firstLine="720"/>
        <w:rPr>
          <w:rFonts w:ascii="Arial" w:hAnsi="Arial" w:cs="Arial"/>
          <w:bCs/>
        </w:rPr>
      </w:pPr>
    </w:p>
    <w:p w:rsidR="00D844A7" w:rsidRPr="007B2008" w:rsidRDefault="00D844A7" w:rsidP="00D844A7">
      <w:pPr>
        <w:spacing w:after="0" w:line="240" w:lineRule="exact"/>
        <w:ind w:firstLine="720"/>
        <w:rPr>
          <w:rFonts w:ascii="Arial" w:hAnsi="Arial" w:cs="Arial"/>
          <w:bCs/>
        </w:rPr>
      </w:pPr>
      <w:r>
        <w:rPr>
          <w:rFonts w:ascii="Arial" w:hAnsi="Arial" w:cs="Arial"/>
          <w:bCs/>
        </w:rPr>
        <w:t>Cassava</w:t>
      </w:r>
      <w:r w:rsidRPr="007B2008">
        <w:rPr>
          <w:rFonts w:ascii="Arial" w:hAnsi="Arial" w:cs="Arial"/>
          <w:bCs/>
        </w:rPr>
        <w:t xml:space="preserve"> projects and other initiatives in the region; how well have they done?</w:t>
      </w:r>
    </w:p>
    <w:p w:rsidR="00D844A7" w:rsidRPr="007B2008" w:rsidRDefault="00D844A7" w:rsidP="00D844A7">
      <w:pPr>
        <w:spacing w:after="0" w:line="240" w:lineRule="exact"/>
        <w:ind w:firstLine="720"/>
        <w:rPr>
          <w:rFonts w:ascii="Arial" w:hAnsi="Arial" w:cs="Arial"/>
          <w:bCs/>
        </w:rPr>
      </w:pPr>
    </w:p>
    <w:p w:rsidR="00D844A7" w:rsidRDefault="00D844A7" w:rsidP="00D844A7">
      <w:pPr>
        <w:spacing w:after="0" w:line="240" w:lineRule="exact"/>
        <w:ind w:firstLine="720"/>
        <w:rPr>
          <w:rFonts w:ascii="Arial" w:hAnsi="Arial" w:cs="Arial"/>
          <w:bCs/>
        </w:rPr>
      </w:pPr>
      <w:r w:rsidRPr="007B2008">
        <w:rPr>
          <w:rFonts w:ascii="Arial" w:hAnsi="Arial" w:cs="Arial"/>
          <w:bCs/>
        </w:rPr>
        <w:t>Role of extension services (Government, NGOs, private sector players)</w:t>
      </w:r>
    </w:p>
    <w:p w:rsidR="00D844A7" w:rsidRDefault="00D844A7" w:rsidP="00D844A7">
      <w:pPr>
        <w:spacing w:after="0" w:line="240" w:lineRule="exact"/>
        <w:rPr>
          <w:rFonts w:ascii="Arial" w:hAnsi="Arial" w:cs="Arial"/>
          <w:bCs/>
        </w:rPr>
      </w:pPr>
    </w:p>
    <w:p w:rsidR="00D844A7" w:rsidRPr="007B2008" w:rsidRDefault="00D844A7" w:rsidP="00D844A7">
      <w:pPr>
        <w:spacing w:after="0" w:line="240" w:lineRule="exact"/>
        <w:rPr>
          <w:rFonts w:ascii="Arial" w:hAnsi="Arial" w:cs="Arial"/>
          <w:b/>
        </w:rPr>
      </w:pPr>
      <w:r>
        <w:rPr>
          <w:rFonts w:ascii="Arial" w:hAnsi="Arial" w:cs="Arial"/>
          <w:b/>
        </w:rPr>
        <w:t>Cassava processing</w:t>
      </w:r>
    </w:p>
    <w:p w:rsidR="00D844A7" w:rsidRPr="007B2008" w:rsidRDefault="00D844A7" w:rsidP="00D844A7">
      <w:pPr>
        <w:spacing w:after="0" w:line="240" w:lineRule="exact"/>
        <w:rPr>
          <w:rFonts w:ascii="Arial" w:hAnsi="Arial" w:cs="Arial"/>
          <w:b/>
        </w:rPr>
      </w:pPr>
    </w:p>
    <w:p w:rsidR="00D844A7" w:rsidRDefault="00D844A7" w:rsidP="00D844A7">
      <w:pPr>
        <w:spacing w:after="0" w:line="240" w:lineRule="exact"/>
        <w:ind w:left="720"/>
        <w:rPr>
          <w:rFonts w:ascii="Arial" w:hAnsi="Arial" w:cs="Arial"/>
          <w:bCs/>
        </w:rPr>
      </w:pPr>
      <w:r>
        <w:rPr>
          <w:rFonts w:ascii="Arial" w:hAnsi="Arial" w:cs="Arial"/>
          <w:bCs/>
        </w:rPr>
        <w:t>What type of cassava processing does take place in the region?</w:t>
      </w:r>
    </w:p>
    <w:p w:rsidR="00D844A7" w:rsidRDefault="00D844A7" w:rsidP="00D844A7">
      <w:pPr>
        <w:spacing w:after="0" w:line="240" w:lineRule="exact"/>
        <w:ind w:left="720"/>
        <w:rPr>
          <w:rFonts w:ascii="Arial" w:hAnsi="Arial" w:cs="Arial"/>
          <w:bCs/>
        </w:rPr>
      </w:pPr>
    </w:p>
    <w:p w:rsidR="00D844A7" w:rsidRDefault="00D844A7" w:rsidP="00D844A7">
      <w:pPr>
        <w:spacing w:after="0" w:line="240" w:lineRule="exact"/>
        <w:ind w:left="720"/>
        <w:rPr>
          <w:rFonts w:ascii="Arial" w:hAnsi="Arial" w:cs="Arial"/>
          <w:bCs/>
        </w:rPr>
      </w:pPr>
      <w:r>
        <w:rPr>
          <w:rFonts w:ascii="Arial" w:hAnsi="Arial" w:cs="Arial"/>
          <w:bCs/>
        </w:rPr>
        <w:t>Which processed products are prepared, quantities of cassava used, stakeholders involved, technologies used.</w:t>
      </w:r>
    </w:p>
    <w:p w:rsidR="00D844A7" w:rsidRDefault="00D844A7" w:rsidP="00D844A7">
      <w:pPr>
        <w:spacing w:after="0" w:line="240" w:lineRule="exact"/>
        <w:ind w:left="720"/>
        <w:rPr>
          <w:rFonts w:ascii="Arial" w:hAnsi="Arial" w:cs="Arial"/>
          <w:bCs/>
        </w:rPr>
      </w:pPr>
    </w:p>
    <w:p w:rsidR="00D844A7" w:rsidRDefault="00D844A7" w:rsidP="00D844A7">
      <w:pPr>
        <w:spacing w:after="0" w:line="240" w:lineRule="exact"/>
        <w:ind w:left="720"/>
        <w:rPr>
          <w:rFonts w:ascii="Arial" w:hAnsi="Arial" w:cs="Arial"/>
          <w:bCs/>
        </w:rPr>
      </w:pPr>
      <w:r w:rsidRPr="007B2008">
        <w:rPr>
          <w:rFonts w:ascii="Arial" w:hAnsi="Arial" w:cs="Arial"/>
          <w:bCs/>
        </w:rPr>
        <w:tab/>
      </w:r>
    </w:p>
    <w:p w:rsidR="00D844A7" w:rsidRDefault="00D844A7" w:rsidP="00D844A7">
      <w:pPr>
        <w:spacing w:after="0" w:line="240" w:lineRule="exact"/>
        <w:ind w:left="720"/>
        <w:rPr>
          <w:rFonts w:ascii="Arial" w:hAnsi="Arial" w:cs="Arial"/>
          <w:bCs/>
        </w:rPr>
      </w:pPr>
    </w:p>
    <w:p w:rsidR="00D844A7" w:rsidRPr="007B2008" w:rsidRDefault="00D844A7" w:rsidP="00D844A7">
      <w:pPr>
        <w:spacing w:after="0" w:line="240" w:lineRule="exact"/>
        <w:rPr>
          <w:rFonts w:ascii="Arial" w:hAnsi="Arial" w:cs="Arial"/>
          <w:bCs/>
        </w:rPr>
      </w:pPr>
    </w:p>
    <w:p w:rsidR="00D844A7" w:rsidRPr="007B2008" w:rsidRDefault="00D844A7" w:rsidP="00D844A7">
      <w:pPr>
        <w:spacing w:after="0" w:line="240" w:lineRule="exact"/>
        <w:rPr>
          <w:rFonts w:ascii="Arial" w:hAnsi="Arial" w:cs="Arial"/>
          <w:bCs/>
        </w:rPr>
      </w:pPr>
    </w:p>
    <w:p w:rsidR="00D844A7" w:rsidRPr="007B2008" w:rsidRDefault="00D844A7" w:rsidP="00D844A7">
      <w:pPr>
        <w:spacing w:after="0" w:line="240" w:lineRule="exact"/>
        <w:rPr>
          <w:rFonts w:ascii="Arial" w:hAnsi="Arial" w:cs="Arial"/>
          <w:b/>
        </w:rPr>
      </w:pPr>
      <w:r>
        <w:rPr>
          <w:rFonts w:ascii="Arial" w:hAnsi="Arial" w:cs="Arial"/>
          <w:b/>
        </w:rPr>
        <w:lastRenderedPageBreak/>
        <w:t>Cassava</w:t>
      </w:r>
      <w:r w:rsidRPr="007B2008">
        <w:rPr>
          <w:rFonts w:ascii="Arial" w:hAnsi="Arial" w:cs="Arial"/>
          <w:b/>
        </w:rPr>
        <w:t xml:space="preserve"> markets –</w:t>
      </w:r>
      <w:r>
        <w:rPr>
          <w:rFonts w:ascii="Arial" w:hAnsi="Arial" w:cs="Arial"/>
          <w:b/>
        </w:rPr>
        <w:t xml:space="preserve"> </w:t>
      </w:r>
      <w:r w:rsidRPr="007B2008">
        <w:rPr>
          <w:rFonts w:ascii="Arial" w:hAnsi="Arial" w:cs="Arial"/>
          <w:b/>
        </w:rPr>
        <w:t>main markets</w:t>
      </w:r>
      <w:r>
        <w:rPr>
          <w:rFonts w:ascii="Arial" w:hAnsi="Arial" w:cs="Arial"/>
          <w:b/>
        </w:rPr>
        <w:t>, actors, and prices</w:t>
      </w:r>
      <w:r w:rsidRPr="007B2008">
        <w:rPr>
          <w:rFonts w:ascii="Arial" w:hAnsi="Arial" w:cs="Arial"/>
          <w:b/>
        </w:rPr>
        <w:t>?</w:t>
      </w:r>
    </w:p>
    <w:p w:rsidR="00D844A7" w:rsidRPr="007B2008" w:rsidRDefault="00D844A7" w:rsidP="00D844A7">
      <w:pPr>
        <w:spacing w:after="0" w:line="240" w:lineRule="exact"/>
        <w:rPr>
          <w:rFonts w:ascii="Arial" w:hAnsi="Arial" w:cs="Arial"/>
          <w:b/>
        </w:rPr>
      </w:pPr>
    </w:p>
    <w:p w:rsidR="00D844A7" w:rsidRDefault="00D844A7" w:rsidP="00D844A7">
      <w:pPr>
        <w:spacing w:after="0" w:line="240" w:lineRule="exact"/>
        <w:ind w:left="720"/>
        <w:rPr>
          <w:rFonts w:ascii="Arial" w:hAnsi="Arial" w:cs="Arial"/>
          <w:bCs/>
        </w:rPr>
      </w:pPr>
      <w:r>
        <w:rPr>
          <w:rFonts w:ascii="Arial" w:hAnsi="Arial" w:cs="Arial"/>
          <w:bCs/>
        </w:rPr>
        <w:t>Main markets: community markets, wholesale and retail markets – their location and size in terms of turn-over</w:t>
      </w:r>
      <w:r w:rsidRPr="007B2008">
        <w:rPr>
          <w:rFonts w:ascii="Arial" w:hAnsi="Arial" w:cs="Arial"/>
          <w:bCs/>
        </w:rPr>
        <w:tab/>
      </w:r>
    </w:p>
    <w:p w:rsidR="00D844A7" w:rsidRDefault="00D844A7" w:rsidP="00D844A7">
      <w:pPr>
        <w:spacing w:after="0" w:line="240" w:lineRule="exact"/>
        <w:rPr>
          <w:rFonts w:ascii="Arial" w:hAnsi="Arial" w:cs="Arial"/>
          <w:bCs/>
        </w:rPr>
      </w:pPr>
    </w:p>
    <w:p w:rsidR="00D844A7" w:rsidRPr="007B2008" w:rsidRDefault="00D844A7" w:rsidP="00D844A7">
      <w:pPr>
        <w:spacing w:after="0" w:line="240" w:lineRule="exact"/>
        <w:ind w:firstLine="720"/>
        <w:rPr>
          <w:rFonts w:ascii="Arial" w:hAnsi="Arial" w:cs="Arial"/>
          <w:bCs/>
        </w:rPr>
      </w:pPr>
      <w:r>
        <w:rPr>
          <w:rFonts w:ascii="Arial" w:hAnsi="Arial" w:cs="Arial"/>
          <w:bCs/>
        </w:rPr>
        <w:t>Main actors involved: collectors, wholesalers, retailers</w:t>
      </w:r>
    </w:p>
    <w:p w:rsidR="00D844A7" w:rsidRPr="007B2008" w:rsidRDefault="00D844A7" w:rsidP="00D844A7">
      <w:pPr>
        <w:spacing w:after="0" w:line="240" w:lineRule="exact"/>
        <w:rPr>
          <w:rFonts w:ascii="Arial" w:hAnsi="Arial" w:cs="Arial"/>
          <w:bCs/>
        </w:rPr>
      </w:pPr>
    </w:p>
    <w:p w:rsidR="00D844A7" w:rsidRPr="007B2008" w:rsidRDefault="00D844A7" w:rsidP="00D844A7">
      <w:pPr>
        <w:spacing w:after="0" w:line="240" w:lineRule="exact"/>
        <w:ind w:left="720"/>
        <w:rPr>
          <w:rFonts w:ascii="Arial" w:hAnsi="Arial" w:cs="Arial"/>
          <w:bCs/>
        </w:rPr>
      </w:pPr>
      <w:r w:rsidRPr="007B2008">
        <w:rPr>
          <w:rFonts w:ascii="Arial" w:hAnsi="Arial" w:cs="Arial"/>
          <w:bCs/>
        </w:rPr>
        <w:t xml:space="preserve">Processed </w:t>
      </w:r>
      <w:r>
        <w:rPr>
          <w:rFonts w:ascii="Arial" w:hAnsi="Arial" w:cs="Arial"/>
          <w:bCs/>
        </w:rPr>
        <w:t>cassava</w:t>
      </w:r>
      <w:r w:rsidRPr="007B2008">
        <w:rPr>
          <w:rFonts w:ascii="Arial" w:hAnsi="Arial" w:cs="Arial"/>
          <w:bCs/>
        </w:rPr>
        <w:t xml:space="preserve"> products (please specify using percentages as much as possible)</w:t>
      </w:r>
    </w:p>
    <w:p w:rsidR="00D844A7" w:rsidRPr="007B2008" w:rsidRDefault="00D844A7" w:rsidP="00D844A7">
      <w:pPr>
        <w:spacing w:after="0" w:line="240" w:lineRule="exact"/>
        <w:ind w:left="720"/>
        <w:rPr>
          <w:rFonts w:ascii="Arial" w:hAnsi="Arial" w:cs="Arial"/>
          <w:bCs/>
        </w:rPr>
      </w:pPr>
    </w:p>
    <w:p w:rsidR="00D844A7" w:rsidRPr="007B2008" w:rsidRDefault="00D844A7" w:rsidP="00D844A7">
      <w:pPr>
        <w:spacing w:after="0" w:line="240" w:lineRule="exact"/>
        <w:ind w:left="720"/>
        <w:rPr>
          <w:rFonts w:ascii="Arial" w:hAnsi="Arial" w:cs="Arial"/>
          <w:bCs/>
        </w:rPr>
      </w:pPr>
      <w:r w:rsidRPr="007B2008">
        <w:rPr>
          <w:rFonts w:ascii="Arial" w:hAnsi="Arial" w:cs="Arial"/>
          <w:bCs/>
        </w:rPr>
        <w:t xml:space="preserve">How much fresh or processed </w:t>
      </w:r>
      <w:r>
        <w:rPr>
          <w:rFonts w:ascii="Arial" w:hAnsi="Arial" w:cs="Arial"/>
          <w:bCs/>
        </w:rPr>
        <w:t>cassava</w:t>
      </w:r>
      <w:r w:rsidRPr="007B2008">
        <w:rPr>
          <w:rFonts w:ascii="Arial" w:hAnsi="Arial" w:cs="Arial"/>
          <w:bCs/>
        </w:rPr>
        <w:t xml:space="preserve"> goes into which channel (percentages)</w:t>
      </w:r>
    </w:p>
    <w:p w:rsidR="00D844A7" w:rsidRPr="007B2008" w:rsidRDefault="00D844A7" w:rsidP="00D844A7">
      <w:pPr>
        <w:spacing w:after="0" w:line="240" w:lineRule="exact"/>
        <w:rPr>
          <w:rFonts w:ascii="Arial" w:hAnsi="Arial" w:cs="Arial"/>
          <w:bCs/>
        </w:rPr>
      </w:pPr>
    </w:p>
    <w:p w:rsidR="00D844A7" w:rsidRPr="007B2008" w:rsidRDefault="00D844A7" w:rsidP="00D844A7">
      <w:pPr>
        <w:spacing w:after="0" w:line="240" w:lineRule="exact"/>
        <w:rPr>
          <w:rFonts w:ascii="Arial" w:hAnsi="Arial" w:cs="Arial"/>
          <w:bCs/>
        </w:rPr>
      </w:pPr>
      <w:r w:rsidRPr="007B2008">
        <w:rPr>
          <w:rFonts w:ascii="Arial" w:hAnsi="Arial" w:cs="Arial"/>
          <w:bCs/>
        </w:rPr>
        <w:tab/>
      </w:r>
      <w:r>
        <w:rPr>
          <w:rFonts w:ascii="Arial" w:hAnsi="Arial" w:cs="Arial"/>
          <w:bCs/>
        </w:rPr>
        <w:t>Prices at different levels in the value chain</w:t>
      </w:r>
    </w:p>
    <w:p w:rsidR="00D844A7" w:rsidRPr="007B2008" w:rsidRDefault="00D844A7" w:rsidP="00D844A7">
      <w:pPr>
        <w:spacing w:after="0" w:line="240" w:lineRule="exact"/>
        <w:rPr>
          <w:rFonts w:ascii="Arial" w:hAnsi="Arial" w:cs="Arial"/>
          <w:bCs/>
        </w:rPr>
      </w:pPr>
    </w:p>
    <w:p w:rsidR="00D844A7" w:rsidRDefault="00D844A7" w:rsidP="00D844A7">
      <w:pPr>
        <w:spacing w:after="0" w:line="240" w:lineRule="exact"/>
        <w:rPr>
          <w:rFonts w:ascii="Arial" w:hAnsi="Arial" w:cs="Arial"/>
          <w:b/>
        </w:rPr>
      </w:pPr>
      <w:r w:rsidRPr="007B2008">
        <w:rPr>
          <w:rFonts w:ascii="Arial" w:hAnsi="Arial" w:cs="Arial"/>
          <w:b/>
        </w:rPr>
        <w:t>Functioning of the value chain – do ma</w:t>
      </w:r>
      <w:r>
        <w:rPr>
          <w:rFonts w:ascii="Arial" w:hAnsi="Arial" w:cs="Arial"/>
          <w:b/>
        </w:rPr>
        <w:t>pping exercise</w:t>
      </w:r>
    </w:p>
    <w:p w:rsidR="00D844A7" w:rsidRPr="007B2008" w:rsidRDefault="00D844A7" w:rsidP="00D844A7">
      <w:pPr>
        <w:spacing w:after="0" w:line="240" w:lineRule="exact"/>
        <w:ind w:firstLine="720"/>
        <w:rPr>
          <w:rFonts w:ascii="Arial" w:hAnsi="Arial" w:cs="Arial"/>
          <w:bCs/>
        </w:rPr>
      </w:pPr>
      <w:proofErr w:type="gramStart"/>
      <w:r>
        <w:rPr>
          <w:rFonts w:ascii="Arial" w:hAnsi="Arial" w:cs="Arial"/>
          <w:bCs/>
        </w:rPr>
        <w:t>T</w:t>
      </w:r>
      <w:r w:rsidRPr="007B2008">
        <w:rPr>
          <w:rFonts w:ascii="Arial" w:hAnsi="Arial" w:cs="Arial"/>
          <w:bCs/>
        </w:rPr>
        <w:t>herefore</w:t>
      </w:r>
      <w:proofErr w:type="gramEnd"/>
      <w:r w:rsidRPr="007B2008">
        <w:rPr>
          <w:rFonts w:ascii="Arial" w:hAnsi="Arial" w:cs="Arial"/>
          <w:bCs/>
        </w:rPr>
        <w:t xml:space="preserve"> best to take along flip-chart paper and marker pens</w:t>
      </w:r>
    </w:p>
    <w:p w:rsidR="00D844A7" w:rsidRPr="007B2008" w:rsidRDefault="00D844A7" w:rsidP="00D844A7">
      <w:pPr>
        <w:spacing w:after="0" w:line="240" w:lineRule="exact"/>
        <w:rPr>
          <w:rFonts w:ascii="Arial" w:hAnsi="Arial" w:cs="Arial"/>
          <w:bCs/>
        </w:rPr>
      </w:pPr>
    </w:p>
    <w:p w:rsidR="00D844A7" w:rsidRPr="007B2008" w:rsidRDefault="00D844A7" w:rsidP="00D844A7">
      <w:pPr>
        <w:spacing w:after="0" w:line="240" w:lineRule="exact"/>
        <w:rPr>
          <w:rFonts w:ascii="Arial" w:hAnsi="Arial" w:cs="Arial"/>
          <w:bCs/>
        </w:rPr>
      </w:pPr>
      <w:r w:rsidRPr="007B2008">
        <w:rPr>
          <w:rFonts w:ascii="Arial" w:hAnsi="Arial" w:cs="Arial"/>
          <w:bCs/>
        </w:rPr>
        <w:tab/>
        <w:t>Steps involved between production and consumption for different chains</w:t>
      </w:r>
    </w:p>
    <w:p w:rsidR="00D844A7" w:rsidRPr="007B2008" w:rsidRDefault="00D844A7" w:rsidP="00D844A7">
      <w:pPr>
        <w:spacing w:after="0" w:line="240" w:lineRule="exact"/>
        <w:rPr>
          <w:rFonts w:ascii="Arial" w:hAnsi="Arial" w:cs="Arial"/>
          <w:bCs/>
        </w:rPr>
      </w:pPr>
    </w:p>
    <w:p w:rsidR="00D844A7" w:rsidRPr="007B2008" w:rsidRDefault="00D844A7" w:rsidP="00D844A7">
      <w:pPr>
        <w:spacing w:after="0" w:line="240" w:lineRule="exact"/>
        <w:rPr>
          <w:rFonts w:ascii="Arial" w:hAnsi="Arial" w:cs="Arial"/>
          <w:bCs/>
        </w:rPr>
      </w:pPr>
      <w:r w:rsidRPr="007B2008">
        <w:rPr>
          <w:rFonts w:ascii="Arial" w:hAnsi="Arial" w:cs="Arial"/>
          <w:bCs/>
        </w:rPr>
        <w:tab/>
        <w:t>Stakeholders involved</w:t>
      </w:r>
    </w:p>
    <w:p w:rsidR="00D844A7" w:rsidRPr="007B2008" w:rsidRDefault="00D844A7" w:rsidP="00D844A7">
      <w:pPr>
        <w:spacing w:after="0" w:line="240" w:lineRule="exact"/>
        <w:rPr>
          <w:rFonts w:ascii="Arial" w:hAnsi="Arial" w:cs="Arial"/>
          <w:bCs/>
        </w:rPr>
      </w:pPr>
    </w:p>
    <w:p w:rsidR="00D844A7" w:rsidRPr="007B2008" w:rsidRDefault="00D844A7" w:rsidP="00D844A7">
      <w:pPr>
        <w:spacing w:after="0" w:line="240" w:lineRule="exact"/>
        <w:rPr>
          <w:rFonts w:ascii="Arial" w:hAnsi="Arial" w:cs="Arial"/>
          <w:bCs/>
        </w:rPr>
      </w:pPr>
      <w:r w:rsidRPr="007B2008">
        <w:rPr>
          <w:rFonts w:ascii="Arial" w:hAnsi="Arial" w:cs="Arial"/>
          <w:bCs/>
        </w:rPr>
        <w:tab/>
        <w:t>Role of women in the chain</w:t>
      </w:r>
    </w:p>
    <w:p w:rsidR="00D844A7" w:rsidRPr="007B2008" w:rsidRDefault="00D844A7" w:rsidP="00D844A7">
      <w:pPr>
        <w:spacing w:after="0" w:line="240" w:lineRule="exact"/>
        <w:rPr>
          <w:rFonts w:ascii="Arial" w:hAnsi="Arial" w:cs="Arial"/>
          <w:bCs/>
        </w:rPr>
      </w:pPr>
    </w:p>
    <w:p w:rsidR="00D844A7" w:rsidRPr="007B2008" w:rsidRDefault="00D844A7" w:rsidP="00D844A7">
      <w:pPr>
        <w:spacing w:after="0" w:line="240" w:lineRule="exact"/>
        <w:rPr>
          <w:rFonts w:ascii="Arial" w:hAnsi="Arial" w:cs="Arial"/>
          <w:bCs/>
        </w:rPr>
      </w:pPr>
      <w:r w:rsidRPr="007B2008">
        <w:rPr>
          <w:rFonts w:ascii="Arial" w:hAnsi="Arial" w:cs="Arial"/>
          <w:bCs/>
        </w:rPr>
        <w:tab/>
        <w:t>Technical steps involved</w:t>
      </w:r>
    </w:p>
    <w:p w:rsidR="00D844A7" w:rsidRPr="007B2008" w:rsidRDefault="00D844A7" w:rsidP="00D844A7">
      <w:pPr>
        <w:spacing w:after="0" w:line="240" w:lineRule="exact"/>
        <w:rPr>
          <w:rFonts w:ascii="Arial" w:hAnsi="Arial" w:cs="Arial"/>
          <w:bCs/>
        </w:rPr>
      </w:pPr>
    </w:p>
    <w:p w:rsidR="00D844A7" w:rsidRPr="007B2008" w:rsidRDefault="00D844A7" w:rsidP="00D844A7">
      <w:pPr>
        <w:spacing w:after="0" w:line="240" w:lineRule="exact"/>
        <w:rPr>
          <w:rFonts w:ascii="Arial" w:hAnsi="Arial" w:cs="Arial"/>
          <w:bCs/>
        </w:rPr>
      </w:pPr>
      <w:r w:rsidRPr="007B2008">
        <w:rPr>
          <w:rFonts w:ascii="Arial" w:hAnsi="Arial" w:cs="Arial"/>
          <w:bCs/>
        </w:rPr>
        <w:tab/>
        <w:t>Transactions involved, and associated costs</w:t>
      </w:r>
    </w:p>
    <w:p w:rsidR="00D844A7" w:rsidRPr="007B2008" w:rsidRDefault="00D844A7" w:rsidP="00D844A7">
      <w:pPr>
        <w:spacing w:after="0" w:line="240" w:lineRule="exact"/>
        <w:rPr>
          <w:rFonts w:ascii="Arial" w:hAnsi="Arial" w:cs="Arial"/>
          <w:bCs/>
        </w:rPr>
      </w:pPr>
    </w:p>
    <w:p w:rsidR="00D844A7" w:rsidRPr="007B2008" w:rsidRDefault="00D844A7" w:rsidP="00D844A7">
      <w:pPr>
        <w:spacing w:after="0" w:line="240" w:lineRule="exact"/>
        <w:rPr>
          <w:rFonts w:ascii="Arial" w:hAnsi="Arial" w:cs="Arial"/>
          <w:bCs/>
        </w:rPr>
      </w:pPr>
      <w:r w:rsidRPr="007B2008">
        <w:rPr>
          <w:rFonts w:ascii="Arial" w:hAnsi="Arial" w:cs="Arial"/>
          <w:bCs/>
        </w:rPr>
        <w:tab/>
      </w:r>
      <w:r>
        <w:rPr>
          <w:rFonts w:ascii="Arial" w:hAnsi="Arial" w:cs="Arial"/>
          <w:bCs/>
        </w:rPr>
        <w:t xml:space="preserve">Governance of the value </w:t>
      </w:r>
      <w:proofErr w:type="spellStart"/>
      <w:r>
        <w:rPr>
          <w:rFonts w:ascii="Arial" w:hAnsi="Arial" w:cs="Arial"/>
          <w:bCs/>
        </w:rPr>
        <w:t>cain</w:t>
      </w:r>
      <w:proofErr w:type="spellEnd"/>
    </w:p>
    <w:p w:rsidR="00D844A7" w:rsidRPr="007B2008" w:rsidRDefault="00D844A7" w:rsidP="00D844A7">
      <w:pPr>
        <w:spacing w:after="0" w:line="240" w:lineRule="exact"/>
        <w:rPr>
          <w:rFonts w:ascii="Arial" w:hAnsi="Arial" w:cs="Arial"/>
          <w:bCs/>
        </w:rPr>
      </w:pPr>
    </w:p>
    <w:p w:rsidR="00D844A7" w:rsidRPr="007B2008" w:rsidRDefault="00D844A7" w:rsidP="00D844A7">
      <w:pPr>
        <w:spacing w:after="0" w:line="240" w:lineRule="exact"/>
        <w:rPr>
          <w:rFonts w:ascii="Arial" w:hAnsi="Arial" w:cs="Arial"/>
          <w:bCs/>
        </w:rPr>
      </w:pPr>
      <w:r w:rsidRPr="007B2008">
        <w:rPr>
          <w:rFonts w:ascii="Arial" w:hAnsi="Arial" w:cs="Arial"/>
          <w:bCs/>
        </w:rPr>
        <w:tab/>
        <w:t>Constraints faced by traders and intermediaries</w:t>
      </w:r>
    </w:p>
    <w:p w:rsidR="00D844A7" w:rsidRPr="007B2008" w:rsidRDefault="00D844A7" w:rsidP="00D844A7">
      <w:pPr>
        <w:spacing w:after="0" w:line="240" w:lineRule="exact"/>
        <w:rPr>
          <w:rFonts w:ascii="Arial" w:hAnsi="Arial" w:cs="Arial"/>
          <w:bCs/>
        </w:rPr>
      </w:pPr>
    </w:p>
    <w:p w:rsidR="00D844A7" w:rsidRPr="007B2008" w:rsidRDefault="00D844A7" w:rsidP="00D844A7">
      <w:pPr>
        <w:spacing w:after="0" w:line="240" w:lineRule="exact"/>
        <w:ind w:left="720"/>
        <w:rPr>
          <w:rFonts w:ascii="Arial" w:hAnsi="Arial" w:cs="Arial"/>
          <w:bCs/>
        </w:rPr>
      </w:pPr>
      <w:r w:rsidRPr="007B2008">
        <w:rPr>
          <w:rFonts w:ascii="Arial" w:hAnsi="Arial" w:cs="Arial"/>
          <w:bCs/>
        </w:rPr>
        <w:t xml:space="preserve">Service providers active in the </w:t>
      </w:r>
      <w:r>
        <w:rPr>
          <w:rFonts w:ascii="Arial" w:hAnsi="Arial" w:cs="Arial"/>
          <w:bCs/>
        </w:rPr>
        <w:t>cassava</w:t>
      </w:r>
      <w:r w:rsidRPr="007B2008">
        <w:rPr>
          <w:rFonts w:ascii="Arial" w:hAnsi="Arial" w:cs="Arial"/>
          <w:bCs/>
        </w:rPr>
        <w:t xml:space="preserve"> value chain (e.g. Government services, NGOs, banks, business development services)</w:t>
      </w:r>
    </w:p>
    <w:p w:rsidR="00D844A7" w:rsidRPr="007B2008" w:rsidRDefault="00D844A7" w:rsidP="00D844A7">
      <w:pPr>
        <w:spacing w:after="0" w:line="240" w:lineRule="exact"/>
        <w:ind w:left="720"/>
        <w:rPr>
          <w:rFonts w:ascii="Arial" w:hAnsi="Arial" w:cs="Arial"/>
          <w:bCs/>
        </w:rPr>
      </w:pPr>
    </w:p>
    <w:p w:rsidR="00D844A7" w:rsidRPr="007B2008" w:rsidRDefault="00D844A7" w:rsidP="00D844A7">
      <w:pPr>
        <w:spacing w:after="0" w:line="240" w:lineRule="exact"/>
        <w:ind w:left="720"/>
        <w:rPr>
          <w:rFonts w:ascii="Arial" w:hAnsi="Arial" w:cs="Arial"/>
          <w:bCs/>
        </w:rPr>
      </w:pPr>
      <w:r w:rsidRPr="007B2008">
        <w:rPr>
          <w:rFonts w:ascii="Arial" w:hAnsi="Arial" w:cs="Arial"/>
          <w:bCs/>
        </w:rPr>
        <w:t>Role of linkage facilitators (e.g. private sector intermediaries; NGOs, BDS), suggestions on how linkages could be strengthened.</w:t>
      </w:r>
    </w:p>
    <w:p w:rsidR="00D844A7" w:rsidRPr="007B2008" w:rsidRDefault="00D844A7" w:rsidP="00D844A7">
      <w:pPr>
        <w:spacing w:after="0" w:line="240" w:lineRule="exact"/>
        <w:ind w:left="720"/>
        <w:rPr>
          <w:rFonts w:ascii="Arial" w:hAnsi="Arial" w:cs="Arial"/>
          <w:bCs/>
        </w:rPr>
      </w:pPr>
    </w:p>
    <w:p w:rsidR="00D844A7" w:rsidRPr="007B2008" w:rsidRDefault="00D844A7" w:rsidP="00D844A7">
      <w:pPr>
        <w:spacing w:after="0" w:line="240" w:lineRule="exact"/>
        <w:ind w:left="720"/>
        <w:rPr>
          <w:rFonts w:ascii="Arial" w:hAnsi="Arial" w:cs="Arial"/>
          <w:bCs/>
        </w:rPr>
      </w:pPr>
      <w:r w:rsidRPr="007B2008">
        <w:rPr>
          <w:rFonts w:ascii="Arial" w:hAnsi="Arial" w:cs="Arial"/>
          <w:bCs/>
        </w:rPr>
        <w:t xml:space="preserve">Sketch out “new” </w:t>
      </w:r>
      <w:r>
        <w:rPr>
          <w:rFonts w:ascii="Arial" w:hAnsi="Arial" w:cs="Arial"/>
          <w:bCs/>
        </w:rPr>
        <w:t>cassava</w:t>
      </w:r>
      <w:r w:rsidRPr="007B2008">
        <w:rPr>
          <w:rFonts w:ascii="Arial" w:hAnsi="Arial" w:cs="Arial"/>
          <w:bCs/>
        </w:rPr>
        <w:t xml:space="preserve"> value chain as compared to traditional one.</w:t>
      </w:r>
    </w:p>
    <w:p w:rsidR="00D844A7" w:rsidRPr="007B2008" w:rsidRDefault="00D844A7" w:rsidP="00D844A7">
      <w:pPr>
        <w:spacing w:after="0" w:line="240" w:lineRule="exact"/>
        <w:rPr>
          <w:rFonts w:ascii="Arial" w:hAnsi="Arial" w:cs="Arial"/>
          <w:bCs/>
        </w:rPr>
      </w:pPr>
    </w:p>
    <w:p w:rsidR="00D844A7" w:rsidRPr="007B2008" w:rsidRDefault="00D844A7" w:rsidP="00D844A7">
      <w:pPr>
        <w:spacing w:after="0" w:line="240" w:lineRule="exact"/>
        <w:rPr>
          <w:rFonts w:ascii="Arial" w:hAnsi="Arial" w:cs="Arial"/>
          <w:b/>
        </w:rPr>
      </w:pPr>
      <w:r w:rsidRPr="007B2008">
        <w:rPr>
          <w:rFonts w:ascii="Arial" w:hAnsi="Arial" w:cs="Arial"/>
          <w:b/>
        </w:rPr>
        <w:t>Conclusions</w:t>
      </w:r>
    </w:p>
    <w:p w:rsidR="00D844A7" w:rsidRPr="007B2008" w:rsidRDefault="00D844A7" w:rsidP="00D844A7">
      <w:pPr>
        <w:spacing w:after="0" w:line="240" w:lineRule="exact"/>
        <w:rPr>
          <w:rFonts w:ascii="Arial" w:hAnsi="Arial" w:cs="Arial"/>
          <w:bCs/>
        </w:rPr>
      </w:pPr>
    </w:p>
    <w:p w:rsidR="00D844A7" w:rsidRDefault="00D844A7" w:rsidP="00D844A7">
      <w:pPr>
        <w:spacing w:after="0" w:line="240" w:lineRule="exact"/>
        <w:rPr>
          <w:rFonts w:ascii="Arial" w:hAnsi="Arial" w:cs="Arial"/>
          <w:bCs/>
        </w:rPr>
      </w:pPr>
      <w:r w:rsidRPr="007B2008">
        <w:rPr>
          <w:rFonts w:ascii="Arial" w:hAnsi="Arial" w:cs="Arial"/>
          <w:bCs/>
        </w:rPr>
        <w:t xml:space="preserve">How well </w:t>
      </w:r>
      <w:r>
        <w:rPr>
          <w:rFonts w:ascii="Arial" w:hAnsi="Arial" w:cs="Arial"/>
          <w:bCs/>
        </w:rPr>
        <w:t xml:space="preserve">is </w:t>
      </w:r>
      <w:proofErr w:type="spellStart"/>
      <w:r>
        <w:rPr>
          <w:rFonts w:ascii="Arial" w:hAnsi="Arial" w:cs="Arial"/>
          <w:bCs/>
        </w:rPr>
        <w:t>Brong</w:t>
      </w:r>
      <w:proofErr w:type="spellEnd"/>
      <w:r>
        <w:rPr>
          <w:rFonts w:ascii="Arial" w:hAnsi="Arial" w:cs="Arial"/>
          <w:bCs/>
        </w:rPr>
        <w:t xml:space="preserve"> </w:t>
      </w:r>
      <w:proofErr w:type="spellStart"/>
      <w:r>
        <w:rPr>
          <w:rFonts w:ascii="Arial" w:hAnsi="Arial" w:cs="Arial"/>
          <w:bCs/>
        </w:rPr>
        <w:t>Ahafo</w:t>
      </w:r>
      <w:proofErr w:type="spellEnd"/>
      <w:r>
        <w:rPr>
          <w:rFonts w:ascii="Arial" w:hAnsi="Arial" w:cs="Arial"/>
          <w:bCs/>
        </w:rPr>
        <w:t xml:space="preserve"> suited </w:t>
      </w:r>
      <w:r w:rsidRPr="007B2008">
        <w:rPr>
          <w:rFonts w:ascii="Arial" w:hAnsi="Arial" w:cs="Arial"/>
          <w:bCs/>
        </w:rPr>
        <w:t xml:space="preserve">to supply substantial quantities of </w:t>
      </w:r>
      <w:r>
        <w:rPr>
          <w:rFonts w:ascii="Arial" w:hAnsi="Arial" w:cs="Arial"/>
          <w:bCs/>
        </w:rPr>
        <w:t>cassava</w:t>
      </w:r>
      <w:r w:rsidRPr="007B2008">
        <w:rPr>
          <w:rFonts w:ascii="Arial" w:hAnsi="Arial" w:cs="Arial"/>
          <w:bCs/>
        </w:rPr>
        <w:t xml:space="preserve"> to the </w:t>
      </w:r>
      <w:r>
        <w:rPr>
          <w:rFonts w:ascii="Arial" w:hAnsi="Arial" w:cs="Arial"/>
          <w:bCs/>
        </w:rPr>
        <w:t xml:space="preserve">processing </w:t>
      </w:r>
      <w:r w:rsidRPr="007B2008">
        <w:rPr>
          <w:rFonts w:ascii="Arial" w:hAnsi="Arial" w:cs="Arial"/>
          <w:bCs/>
        </w:rPr>
        <w:t>industry</w:t>
      </w:r>
      <w:r>
        <w:rPr>
          <w:rFonts w:ascii="Arial" w:hAnsi="Arial" w:cs="Arial"/>
          <w:bCs/>
        </w:rPr>
        <w:t>?</w:t>
      </w:r>
    </w:p>
    <w:p w:rsidR="00D844A7" w:rsidRPr="007B2008" w:rsidRDefault="00D844A7" w:rsidP="00D844A7">
      <w:pPr>
        <w:spacing w:after="0" w:line="240" w:lineRule="exact"/>
        <w:rPr>
          <w:rFonts w:ascii="Arial" w:hAnsi="Arial" w:cs="Arial"/>
          <w:bCs/>
        </w:rPr>
      </w:pPr>
    </w:p>
    <w:p w:rsidR="00D844A7" w:rsidRPr="007B2008" w:rsidRDefault="00D844A7" w:rsidP="00D844A7">
      <w:pPr>
        <w:spacing w:after="0" w:line="240" w:lineRule="exact"/>
        <w:rPr>
          <w:rFonts w:ascii="Arial" w:hAnsi="Arial" w:cs="Arial"/>
          <w:bCs/>
        </w:rPr>
      </w:pPr>
      <w:r w:rsidRPr="007B2008">
        <w:rPr>
          <w:rFonts w:ascii="Arial" w:hAnsi="Arial" w:cs="Arial"/>
          <w:bCs/>
        </w:rPr>
        <w:t>It is important that th</w:t>
      </w:r>
      <w:r>
        <w:rPr>
          <w:rFonts w:ascii="Arial" w:hAnsi="Arial" w:cs="Arial"/>
          <w:bCs/>
        </w:rPr>
        <w:t>e region is a surplus supplier.</w:t>
      </w:r>
    </w:p>
    <w:p w:rsidR="00D844A7" w:rsidRPr="007B2008" w:rsidRDefault="00D844A7" w:rsidP="00D844A7">
      <w:pPr>
        <w:spacing w:after="0" w:line="240" w:lineRule="exact"/>
        <w:rPr>
          <w:rFonts w:ascii="Arial" w:hAnsi="Arial" w:cs="Arial"/>
          <w:bCs/>
        </w:rPr>
      </w:pPr>
    </w:p>
    <w:p w:rsidR="00D844A7" w:rsidRPr="007B2008" w:rsidRDefault="00D844A7" w:rsidP="00D844A7">
      <w:pPr>
        <w:spacing w:after="0" w:line="240" w:lineRule="exact"/>
        <w:rPr>
          <w:rFonts w:ascii="Arial" w:hAnsi="Arial" w:cs="Arial"/>
          <w:bCs/>
        </w:rPr>
      </w:pPr>
      <w:r w:rsidRPr="007B2008">
        <w:rPr>
          <w:rFonts w:ascii="Arial" w:hAnsi="Arial" w:cs="Arial"/>
          <w:bCs/>
        </w:rPr>
        <w:t>Ideas on how value chain could be built up / strengthened to the benefit of small-scale farmers and processors.</w:t>
      </w:r>
    </w:p>
    <w:p w:rsidR="00D844A7" w:rsidRPr="007B2008" w:rsidRDefault="00D844A7" w:rsidP="00D844A7">
      <w:pPr>
        <w:spacing w:after="0" w:line="240" w:lineRule="exact"/>
        <w:rPr>
          <w:rFonts w:ascii="Arial" w:hAnsi="Arial" w:cs="Arial"/>
          <w:bCs/>
        </w:rPr>
      </w:pPr>
    </w:p>
    <w:p w:rsidR="00D844A7" w:rsidRPr="007B2008" w:rsidRDefault="00D844A7" w:rsidP="00D844A7">
      <w:pPr>
        <w:spacing w:after="0" w:line="240" w:lineRule="exact"/>
        <w:rPr>
          <w:rFonts w:ascii="Arial" w:hAnsi="Arial" w:cs="Arial"/>
          <w:bCs/>
        </w:rPr>
      </w:pPr>
      <w:r w:rsidRPr="007B2008">
        <w:rPr>
          <w:rFonts w:ascii="Arial" w:hAnsi="Arial" w:cs="Arial"/>
          <w:bCs/>
        </w:rPr>
        <w:t xml:space="preserve">Lessons from </w:t>
      </w:r>
      <w:proofErr w:type="gramStart"/>
      <w:r w:rsidRPr="007B2008">
        <w:rPr>
          <w:rFonts w:ascii="Arial" w:hAnsi="Arial" w:cs="Arial"/>
          <w:bCs/>
        </w:rPr>
        <w:t>past experience</w:t>
      </w:r>
      <w:proofErr w:type="gramEnd"/>
      <w:r w:rsidRPr="007B2008">
        <w:rPr>
          <w:rFonts w:ascii="Arial" w:hAnsi="Arial" w:cs="Arial"/>
          <w:bCs/>
        </w:rPr>
        <w:t>. Pitfalls that should be avoided.</w:t>
      </w:r>
    </w:p>
    <w:p w:rsidR="00D844A7" w:rsidRPr="007B2008" w:rsidRDefault="00D844A7" w:rsidP="00D844A7">
      <w:pPr>
        <w:spacing w:after="0" w:line="240" w:lineRule="exact"/>
        <w:rPr>
          <w:rFonts w:ascii="Arial" w:hAnsi="Arial" w:cs="Arial"/>
          <w:bCs/>
        </w:rPr>
      </w:pPr>
    </w:p>
    <w:p w:rsidR="00D844A7" w:rsidRPr="007B2008" w:rsidRDefault="00D844A7" w:rsidP="00D844A7">
      <w:pPr>
        <w:spacing w:after="0" w:line="240" w:lineRule="exact"/>
        <w:rPr>
          <w:rFonts w:ascii="Arial" w:hAnsi="Arial" w:cs="Arial"/>
          <w:bCs/>
        </w:rPr>
      </w:pPr>
    </w:p>
    <w:p w:rsidR="00D844A7" w:rsidRPr="006B678A" w:rsidRDefault="00D844A7" w:rsidP="00D844A7">
      <w:pPr>
        <w:spacing w:after="0" w:line="240" w:lineRule="auto"/>
        <w:ind w:left="505" w:hanging="505"/>
        <w:jc w:val="center"/>
        <w:rPr>
          <w:rFonts w:ascii="Arial" w:hAnsi="Arial" w:cs="Arial"/>
          <w:b/>
          <w:sz w:val="28"/>
          <w:szCs w:val="28"/>
        </w:rPr>
      </w:pPr>
      <w:r>
        <w:rPr>
          <w:spacing w:val="-2"/>
        </w:rPr>
        <w:br w:type="column"/>
      </w:r>
      <w:r w:rsidRPr="006B678A">
        <w:rPr>
          <w:rFonts w:ascii="Arial" w:hAnsi="Arial" w:cs="Arial"/>
          <w:b/>
          <w:sz w:val="28"/>
          <w:szCs w:val="28"/>
        </w:rPr>
        <w:lastRenderedPageBreak/>
        <w:t>CKECK-LIST FOR FARMER GROUP MEETINGS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jc w:val="center"/>
        <w:rPr>
          <w:rFonts w:ascii="Arial" w:hAnsi="Arial" w:cs="Arial"/>
        </w:rPr>
      </w:pPr>
      <w:r w:rsidRPr="007B2008">
        <w:rPr>
          <w:rFonts w:ascii="Arial" w:hAnsi="Arial" w:cs="Arial"/>
        </w:rPr>
        <w:t>[Explain background to the project, but ensure that this does not lead to biased answers]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505" w:hanging="505"/>
        <w:rPr>
          <w:rFonts w:ascii="Arial" w:hAnsi="Arial" w:cs="Arial"/>
          <w:b/>
        </w:rPr>
      </w:pPr>
      <w:r w:rsidRPr="007B2008">
        <w:rPr>
          <w:rFonts w:ascii="Arial" w:hAnsi="Arial" w:cs="Arial"/>
          <w:b/>
        </w:rPr>
        <w:t>General Information</w:t>
      </w:r>
    </w:p>
    <w:p w:rsidR="00D844A7" w:rsidRPr="007B2008" w:rsidRDefault="00D844A7" w:rsidP="00D844A7">
      <w:pPr>
        <w:spacing w:after="0" w:line="240" w:lineRule="exact"/>
        <w:rPr>
          <w:rFonts w:ascii="Arial" w:hAnsi="Arial" w:cs="Arial"/>
        </w:rPr>
      </w:pPr>
      <w:r w:rsidRPr="007B2008">
        <w:rPr>
          <w:rFonts w:ascii="Arial" w:hAnsi="Arial" w:cs="Arial"/>
        </w:rPr>
        <w:cr/>
      </w:r>
    </w:p>
    <w:p w:rsidR="00D844A7" w:rsidRPr="007B2008" w:rsidRDefault="00D844A7" w:rsidP="00D844A7">
      <w:pPr>
        <w:spacing w:after="0" w:line="240" w:lineRule="exact"/>
        <w:ind w:left="505"/>
        <w:rPr>
          <w:rFonts w:ascii="Arial" w:hAnsi="Arial" w:cs="Arial"/>
        </w:rPr>
      </w:pPr>
      <w:r w:rsidRPr="007B2008">
        <w:rPr>
          <w:rFonts w:ascii="Arial" w:hAnsi="Arial" w:cs="Arial"/>
        </w:rPr>
        <w:t>Village:</w:t>
      </w:r>
      <w:r w:rsidRPr="007B2008">
        <w:rPr>
          <w:rFonts w:ascii="Arial" w:hAnsi="Arial" w:cs="Arial"/>
        </w:rPr>
        <w:tab/>
      </w:r>
      <w:r w:rsidRPr="007B2008">
        <w:rPr>
          <w:rFonts w:ascii="Arial" w:hAnsi="Arial" w:cs="Arial"/>
        </w:rPr>
        <w:tab/>
        <w:t>Name</w:t>
      </w:r>
    </w:p>
    <w:p w:rsidR="00D844A7" w:rsidRPr="007B2008" w:rsidRDefault="00D844A7" w:rsidP="00D844A7">
      <w:pPr>
        <w:spacing w:after="0" w:line="240" w:lineRule="exact"/>
        <w:ind w:left="505" w:hanging="505"/>
        <w:rPr>
          <w:rFonts w:ascii="Arial" w:hAnsi="Arial" w:cs="Arial"/>
        </w:rPr>
      </w:pPr>
      <w:r w:rsidRPr="007B2008">
        <w:rPr>
          <w:rFonts w:ascii="Arial" w:hAnsi="Arial" w:cs="Arial"/>
        </w:rPr>
        <w:tab/>
      </w:r>
      <w:r w:rsidRPr="007B2008">
        <w:rPr>
          <w:rFonts w:ascii="Arial" w:hAnsi="Arial" w:cs="Arial"/>
        </w:rPr>
        <w:tab/>
      </w:r>
      <w:r w:rsidRPr="007B2008">
        <w:rPr>
          <w:rFonts w:ascii="Arial" w:hAnsi="Arial" w:cs="Arial"/>
        </w:rPr>
        <w:tab/>
      </w:r>
      <w:r w:rsidRPr="007B2008">
        <w:rPr>
          <w:rFonts w:ascii="Arial" w:hAnsi="Arial" w:cs="Arial"/>
        </w:rPr>
        <w:tab/>
        <w:t>District</w:t>
      </w:r>
    </w:p>
    <w:p w:rsidR="00D844A7" w:rsidRPr="007B2008" w:rsidRDefault="00D844A7" w:rsidP="00D844A7">
      <w:pPr>
        <w:spacing w:after="0" w:line="240" w:lineRule="exact"/>
        <w:ind w:left="505" w:hanging="505"/>
        <w:rPr>
          <w:rFonts w:ascii="Arial" w:hAnsi="Arial" w:cs="Arial"/>
        </w:rPr>
      </w:pPr>
      <w:r w:rsidRPr="007B2008">
        <w:rPr>
          <w:rFonts w:ascii="Arial" w:hAnsi="Arial" w:cs="Arial"/>
        </w:rPr>
        <w:tab/>
      </w:r>
      <w:r w:rsidRPr="007B2008">
        <w:rPr>
          <w:rFonts w:ascii="Arial" w:hAnsi="Arial" w:cs="Arial"/>
        </w:rPr>
        <w:tab/>
      </w:r>
      <w:r w:rsidRPr="007B2008">
        <w:rPr>
          <w:rFonts w:ascii="Arial" w:hAnsi="Arial" w:cs="Arial"/>
        </w:rPr>
        <w:tab/>
      </w:r>
      <w:r w:rsidRPr="007B2008">
        <w:rPr>
          <w:rFonts w:ascii="Arial" w:hAnsi="Arial" w:cs="Arial"/>
        </w:rPr>
        <w:tab/>
        <w:t>Size/Inhabitants</w:t>
      </w:r>
    </w:p>
    <w:p w:rsidR="00D844A7" w:rsidRPr="007B2008" w:rsidRDefault="00D844A7" w:rsidP="00D844A7">
      <w:pPr>
        <w:spacing w:after="0" w:line="240" w:lineRule="exact"/>
        <w:ind w:left="505" w:hanging="505"/>
        <w:rPr>
          <w:rFonts w:ascii="Arial" w:hAnsi="Arial" w:cs="Arial"/>
        </w:rPr>
      </w:pPr>
      <w:r w:rsidRPr="007B2008">
        <w:rPr>
          <w:rFonts w:ascii="Arial" w:hAnsi="Arial" w:cs="Arial"/>
        </w:rPr>
        <w:tab/>
      </w:r>
      <w:r w:rsidRPr="007B2008">
        <w:rPr>
          <w:rFonts w:ascii="Arial" w:hAnsi="Arial" w:cs="Arial"/>
        </w:rPr>
        <w:tab/>
      </w:r>
      <w:r w:rsidRPr="007B2008">
        <w:rPr>
          <w:rFonts w:ascii="Arial" w:hAnsi="Arial" w:cs="Arial"/>
        </w:rPr>
        <w:tab/>
      </w:r>
      <w:r w:rsidRPr="007B2008">
        <w:rPr>
          <w:rFonts w:ascii="Arial" w:hAnsi="Arial" w:cs="Arial"/>
        </w:rPr>
        <w:tab/>
      </w:r>
      <w:proofErr w:type="spellStart"/>
      <w:r w:rsidRPr="007B2008">
        <w:rPr>
          <w:rFonts w:ascii="Arial" w:hAnsi="Arial" w:cs="Arial"/>
        </w:rPr>
        <w:t>Agro</w:t>
      </w:r>
      <w:proofErr w:type="spellEnd"/>
      <w:r w:rsidRPr="007B2008">
        <w:rPr>
          <w:rFonts w:ascii="Arial" w:hAnsi="Arial" w:cs="Arial"/>
        </w:rPr>
        <w:t>-climatic zone</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505"/>
        <w:rPr>
          <w:rFonts w:ascii="Arial" w:hAnsi="Arial" w:cs="Arial"/>
        </w:rPr>
      </w:pPr>
      <w:r w:rsidRPr="007B2008">
        <w:rPr>
          <w:rFonts w:ascii="Arial" w:hAnsi="Arial" w:cs="Arial"/>
        </w:rPr>
        <w:t>Number of participants in group meeting (M/F):</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505"/>
        <w:rPr>
          <w:rFonts w:ascii="Arial" w:hAnsi="Arial" w:cs="Arial"/>
        </w:rPr>
      </w:pPr>
      <w:r w:rsidRPr="007B2008">
        <w:rPr>
          <w:rFonts w:ascii="Arial" w:hAnsi="Arial" w:cs="Arial"/>
        </w:rPr>
        <w:t xml:space="preserve">What are the villagers' main economic activities? </w:t>
      </w:r>
    </w:p>
    <w:p w:rsidR="00D844A7" w:rsidRPr="007B2008" w:rsidRDefault="00D844A7" w:rsidP="00D844A7">
      <w:pPr>
        <w:spacing w:after="0" w:line="240" w:lineRule="exact"/>
        <w:ind w:left="505" w:hanging="505"/>
        <w:rPr>
          <w:rFonts w:ascii="Arial" w:hAnsi="Arial" w:cs="Arial"/>
        </w:rPr>
      </w:pPr>
      <w:r w:rsidRPr="007B2008">
        <w:rPr>
          <w:rFonts w:ascii="Arial" w:hAnsi="Arial" w:cs="Arial"/>
        </w:rPr>
        <w:tab/>
      </w:r>
      <w:r w:rsidRPr="007B2008">
        <w:rPr>
          <w:rFonts w:ascii="Arial" w:hAnsi="Arial" w:cs="Arial"/>
        </w:rPr>
        <w:tab/>
        <w:t xml:space="preserve">  </w:t>
      </w:r>
      <w:r w:rsidRPr="007B2008">
        <w:rPr>
          <w:rFonts w:ascii="Arial" w:hAnsi="Arial" w:cs="Arial"/>
        </w:rPr>
        <w:tab/>
        <w:t>Please rank in order of importance!</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505"/>
        <w:rPr>
          <w:rFonts w:ascii="Arial" w:hAnsi="Arial" w:cs="Arial"/>
        </w:rPr>
      </w:pPr>
      <w:r w:rsidRPr="007B2008">
        <w:rPr>
          <w:rFonts w:ascii="Arial" w:hAnsi="Arial" w:cs="Arial"/>
        </w:rPr>
        <w:t>What were the main changes in the economic system within the last ten years?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505" w:hanging="505"/>
        <w:rPr>
          <w:rFonts w:ascii="Arial" w:hAnsi="Arial" w:cs="Arial"/>
          <w:b/>
        </w:rPr>
      </w:pPr>
      <w:r w:rsidRPr="007B2008">
        <w:rPr>
          <w:rFonts w:ascii="Arial" w:hAnsi="Arial" w:cs="Arial"/>
          <w:b/>
        </w:rPr>
        <w:t>Agricultural Production</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Type of farming system and changes within past ten years?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What are the main crops planted in the last year</w:t>
      </w:r>
      <w:r>
        <w:rPr>
          <w:rFonts w:ascii="Arial" w:hAnsi="Arial" w:cs="Arial"/>
        </w:rPr>
        <w:t>, specifying season</w:t>
      </w:r>
      <w:r w:rsidRPr="007B2008">
        <w:rPr>
          <w:rFonts w:ascii="Arial" w:hAnsi="Arial" w:cs="Arial"/>
        </w:rPr>
        <w:t xml:space="preserve">? please rank in order of importance!  </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505" w:hanging="145"/>
        <w:rPr>
          <w:rFonts w:ascii="Arial" w:hAnsi="Arial" w:cs="Arial"/>
        </w:rPr>
      </w:pPr>
      <w:r w:rsidRPr="007B2008">
        <w:rPr>
          <w:rFonts w:ascii="Arial" w:hAnsi="Arial" w:cs="Arial"/>
        </w:rPr>
        <w:t>Crop</w:t>
      </w:r>
      <w:r w:rsidRPr="007B2008">
        <w:rPr>
          <w:rFonts w:ascii="Arial" w:hAnsi="Arial" w:cs="Arial"/>
        </w:rPr>
        <w:tab/>
      </w:r>
      <w:r w:rsidRPr="007B2008">
        <w:rPr>
          <w:rFonts w:ascii="Arial" w:hAnsi="Arial" w:cs="Arial"/>
        </w:rPr>
        <w:tab/>
        <w:t>Area</w:t>
      </w:r>
      <w:r w:rsidRPr="007B2008">
        <w:rPr>
          <w:rFonts w:ascii="Arial" w:hAnsi="Arial" w:cs="Arial"/>
        </w:rPr>
        <w:tab/>
      </w:r>
      <w:r w:rsidRPr="007B2008">
        <w:rPr>
          <w:rFonts w:ascii="Arial" w:hAnsi="Arial" w:cs="Arial"/>
        </w:rPr>
        <w:tab/>
        <w:t>Quantity</w:t>
      </w:r>
      <w:r w:rsidRPr="007B2008">
        <w:rPr>
          <w:rFonts w:ascii="Arial" w:hAnsi="Arial" w:cs="Arial"/>
        </w:rPr>
        <w:tab/>
      </w:r>
      <w:r w:rsidRPr="007B2008">
        <w:rPr>
          <w:rFonts w:ascii="Arial" w:hAnsi="Arial" w:cs="Arial"/>
        </w:rPr>
        <w:tab/>
        <w:t>How much</w:t>
      </w:r>
    </w:p>
    <w:p w:rsidR="00D844A7" w:rsidRPr="007B2008" w:rsidRDefault="00D844A7" w:rsidP="00D844A7">
      <w:pPr>
        <w:spacing w:after="0" w:line="240" w:lineRule="exact"/>
        <w:ind w:left="505" w:hanging="505"/>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planted</w:t>
      </w:r>
      <w:r>
        <w:rPr>
          <w:rFonts w:ascii="Arial" w:hAnsi="Arial" w:cs="Arial"/>
        </w:rPr>
        <w:tab/>
      </w:r>
      <w:r w:rsidRPr="007B2008">
        <w:rPr>
          <w:rFonts w:ascii="Arial" w:hAnsi="Arial" w:cs="Arial"/>
        </w:rPr>
        <w:t>Harvested</w:t>
      </w:r>
      <w:r w:rsidRPr="007B2008">
        <w:rPr>
          <w:rFonts w:ascii="Arial" w:hAnsi="Arial" w:cs="Arial"/>
        </w:rPr>
        <w:tab/>
      </w:r>
      <w:r w:rsidRPr="007B2008">
        <w:rPr>
          <w:rFonts w:ascii="Arial" w:hAnsi="Arial" w:cs="Arial"/>
        </w:rPr>
        <w:tab/>
        <w:t>sold</w:t>
      </w:r>
    </w:p>
    <w:p w:rsidR="00D844A7" w:rsidRPr="007B2008" w:rsidRDefault="00D844A7" w:rsidP="00D844A7">
      <w:pPr>
        <w:spacing w:after="0" w:line="240" w:lineRule="exact"/>
        <w:ind w:left="505" w:hanging="505"/>
        <w:rPr>
          <w:rFonts w:ascii="Arial" w:hAnsi="Arial" w:cs="Arial"/>
        </w:rPr>
      </w:pPr>
    </w:p>
    <w:p w:rsidR="00D844A7" w:rsidRPr="007B2008" w:rsidRDefault="00D844A7" w:rsidP="00D844A7">
      <w:pPr>
        <w:spacing w:after="0" w:line="240" w:lineRule="exact"/>
        <w:ind w:left="505" w:hanging="505"/>
        <w:rPr>
          <w:rFonts w:ascii="Arial" w:hAnsi="Arial" w:cs="Arial"/>
        </w:rPr>
      </w:pPr>
    </w:p>
    <w:p w:rsidR="00D844A7" w:rsidRPr="007B2008" w:rsidRDefault="00D844A7" w:rsidP="00D844A7">
      <w:pPr>
        <w:spacing w:after="0" w:line="240" w:lineRule="exact"/>
        <w:ind w:left="505" w:hanging="505"/>
        <w:rPr>
          <w:rFonts w:ascii="Arial" w:hAnsi="Arial" w:cs="Arial"/>
        </w:rPr>
      </w:pPr>
    </w:p>
    <w:p w:rsidR="00D844A7" w:rsidRPr="007B2008" w:rsidRDefault="00D844A7" w:rsidP="00D844A7">
      <w:pPr>
        <w:spacing w:after="0" w:line="240" w:lineRule="exact"/>
        <w:ind w:left="505" w:hanging="505"/>
        <w:rPr>
          <w:rFonts w:ascii="Arial" w:hAnsi="Arial" w:cs="Arial"/>
        </w:rPr>
      </w:pPr>
      <w:r w:rsidRPr="007B2008">
        <w:rPr>
          <w:rFonts w:ascii="Arial" w:hAnsi="Arial" w:cs="Arial"/>
        </w:rPr>
        <w:tab/>
        <w:t>(It may be appropriate to speed up discussions on this question if farmers have difficulties to agree on numbers.)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What are the reasons for the main crops planted?</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 xml:space="preserve">Varieties of </w:t>
      </w:r>
      <w:r>
        <w:rPr>
          <w:rFonts w:ascii="Arial" w:hAnsi="Arial" w:cs="Arial"/>
        </w:rPr>
        <w:t>cassava</w:t>
      </w:r>
      <w:r w:rsidRPr="007B2008">
        <w:rPr>
          <w:rFonts w:ascii="Arial" w:hAnsi="Arial" w:cs="Arial"/>
        </w:rPr>
        <w:t xml:space="preserve"> grown?</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rPr>
          <w:rFonts w:ascii="Arial" w:hAnsi="Arial" w:cs="Arial"/>
          <w:b/>
        </w:rPr>
      </w:pPr>
      <w:r w:rsidRPr="007B2008">
        <w:rPr>
          <w:rFonts w:ascii="Arial" w:hAnsi="Arial" w:cs="Arial"/>
          <w:b/>
        </w:rPr>
        <w:t>Extension</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 xml:space="preserve">Have you ever received any extension education about </w:t>
      </w:r>
      <w:r>
        <w:rPr>
          <w:rFonts w:ascii="Arial" w:hAnsi="Arial" w:cs="Arial"/>
        </w:rPr>
        <w:t>cassava production</w:t>
      </w:r>
      <w:r w:rsidRPr="007B2008">
        <w:rPr>
          <w:rFonts w:ascii="Arial" w:hAnsi="Arial" w:cs="Arial"/>
        </w:rPr>
        <w:t>?</w:t>
      </w:r>
    </w:p>
    <w:p w:rsidR="00D844A7" w:rsidRPr="007B2008" w:rsidRDefault="00D844A7" w:rsidP="00D844A7">
      <w:pPr>
        <w:spacing w:after="0" w:line="240" w:lineRule="exact"/>
        <w:ind w:left="360"/>
        <w:rPr>
          <w:rFonts w:ascii="Arial" w:hAnsi="Arial" w:cs="Arial"/>
        </w:rPr>
      </w:pPr>
      <w:r w:rsidRPr="007B2008">
        <w:rPr>
          <w:rFonts w:ascii="Arial" w:hAnsi="Arial" w:cs="Arial"/>
        </w:rPr>
        <w:t>From whom, what kind of information, how often?</w:t>
      </w:r>
    </w:p>
    <w:p w:rsidR="00D844A7" w:rsidRPr="007B2008" w:rsidRDefault="00D844A7" w:rsidP="00D844A7">
      <w:pPr>
        <w:spacing w:after="0" w:line="240" w:lineRule="exact"/>
        <w:ind w:left="360"/>
        <w:rPr>
          <w:rFonts w:ascii="Arial" w:hAnsi="Arial" w:cs="Arial"/>
        </w:rPr>
      </w:pPr>
    </w:p>
    <w:p w:rsidR="00D844A7" w:rsidRPr="007B2008" w:rsidRDefault="00D844A7" w:rsidP="00D844A7">
      <w:pPr>
        <w:spacing w:after="0" w:line="240" w:lineRule="exact"/>
        <w:rPr>
          <w:rFonts w:ascii="Arial" w:hAnsi="Arial" w:cs="Arial"/>
          <w:b/>
        </w:rPr>
      </w:pPr>
    </w:p>
    <w:p w:rsidR="00D844A7" w:rsidRPr="007B2008" w:rsidRDefault="00D844A7" w:rsidP="00D844A7">
      <w:pPr>
        <w:spacing w:after="0" w:line="240" w:lineRule="exact"/>
        <w:ind w:left="505" w:hanging="505"/>
        <w:rPr>
          <w:rFonts w:ascii="Arial" w:hAnsi="Arial" w:cs="Arial"/>
          <w:b/>
        </w:rPr>
      </w:pPr>
      <w:r w:rsidRPr="007B2008">
        <w:rPr>
          <w:rFonts w:ascii="Arial" w:hAnsi="Arial" w:cs="Arial"/>
          <w:b/>
        </w:rPr>
        <w:t xml:space="preserve">Harvesting of </w:t>
      </w:r>
      <w:r>
        <w:rPr>
          <w:rFonts w:ascii="Arial" w:hAnsi="Arial" w:cs="Arial"/>
          <w:b/>
        </w:rPr>
        <w:t>Cassava</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When?</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 xml:space="preserve">Who in the household harvests </w:t>
      </w:r>
      <w:r>
        <w:rPr>
          <w:rFonts w:ascii="Arial" w:hAnsi="Arial" w:cs="Arial"/>
        </w:rPr>
        <w:t>cassava</w:t>
      </w:r>
      <w:r w:rsidRPr="007B2008">
        <w:rPr>
          <w:rFonts w:ascii="Arial" w:hAnsi="Arial" w:cs="Arial"/>
        </w:rPr>
        <w:t xml:space="preserve"> – men, women or children?</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Harvesting techniques used?</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Type and extent of loss due to harvest?</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lastRenderedPageBreak/>
        <w:t>What are the constraints related to harvesting and what do farmers suggest?</w:t>
      </w:r>
    </w:p>
    <w:p w:rsidR="00D844A7" w:rsidRPr="007B2008" w:rsidRDefault="00D844A7" w:rsidP="00D844A7">
      <w:pPr>
        <w:spacing w:after="0" w:line="240" w:lineRule="exact"/>
        <w:ind w:left="505" w:hanging="505"/>
        <w:rPr>
          <w:rFonts w:ascii="Arial" w:hAnsi="Arial" w:cs="Arial"/>
          <w:b/>
        </w:rPr>
      </w:pPr>
    </w:p>
    <w:p w:rsidR="00D844A7" w:rsidRPr="007B2008" w:rsidRDefault="00D844A7" w:rsidP="00D844A7">
      <w:pPr>
        <w:spacing w:after="0" w:line="240" w:lineRule="exact"/>
        <w:ind w:left="505" w:hanging="505"/>
        <w:rPr>
          <w:rFonts w:ascii="Arial" w:hAnsi="Arial" w:cs="Arial"/>
          <w:b/>
        </w:rPr>
      </w:pPr>
    </w:p>
    <w:p w:rsidR="00D844A7" w:rsidRPr="007B2008" w:rsidRDefault="00D844A7" w:rsidP="00D844A7">
      <w:pPr>
        <w:spacing w:after="0" w:line="240" w:lineRule="exact"/>
        <w:ind w:left="505" w:hanging="505"/>
        <w:rPr>
          <w:rFonts w:ascii="Arial" w:hAnsi="Arial" w:cs="Arial"/>
          <w:b/>
        </w:rPr>
      </w:pPr>
      <w:r w:rsidRPr="007B2008">
        <w:rPr>
          <w:rFonts w:ascii="Arial" w:hAnsi="Arial" w:cs="Arial"/>
          <w:b/>
        </w:rPr>
        <w:t xml:space="preserve">Storage of </w:t>
      </w:r>
      <w:r>
        <w:rPr>
          <w:rFonts w:ascii="Arial" w:hAnsi="Arial" w:cs="Arial"/>
          <w:b/>
        </w:rPr>
        <w:t>Cassava</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 xml:space="preserve">How is </w:t>
      </w:r>
      <w:r>
        <w:rPr>
          <w:rFonts w:ascii="Arial" w:hAnsi="Arial" w:cs="Arial"/>
        </w:rPr>
        <w:t>cassava</w:t>
      </w:r>
      <w:r w:rsidRPr="007B2008">
        <w:rPr>
          <w:rFonts w:ascii="Arial" w:hAnsi="Arial" w:cs="Arial"/>
        </w:rPr>
        <w:t xml:space="preserve"> stored? Technologies?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Who in the household is responsible for storage?</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 xml:space="preserve">Where, when, and for how long is </w:t>
      </w:r>
      <w:r>
        <w:rPr>
          <w:rFonts w:ascii="Arial" w:hAnsi="Arial" w:cs="Arial"/>
        </w:rPr>
        <w:t>cassava</w:t>
      </w:r>
      <w:r w:rsidRPr="007B2008">
        <w:rPr>
          <w:rFonts w:ascii="Arial" w:hAnsi="Arial" w:cs="Arial"/>
        </w:rPr>
        <w:t xml:space="preserve"> stored?</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 xml:space="preserve">Type and extent of loss </w:t>
      </w:r>
      <w:proofErr w:type="spellStart"/>
      <w:r w:rsidRPr="007B2008">
        <w:rPr>
          <w:rFonts w:ascii="Arial" w:hAnsi="Arial" w:cs="Arial"/>
        </w:rPr>
        <w:t>occuring</w:t>
      </w:r>
      <w:proofErr w:type="spellEnd"/>
      <w:r w:rsidRPr="007B2008">
        <w:rPr>
          <w:rFonts w:ascii="Arial" w:hAnsi="Arial" w:cs="Arial"/>
        </w:rPr>
        <w:t xml:space="preserve"> during storage?</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What are the constraints related to storage and what do farmers suggest?</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rPr>
          <w:rFonts w:ascii="Arial" w:hAnsi="Arial" w:cs="Arial"/>
          <w:b/>
        </w:rPr>
      </w:pPr>
    </w:p>
    <w:p w:rsidR="00D844A7" w:rsidRPr="007B2008" w:rsidRDefault="00D844A7" w:rsidP="00D844A7">
      <w:pPr>
        <w:spacing w:after="0" w:line="240" w:lineRule="exact"/>
        <w:ind w:left="505" w:hanging="505"/>
        <w:rPr>
          <w:rFonts w:ascii="Arial" w:hAnsi="Arial" w:cs="Arial"/>
          <w:b/>
        </w:rPr>
      </w:pPr>
      <w:r w:rsidRPr="007B2008">
        <w:rPr>
          <w:rFonts w:ascii="Arial" w:hAnsi="Arial" w:cs="Arial"/>
          <w:b/>
        </w:rPr>
        <w:t xml:space="preserve">Processing of </w:t>
      </w:r>
      <w:r>
        <w:rPr>
          <w:rFonts w:ascii="Arial" w:hAnsi="Arial" w:cs="Arial"/>
          <w:b/>
        </w:rPr>
        <w:t>Cassava</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 xml:space="preserve">Do you process </w:t>
      </w:r>
      <w:r>
        <w:rPr>
          <w:rFonts w:ascii="Arial" w:hAnsi="Arial" w:cs="Arial"/>
        </w:rPr>
        <w:t>cassava</w:t>
      </w:r>
      <w:r w:rsidRPr="007B2008">
        <w:rPr>
          <w:rFonts w:ascii="Arial" w:hAnsi="Arial" w:cs="Arial"/>
        </w:rPr>
        <w:t>? If yes, into what products - please rank in order of</w:t>
      </w:r>
      <w:r>
        <w:rPr>
          <w:rFonts w:ascii="Arial" w:hAnsi="Arial" w:cs="Arial"/>
        </w:rPr>
        <w:t xml:space="preserve"> importance?             </w:t>
      </w:r>
    </w:p>
    <w:p w:rsidR="00D844A7" w:rsidRPr="007B2008" w:rsidRDefault="00D844A7" w:rsidP="00D844A7">
      <w:pPr>
        <w:spacing w:after="0" w:line="240" w:lineRule="exact"/>
        <w:ind w:left="360"/>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 xml:space="preserve">Who </w:t>
      </w:r>
      <w:proofErr w:type="gramStart"/>
      <w:r w:rsidRPr="007B2008">
        <w:rPr>
          <w:rFonts w:ascii="Arial" w:hAnsi="Arial" w:cs="Arial"/>
        </w:rPr>
        <w:t>is in charge of</w:t>
      </w:r>
      <w:proofErr w:type="gramEnd"/>
      <w:r w:rsidRPr="007B2008">
        <w:rPr>
          <w:rFonts w:ascii="Arial" w:hAnsi="Arial" w:cs="Arial"/>
        </w:rPr>
        <w:t xml:space="preserve"> processing – women, men, or children?</w:t>
      </w:r>
    </w:p>
    <w:p w:rsidR="00D844A7" w:rsidRPr="007B2008" w:rsidRDefault="00D844A7" w:rsidP="00D844A7">
      <w:pPr>
        <w:spacing w:after="0" w:line="240" w:lineRule="exact"/>
        <w:ind w:left="360"/>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Processing techniques and equipment?  Who owns the equipment?</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Quantities of raw material processed?</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What are labour requirements? What are processing costs?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Quantities of processed products obtained?</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 xml:space="preserve">Is processed </w:t>
      </w:r>
      <w:r>
        <w:rPr>
          <w:rFonts w:ascii="Arial" w:hAnsi="Arial" w:cs="Arial"/>
        </w:rPr>
        <w:t>cassava</w:t>
      </w:r>
      <w:r w:rsidRPr="007B2008">
        <w:rPr>
          <w:rFonts w:ascii="Arial" w:hAnsi="Arial" w:cs="Arial"/>
        </w:rPr>
        <w:t xml:space="preserve"> mainly for sale or home-</w:t>
      </w:r>
      <w:proofErr w:type="gramStart"/>
      <w:r w:rsidRPr="007B2008">
        <w:rPr>
          <w:rFonts w:ascii="Arial" w:hAnsi="Arial" w:cs="Arial"/>
        </w:rPr>
        <w:t>consumption,</w:t>
      </w:r>
      <w:proofErr w:type="gramEnd"/>
      <w:r w:rsidRPr="007B2008">
        <w:rPr>
          <w:rFonts w:ascii="Arial" w:hAnsi="Arial" w:cs="Arial"/>
        </w:rPr>
        <w:t xml:space="preserve"> </w:t>
      </w:r>
    </w:p>
    <w:p w:rsidR="00D844A7" w:rsidRPr="007B2008" w:rsidRDefault="00D844A7" w:rsidP="00D844A7">
      <w:pPr>
        <w:spacing w:after="0" w:line="240" w:lineRule="exact"/>
        <w:ind w:left="360"/>
        <w:rPr>
          <w:rFonts w:ascii="Arial" w:hAnsi="Arial" w:cs="Arial"/>
        </w:rPr>
      </w:pPr>
      <w:r w:rsidRPr="007B2008">
        <w:rPr>
          <w:rFonts w:ascii="Arial" w:hAnsi="Arial" w:cs="Arial"/>
        </w:rPr>
        <w:t>please specify?</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How are products stored? How long, where, by whom?</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How are products dried? For how long are the products dried?</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Does loss occur during and after processing?</w:t>
      </w:r>
      <w:r w:rsidRPr="007B2008">
        <w:rPr>
          <w:rFonts w:ascii="Arial" w:hAnsi="Arial" w:cs="Arial"/>
        </w:rPr>
        <w:tab/>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What are the amounts lost?</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 xml:space="preserve">What are the main constraints in processing </w:t>
      </w:r>
      <w:r>
        <w:rPr>
          <w:rFonts w:ascii="Arial" w:hAnsi="Arial" w:cs="Arial"/>
        </w:rPr>
        <w:t>cassava</w:t>
      </w:r>
      <w:r w:rsidRPr="007B2008">
        <w:rPr>
          <w:rFonts w:ascii="Arial" w:hAnsi="Arial" w:cs="Arial"/>
        </w:rPr>
        <w:t>? Please rank in order of importance?</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What do you suggest to solve these problems?</w:t>
      </w:r>
    </w:p>
    <w:p w:rsidR="00D844A7" w:rsidRPr="007B2008" w:rsidRDefault="00D844A7" w:rsidP="00D844A7">
      <w:pPr>
        <w:spacing w:after="0" w:line="240" w:lineRule="exact"/>
        <w:rPr>
          <w:rFonts w:ascii="Arial" w:hAnsi="Arial" w:cs="Arial"/>
          <w:b/>
        </w:rPr>
      </w:pPr>
    </w:p>
    <w:p w:rsidR="00D844A7" w:rsidRPr="007B2008" w:rsidRDefault="00D844A7" w:rsidP="00D844A7">
      <w:pPr>
        <w:spacing w:after="0" w:line="240" w:lineRule="exact"/>
        <w:ind w:left="505" w:hanging="505"/>
        <w:rPr>
          <w:rFonts w:ascii="Arial" w:hAnsi="Arial" w:cs="Arial"/>
          <w:b/>
        </w:rPr>
      </w:pPr>
    </w:p>
    <w:p w:rsidR="00D844A7" w:rsidRPr="007B2008" w:rsidRDefault="00D844A7" w:rsidP="00D844A7">
      <w:pPr>
        <w:spacing w:after="0" w:line="240" w:lineRule="exact"/>
        <w:ind w:left="505" w:hanging="505"/>
        <w:rPr>
          <w:rFonts w:ascii="Arial" w:hAnsi="Arial" w:cs="Arial"/>
          <w:b/>
        </w:rPr>
      </w:pPr>
      <w:r w:rsidRPr="007B2008">
        <w:rPr>
          <w:rFonts w:ascii="Arial" w:hAnsi="Arial" w:cs="Arial"/>
          <w:b/>
        </w:rPr>
        <w:t xml:space="preserve">Marketing of Fresh and Processed </w:t>
      </w:r>
      <w:r>
        <w:rPr>
          <w:rFonts w:ascii="Arial" w:hAnsi="Arial" w:cs="Arial"/>
          <w:b/>
        </w:rPr>
        <w:t>Cassava</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 xml:space="preserve">How important is </w:t>
      </w:r>
      <w:r>
        <w:rPr>
          <w:rFonts w:ascii="Arial" w:hAnsi="Arial" w:cs="Arial"/>
        </w:rPr>
        <w:t>cassava</w:t>
      </w:r>
      <w:r w:rsidRPr="007B2008">
        <w:rPr>
          <w:rFonts w:ascii="Arial" w:hAnsi="Arial" w:cs="Arial"/>
        </w:rPr>
        <w:t xml:space="preserve"> for you as a cash crop – fresh or processed products? </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 xml:space="preserve">Who </w:t>
      </w:r>
      <w:proofErr w:type="gramStart"/>
      <w:r w:rsidRPr="007B2008">
        <w:rPr>
          <w:rFonts w:ascii="Arial" w:hAnsi="Arial" w:cs="Arial"/>
        </w:rPr>
        <w:t>is in charge of</w:t>
      </w:r>
      <w:proofErr w:type="gramEnd"/>
      <w:r w:rsidRPr="007B2008">
        <w:rPr>
          <w:rFonts w:ascii="Arial" w:hAnsi="Arial" w:cs="Arial"/>
        </w:rPr>
        <w:t xml:space="preserve"> selling </w:t>
      </w:r>
      <w:r>
        <w:rPr>
          <w:rFonts w:ascii="Arial" w:hAnsi="Arial" w:cs="Arial"/>
        </w:rPr>
        <w:t>cassava</w:t>
      </w:r>
      <w:r w:rsidRPr="007B2008">
        <w:rPr>
          <w:rFonts w:ascii="Arial" w:hAnsi="Arial" w:cs="Arial"/>
        </w:rPr>
        <w:t>, and who keeps the money from sales?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Please explain the marketing systems of f</w:t>
      </w:r>
      <w:r>
        <w:rPr>
          <w:rFonts w:ascii="Arial" w:hAnsi="Arial" w:cs="Arial"/>
        </w:rPr>
        <w:t>r</w:t>
      </w:r>
      <w:r w:rsidRPr="007B2008">
        <w:rPr>
          <w:rFonts w:ascii="Arial" w:hAnsi="Arial" w:cs="Arial"/>
        </w:rPr>
        <w:t xml:space="preserve">esh and processed </w:t>
      </w:r>
      <w:r>
        <w:rPr>
          <w:rFonts w:ascii="Arial" w:hAnsi="Arial" w:cs="Arial"/>
        </w:rPr>
        <w:t>cassava</w:t>
      </w:r>
      <w:r w:rsidRPr="007B2008">
        <w:rPr>
          <w:rFonts w:ascii="Arial" w:hAnsi="Arial" w:cs="Arial"/>
        </w:rPr>
        <w:t>?</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u w:val="single"/>
        </w:rPr>
      </w:pPr>
      <w:r w:rsidRPr="007B2008">
        <w:rPr>
          <w:rFonts w:ascii="Arial" w:hAnsi="Arial" w:cs="Arial"/>
          <w:u w:val="single"/>
        </w:rPr>
        <w:t>Who do you sell to, where, when, how much at what price, and why?</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lastRenderedPageBreak/>
        <w:t xml:space="preserve">How do prices change within the year? </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How did prices change compared to the last five years?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Do you listen to the price broadcast on the radio?</w:t>
      </w:r>
    </w:p>
    <w:p w:rsidR="00D844A7" w:rsidRPr="007B2008" w:rsidRDefault="00D844A7" w:rsidP="00D844A7">
      <w:pPr>
        <w:spacing w:after="0" w:line="240" w:lineRule="exact"/>
        <w:ind w:left="360"/>
        <w:rPr>
          <w:rFonts w:ascii="Arial" w:hAnsi="Arial" w:cs="Arial"/>
        </w:rPr>
      </w:pPr>
      <w:r w:rsidRPr="007B2008">
        <w:rPr>
          <w:rFonts w:ascii="Arial" w:hAnsi="Arial" w:cs="Arial"/>
        </w:rPr>
        <w:t>What's your information about other markets?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 xml:space="preserve">Do you grade the </w:t>
      </w:r>
      <w:r>
        <w:rPr>
          <w:rFonts w:ascii="Arial" w:hAnsi="Arial" w:cs="Arial"/>
        </w:rPr>
        <w:t>cassava</w:t>
      </w:r>
      <w:r w:rsidRPr="007B2008">
        <w:rPr>
          <w:rFonts w:ascii="Arial" w:hAnsi="Arial" w:cs="Arial"/>
        </w:rPr>
        <w:t xml:space="preserve"> before selling it?</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How do differences in quality influence the price?</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How does age of product influence the price?</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 xml:space="preserve">Do you package </w:t>
      </w:r>
      <w:r>
        <w:rPr>
          <w:rFonts w:ascii="Arial" w:hAnsi="Arial" w:cs="Arial"/>
        </w:rPr>
        <w:t>cassava</w:t>
      </w:r>
      <w:r w:rsidRPr="007B2008">
        <w:rPr>
          <w:rFonts w:ascii="Arial" w:hAnsi="Arial" w:cs="Arial"/>
        </w:rPr>
        <w:t xml:space="preserve"> (fresh or processed) before selling it?  At what cost?</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 xml:space="preserve">How do you transport </w:t>
      </w:r>
      <w:r>
        <w:rPr>
          <w:rFonts w:ascii="Arial" w:hAnsi="Arial" w:cs="Arial"/>
        </w:rPr>
        <w:t>cassava</w:t>
      </w:r>
      <w:r w:rsidRPr="007B2008">
        <w:rPr>
          <w:rFonts w:ascii="Arial" w:hAnsi="Arial" w:cs="Arial"/>
        </w:rPr>
        <w:t xml:space="preserve"> to the point of selling, at what cost?</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u w:val="single"/>
        </w:rPr>
      </w:pPr>
      <w:r w:rsidRPr="007B2008">
        <w:rPr>
          <w:rFonts w:ascii="Arial" w:hAnsi="Arial" w:cs="Arial"/>
          <w:u w:val="single"/>
        </w:rPr>
        <w:t xml:space="preserve">What are the main constraints in marketing </w:t>
      </w:r>
      <w:r>
        <w:rPr>
          <w:rFonts w:ascii="Arial" w:hAnsi="Arial" w:cs="Arial"/>
          <w:u w:val="single"/>
        </w:rPr>
        <w:t>cassava</w:t>
      </w:r>
      <w:r w:rsidRPr="007B2008">
        <w:rPr>
          <w:rFonts w:ascii="Arial" w:hAnsi="Arial" w:cs="Arial"/>
          <w:u w:val="single"/>
        </w:rPr>
        <w:t>, please rank in order of importance and explain?</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What kind of changes/improvements do you suggest?</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p>
    <w:p w:rsidR="00D844A7" w:rsidRPr="007B2008" w:rsidRDefault="00D844A7" w:rsidP="00D844A7">
      <w:pPr>
        <w:spacing w:after="0" w:line="240" w:lineRule="exact"/>
        <w:ind w:left="360"/>
        <w:rPr>
          <w:rFonts w:ascii="Arial" w:hAnsi="Arial" w:cs="Arial"/>
          <w:b/>
          <w:bCs/>
        </w:rPr>
      </w:pPr>
      <w:r w:rsidRPr="007B2008">
        <w:rPr>
          <w:rFonts w:ascii="Arial" w:hAnsi="Arial" w:cs="Arial"/>
          <w:b/>
          <w:bCs/>
        </w:rPr>
        <w:t>Suggestions from farmers about</w:t>
      </w:r>
      <w:r>
        <w:rPr>
          <w:rFonts w:ascii="Arial" w:hAnsi="Arial" w:cs="Arial"/>
          <w:b/>
          <w:bCs/>
        </w:rPr>
        <w:t xml:space="preserve"> improved marketing of cassava</w:t>
      </w:r>
      <w:r w:rsidRPr="007B2008">
        <w:rPr>
          <w:rFonts w:ascii="Arial" w:hAnsi="Arial" w:cs="Arial"/>
          <w:b/>
          <w:bCs/>
        </w:rPr>
        <w:t xml:space="preserve">. </w:t>
      </w:r>
    </w:p>
    <w:p w:rsidR="00D844A7" w:rsidRPr="007B2008" w:rsidRDefault="00D844A7" w:rsidP="00D844A7">
      <w:pPr>
        <w:spacing w:after="0" w:line="240" w:lineRule="exact"/>
        <w:ind w:left="360"/>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 xml:space="preserve">Discuss with farmers how a value chain for </w:t>
      </w:r>
      <w:r>
        <w:rPr>
          <w:rFonts w:ascii="Arial" w:hAnsi="Arial" w:cs="Arial"/>
        </w:rPr>
        <w:t xml:space="preserve">cassava </w:t>
      </w:r>
      <w:r w:rsidRPr="007B2008">
        <w:rPr>
          <w:rFonts w:ascii="Arial" w:hAnsi="Arial" w:cs="Arial"/>
        </w:rPr>
        <w:t xml:space="preserve">should be organised so that they can obtain the maximum benefit. </w:t>
      </w:r>
    </w:p>
    <w:p w:rsidR="00D844A7" w:rsidRPr="00E519E7" w:rsidRDefault="00D844A7" w:rsidP="00D844A7">
      <w:pPr>
        <w:pStyle w:val="Heading1"/>
        <w:rPr>
          <w:sz w:val="22"/>
          <w:szCs w:val="22"/>
        </w:rPr>
      </w:pPr>
    </w:p>
    <w:p w:rsidR="00D844A7" w:rsidRPr="00E41BDA" w:rsidRDefault="00D844A7" w:rsidP="00D844A7">
      <w:pPr>
        <w:spacing w:after="0" w:line="240" w:lineRule="auto"/>
        <w:ind w:left="505" w:hanging="505"/>
        <w:jc w:val="center"/>
        <w:rPr>
          <w:rFonts w:ascii="Arial" w:hAnsi="Arial" w:cs="Arial"/>
          <w:b/>
          <w:sz w:val="28"/>
          <w:szCs w:val="28"/>
        </w:rPr>
      </w:pPr>
      <w:r>
        <w:rPr>
          <w:spacing w:val="-2"/>
        </w:rPr>
        <w:br w:type="column"/>
      </w:r>
      <w:r w:rsidRPr="00E41BDA">
        <w:rPr>
          <w:rFonts w:ascii="Arial" w:hAnsi="Arial" w:cs="Arial"/>
          <w:b/>
          <w:sz w:val="28"/>
          <w:szCs w:val="28"/>
        </w:rPr>
        <w:lastRenderedPageBreak/>
        <w:t xml:space="preserve">CKECK-LIST FOR DISCUSSIONS WITH </w:t>
      </w:r>
      <w:r>
        <w:rPr>
          <w:rFonts w:ascii="Arial" w:hAnsi="Arial" w:cs="Arial"/>
          <w:b/>
          <w:sz w:val="28"/>
          <w:szCs w:val="28"/>
        </w:rPr>
        <w:t>CASSAVA</w:t>
      </w:r>
      <w:r w:rsidRPr="00E41BDA">
        <w:rPr>
          <w:rFonts w:ascii="Arial" w:hAnsi="Arial" w:cs="Arial"/>
          <w:b/>
          <w:sz w:val="28"/>
          <w:szCs w:val="28"/>
        </w:rPr>
        <w:t xml:space="preserve"> TRADERS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jc w:val="center"/>
        <w:rPr>
          <w:rFonts w:ascii="Arial" w:hAnsi="Arial" w:cs="Arial"/>
        </w:rPr>
      </w:pPr>
      <w:r w:rsidRPr="007B2008">
        <w:rPr>
          <w:rFonts w:ascii="Arial" w:hAnsi="Arial" w:cs="Arial"/>
        </w:rPr>
        <w:t>[Explain background to the project, but ensure that this does not lead to biased answers]</w:t>
      </w:r>
    </w:p>
    <w:p w:rsidR="00D844A7" w:rsidRPr="007B2008" w:rsidRDefault="00D844A7" w:rsidP="00D844A7">
      <w:pPr>
        <w:spacing w:after="0" w:line="240" w:lineRule="exact"/>
        <w:rPr>
          <w:rFonts w:ascii="Arial" w:hAnsi="Arial" w:cs="Arial"/>
          <w:b/>
        </w:rPr>
      </w:pPr>
    </w:p>
    <w:p w:rsidR="00D844A7" w:rsidRPr="007B2008" w:rsidRDefault="00D844A7" w:rsidP="00D844A7">
      <w:pPr>
        <w:spacing w:after="0" w:line="240" w:lineRule="exact"/>
        <w:rPr>
          <w:rFonts w:ascii="Arial" w:hAnsi="Arial" w:cs="Arial"/>
          <w:b/>
        </w:rPr>
      </w:pPr>
    </w:p>
    <w:p w:rsidR="00D844A7" w:rsidRPr="007B2008" w:rsidRDefault="00D844A7" w:rsidP="00D844A7">
      <w:pPr>
        <w:spacing w:after="0" w:line="240" w:lineRule="exact"/>
        <w:rPr>
          <w:rFonts w:ascii="Arial" w:hAnsi="Arial" w:cs="Arial"/>
          <w:b/>
        </w:rPr>
      </w:pPr>
      <w:r w:rsidRPr="007B2008">
        <w:rPr>
          <w:rFonts w:ascii="Arial" w:hAnsi="Arial" w:cs="Arial"/>
          <w:b/>
        </w:rPr>
        <w:t>General Information</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What type of trader (i.e. intermediary, wholesaler, or retailer)?</w:t>
      </w:r>
    </w:p>
    <w:p w:rsidR="00D844A7" w:rsidRPr="007B2008" w:rsidRDefault="00D844A7" w:rsidP="00D844A7">
      <w:pPr>
        <w:spacing w:after="0" w:line="240" w:lineRule="exact"/>
        <w:ind w:left="360"/>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Gender of trader?</w:t>
      </w:r>
      <w:r w:rsidRPr="007B2008">
        <w:rPr>
          <w:rFonts w:ascii="Arial" w:hAnsi="Arial" w:cs="Arial"/>
        </w:rPr>
        <w:cr/>
      </w:r>
    </w:p>
    <w:p w:rsidR="00D844A7" w:rsidRPr="007B2008" w:rsidRDefault="00D844A7" w:rsidP="00D844A7">
      <w:pPr>
        <w:spacing w:after="0" w:line="240" w:lineRule="exact"/>
        <w:ind w:left="360"/>
        <w:rPr>
          <w:rFonts w:ascii="Arial" w:hAnsi="Arial" w:cs="Arial"/>
        </w:rPr>
      </w:pPr>
      <w:r w:rsidRPr="007B2008">
        <w:rPr>
          <w:rFonts w:ascii="Arial" w:hAnsi="Arial" w:cs="Arial"/>
        </w:rPr>
        <w:t>Where is s/he located in the market?</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rPr>
          <w:rFonts w:ascii="Arial" w:hAnsi="Arial" w:cs="Arial"/>
          <w:b/>
        </w:rPr>
      </w:pPr>
      <w:r w:rsidRPr="007B2008">
        <w:rPr>
          <w:rFonts w:ascii="Arial" w:hAnsi="Arial" w:cs="Arial"/>
          <w:b/>
        </w:rPr>
        <w:t>Interview</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Which products do you trade?</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From whom do you buy and where?</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 xml:space="preserve">At what </w:t>
      </w:r>
      <w:proofErr w:type="gramStart"/>
      <w:r w:rsidRPr="007B2008">
        <w:rPr>
          <w:rFonts w:ascii="Arial" w:hAnsi="Arial" w:cs="Arial"/>
        </w:rPr>
        <w:t>price</w:t>
      </w:r>
      <w:proofErr w:type="gramEnd"/>
      <w:r w:rsidRPr="007B2008">
        <w:rPr>
          <w:rFonts w:ascii="Arial" w:hAnsi="Arial" w:cs="Arial"/>
        </w:rPr>
        <w:t xml:space="preserve"> do you </w:t>
      </w:r>
      <w:r>
        <w:rPr>
          <w:rFonts w:ascii="Arial" w:hAnsi="Arial" w:cs="Arial"/>
          <w:b/>
        </w:rPr>
        <w:t>BUY</w:t>
      </w:r>
      <w:r w:rsidRPr="007B2008">
        <w:rPr>
          <w:rFonts w:ascii="Arial" w:hAnsi="Arial" w:cs="Arial"/>
        </w:rPr>
        <w:t>?  How is price influenced by varieties, seasonality, size and quality of produce / product?</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How much do you buy and sell per week?  Has your business declined or expanded in the last three years?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How do you transport your products?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What are your marketing costs (per unit)? What are transaction costs that are less “</w:t>
      </w:r>
      <w:proofErr w:type="gramStart"/>
      <w:r w:rsidRPr="007B2008">
        <w:rPr>
          <w:rFonts w:ascii="Arial" w:hAnsi="Arial" w:cs="Arial"/>
        </w:rPr>
        <w:t>visible”</w:t>
      </w:r>
      <w:proofErr w:type="gramEnd"/>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 xml:space="preserve">How do you </w:t>
      </w:r>
      <w:r>
        <w:rPr>
          <w:rFonts w:ascii="Arial" w:hAnsi="Arial" w:cs="Arial"/>
        </w:rPr>
        <w:t>pack and transport cassava</w:t>
      </w:r>
      <w:r w:rsidRPr="007B2008">
        <w:rPr>
          <w:rFonts w:ascii="Arial" w:hAnsi="Arial" w:cs="Arial"/>
        </w:rPr>
        <w:t>?</w:t>
      </w:r>
      <w:r>
        <w:rPr>
          <w:rFonts w:ascii="Arial" w:hAnsi="Arial" w:cs="Arial"/>
        </w:rPr>
        <w:t xml:space="preserve">  How much is lost during</w:t>
      </w:r>
      <w:r w:rsidRPr="007B2008">
        <w:rPr>
          <w:rFonts w:ascii="Arial" w:hAnsi="Arial" w:cs="Arial"/>
        </w:rPr>
        <w:t xml:space="preserve"> </w:t>
      </w:r>
      <w:r>
        <w:rPr>
          <w:rFonts w:ascii="Arial" w:hAnsi="Arial" w:cs="Arial"/>
        </w:rPr>
        <w:t>transport</w:t>
      </w:r>
      <w:r w:rsidRPr="007B2008">
        <w:rPr>
          <w:rFonts w:ascii="Arial" w:hAnsi="Arial" w:cs="Arial"/>
        </w:rPr>
        <w:t>? Reasons?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Who are your customers, and where are they based?</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How is price determined?</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 xml:space="preserve">At what </w:t>
      </w:r>
      <w:proofErr w:type="gramStart"/>
      <w:r w:rsidRPr="007B2008">
        <w:rPr>
          <w:rFonts w:ascii="Arial" w:hAnsi="Arial" w:cs="Arial"/>
        </w:rPr>
        <w:t>price</w:t>
      </w:r>
      <w:proofErr w:type="gramEnd"/>
      <w:r w:rsidRPr="007B2008">
        <w:rPr>
          <w:rFonts w:ascii="Arial" w:hAnsi="Arial" w:cs="Arial"/>
        </w:rPr>
        <w:t xml:space="preserve"> do you </w:t>
      </w:r>
      <w:r>
        <w:rPr>
          <w:rFonts w:ascii="Arial" w:hAnsi="Arial" w:cs="Arial"/>
          <w:b/>
        </w:rPr>
        <w:t>SELL</w:t>
      </w:r>
      <w:r w:rsidRPr="007B2008">
        <w:rPr>
          <w:rFonts w:ascii="Arial" w:hAnsi="Arial" w:cs="Arial"/>
        </w:rPr>
        <w:t>? How is price influenced by varieties, seasonality, size and quality of produce / product?</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Do you do any sorting and grading?</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Pr>
          <w:rFonts w:ascii="Arial" w:hAnsi="Arial" w:cs="Arial"/>
        </w:rPr>
        <w:t>What are your sources of market information</w:t>
      </w:r>
      <w:r w:rsidRPr="007B2008">
        <w:rPr>
          <w:rFonts w:ascii="Arial" w:hAnsi="Arial" w:cs="Arial"/>
        </w:rPr>
        <w:t xml:space="preserve">? And how do you use it? </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Do you get credit?</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How does the market association function?</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What are your problems? Please rank (verbally</w:t>
      </w:r>
      <w:proofErr w:type="gramStart"/>
      <w:r w:rsidRPr="007B2008">
        <w:rPr>
          <w:rFonts w:ascii="Arial" w:hAnsi="Arial" w:cs="Arial"/>
        </w:rPr>
        <w:t>) ?</w:t>
      </w:r>
      <w:proofErr w:type="gramEnd"/>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57"/>
        <w:rPr>
          <w:rFonts w:ascii="Arial" w:hAnsi="Arial" w:cs="Arial"/>
        </w:rPr>
      </w:pPr>
      <w:r w:rsidRPr="007B2008">
        <w:rPr>
          <w:rFonts w:ascii="Arial" w:hAnsi="Arial" w:cs="Arial"/>
        </w:rPr>
        <w:t>What are your suggestions?</w:t>
      </w:r>
    </w:p>
    <w:p w:rsidR="00D844A7" w:rsidRPr="007B2008" w:rsidRDefault="00D844A7" w:rsidP="00D844A7">
      <w:pPr>
        <w:spacing w:after="0" w:line="240" w:lineRule="exact"/>
        <w:ind w:left="357"/>
        <w:rPr>
          <w:rFonts w:ascii="Arial" w:hAnsi="Arial" w:cs="Arial"/>
        </w:rPr>
      </w:pPr>
    </w:p>
    <w:p w:rsidR="00D844A7" w:rsidRDefault="00D844A7" w:rsidP="00D844A7">
      <w:pPr>
        <w:spacing w:after="0" w:line="240" w:lineRule="exact"/>
        <w:ind w:left="357"/>
        <w:rPr>
          <w:rFonts w:ascii="Arial" w:hAnsi="Arial" w:cs="Arial"/>
          <w:b/>
          <w:bCs/>
        </w:rPr>
      </w:pPr>
      <w:r w:rsidRPr="007B2008">
        <w:rPr>
          <w:rFonts w:ascii="Arial" w:hAnsi="Arial" w:cs="Arial"/>
          <w:b/>
          <w:bCs/>
        </w:rPr>
        <w:t>Mapping of the chain can be done if the trader has time and is knowledgeable.</w:t>
      </w:r>
    </w:p>
    <w:p w:rsidR="00D844A7" w:rsidRDefault="00D844A7" w:rsidP="00D844A7">
      <w:pPr>
        <w:spacing w:after="0" w:line="240" w:lineRule="exact"/>
        <w:ind w:left="357"/>
        <w:rPr>
          <w:rFonts w:ascii="Arial" w:hAnsi="Arial" w:cs="Arial"/>
          <w:b/>
          <w:bCs/>
        </w:rPr>
      </w:pPr>
      <w:r>
        <w:rPr>
          <w:rFonts w:ascii="Arial" w:hAnsi="Arial" w:cs="Arial"/>
          <w:b/>
          <w:bCs/>
        </w:rPr>
        <w:t>Thank trader for time and information given!</w:t>
      </w:r>
    </w:p>
    <w:p w:rsidR="00D844A7" w:rsidRPr="007B2008" w:rsidRDefault="00D844A7" w:rsidP="00D844A7">
      <w:pPr>
        <w:spacing w:after="0" w:line="240" w:lineRule="exact"/>
        <w:ind w:left="357"/>
        <w:rPr>
          <w:rFonts w:ascii="Arial" w:hAnsi="Arial" w:cs="Arial"/>
          <w:b/>
        </w:rPr>
      </w:pPr>
    </w:p>
    <w:p w:rsidR="00D844A7" w:rsidRPr="00E41BDA" w:rsidRDefault="00D844A7" w:rsidP="00D844A7">
      <w:pPr>
        <w:spacing w:after="0" w:line="240" w:lineRule="auto"/>
        <w:ind w:left="505" w:hanging="505"/>
        <w:jc w:val="center"/>
        <w:rPr>
          <w:rFonts w:ascii="Arial" w:hAnsi="Arial" w:cs="Arial"/>
          <w:b/>
          <w:sz w:val="28"/>
          <w:szCs w:val="28"/>
        </w:rPr>
      </w:pPr>
      <w:r w:rsidRPr="00E41BDA">
        <w:rPr>
          <w:rFonts w:ascii="Arial" w:hAnsi="Arial" w:cs="Arial"/>
          <w:b/>
          <w:sz w:val="28"/>
          <w:szCs w:val="28"/>
        </w:rPr>
        <w:lastRenderedPageBreak/>
        <w:t>CKECK-LIST FOR DISCUSSIONS WITH PROCESSORS</w:t>
      </w:r>
    </w:p>
    <w:p w:rsidR="00D844A7" w:rsidRPr="007B2008" w:rsidRDefault="00D844A7" w:rsidP="00D844A7">
      <w:pPr>
        <w:spacing w:after="0" w:line="240" w:lineRule="exact"/>
        <w:jc w:val="center"/>
        <w:rPr>
          <w:rFonts w:ascii="Arial" w:hAnsi="Arial" w:cs="Arial"/>
          <w:b/>
        </w:rPr>
      </w:pPr>
    </w:p>
    <w:p w:rsidR="00D844A7" w:rsidRPr="007B2008" w:rsidRDefault="00D844A7" w:rsidP="00D844A7">
      <w:pPr>
        <w:spacing w:after="0" w:line="240" w:lineRule="exact"/>
        <w:jc w:val="center"/>
        <w:rPr>
          <w:rFonts w:ascii="Arial" w:hAnsi="Arial" w:cs="Arial"/>
        </w:rPr>
      </w:pPr>
      <w:r w:rsidRPr="007B2008">
        <w:rPr>
          <w:rFonts w:ascii="Arial" w:hAnsi="Arial" w:cs="Arial"/>
        </w:rPr>
        <w:t>[Explain background to the project, but ensure that this does not lead to biased answers]</w:t>
      </w:r>
    </w:p>
    <w:p w:rsidR="00D844A7" w:rsidRPr="007B2008" w:rsidRDefault="00D844A7" w:rsidP="00D844A7">
      <w:pPr>
        <w:spacing w:after="0" w:line="240" w:lineRule="exact"/>
        <w:jc w:val="center"/>
        <w:rPr>
          <w:rFonts w:ascii="Arial" w:hAnsi="Arial" w:cs="Arial"/>
          <w:b/>
        </w:rPr>
      </w:pPr>
    </w:p>
    <w:p w:rsidR="00D844A7" w:rsidRPr="007B2008" w:rsidRDefault="00D844A7" w:rsidP="00D844A7">
      <w:pPr>
        <w:spacing w:after="0" w:line="240" w:lineRule="exact"/>
        <w:jc w:val="center"/>
        <w:rPr>
          <w:rFonts w:ascii="Arial" w:hAnsi="Arial" w:cs="Arial"/>
          <w:b/>
        </w:rPr>
      </w:pPr>
    </w:p>
    <w:p w:rsidR="00D844A7" w:rsidRPr="007B2008" w:rsidRDefault="00D844A7" w:rsidP="00D844A7">
      <w:pPr>
        <w:spacing w:after="0" w:line="240" w:lineRule="exact"/>
        <w:rPr>
          <w:rFonts w:ascii="Arial" w:hAnsi="Arial" w:cs="Arial"/>
          <w:b/>
        </w:rPr>
      </w:pPr>
      <w:r w:rsidRPr="007B2008">
        <w:rPr>
          <w:rFonts w:ascii="Arial" w:hAnsi="Arial" w:cs="Arial"/>
          <w:b/>
        </w:rPr>
        <w:t>Introduction</w:t>
      </w:r>
    </w:p>
    <w:p w:rsidR="00D844A7" w:rsidRPr="007B2008" w:rsidRDefault="00D844A7" w:rsidP="00D844A7">
      <w:pPr>
        <w:spacing w:after="0" w:line="240" w:lineRule="exact"/>
        <w:rPr>
          <w:rFonts w:ascii="Arial" w:hAnsi="Arial" w:cs="Arial"/>
          <w:b/>
        </w:rPr>
      </w:pPr>
    </w:p>
    <w:p w:rsidR="00D844A7" w:rsidRPr="007B2008" w:rsidRDefault="00D844A7" w:rsidP="00D844A7">
      <w:pPr>
        <w:spacing w:after="0" w:line="240" w:lineRule="exact"/>
        <w:ind w:left="360"/>
        <w:rPr>
          <w:rFonts w:ascii="Arial" w:hAnsi="Arial" w:cs="Arial"/>
        </w:rPr>
      </w:pPr>
      <w:r w:rsidRPr="007B2008">
        <w:rPr>
          <w:rFonts w:ascii="Arial" w:hAnsi="Arial" w:cs="Arial"/>
        </w:rPr>
        <w:t>Name of interviewee, provided s</w:t>
      </w:r>
      <w:r>
        <w:rPr>
          <w:rFonts w:ascii="Arial" w:hAnsi="Arial" w:cs="Arial"/>
        </w:rPr>
        <w:t>/</w:t>
      </w:r>
      <w:r w:rsidRPr="007B2008">
        <w:rPr>
          <w:rFonts w:ascii="Arial" w:hAnsi="Arial" w:cs="Arial"/>
        </w:rPr>
        <w:t>he wants to give it?</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Location of business (name of village, any specific characteristics)?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Type of business?</w:t>
      </w:r>
    </w:p>
    <w:p w:rsidR="00D844A7" w:rsidRPr="007B2008" w:rsidRDefault="00D844A7" w:rsidP="00D844A7">
      <w:pPr>
        <w:spacing w:after="0" w:line="240" w:lineRule="exact"/>
        <w:ind w:left="360"/>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Gender of business owner?</w:t>
      </w:r>
    </w:p>
    <w:p w:rsidR="00D844A7" w:rsidRPr="007B2008" w:rsidRDefault="00D844A7" w:rsidP="00D844A7">
      <w:pPr>
        <w:spacing w:after="0" w:line="240" w:lineRule="exact"/>
        <w:ind w:left="360"/>
        <w:rPr>
          <w:rFonts w:ascii="Arial" w:hAnsi="Arial" w:cs="Arial"/>
        </w:rPr>
      </w:pPr>
      <w:r w:rsidRPr="007B2008">
        <w:rPr>
          <w:rFonts w:ascii="Arial" w:hAnsi="Arial" w:cs="Arial"/>
        </w:rPr>
        <w:cr/>
        <w:t>Please explain the different processing steps in your business.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What changes have occurred in your business within the last five years?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rPr>
          <w:rFonts w:ascii="Arial" w:hAnsi="Arial" w:cs="Arial"/>
          <w:b/>
        </w:rPr>
      </w:pPr>
      <w:r w:rsidRPr="007B2008">
        <w:rPr>
          <w:rFonts w:ascii="Arial" w:hAnsi="Arial" w:cs="Arial"/>
          <w:b/>
        </w:rPr>
        <w:t>Raw material</w:t>
      </w:r>
    </w:p>
    <w:p w:rsidR="00D844A7" w:rsidRPr="007B2008" w:rsidRDefault="00D844A7" w:rsidP="00D844A7">
      <w:pPr>
        <w:spacing w:after="0" w:line="240" w:lineRule="exact"/>
        <w:rPr>
          <w:rFonts w:ascii="Arial" w:hAnsi="Arial" w:cs="Arial"/>
          <w:b/>
        </w:rPr>
      </w:pPr>
    </w:p>
    <w:p w:rsidR="00D844A7" w:rsidRPr="007B2008" w:rsidRDefault="00D844A7" w:rsidP="00D844A7">
      <w:pPr>
        <w:spacing w:after="0" w:line="240" w:lineRule="exact"/>
        <w:ind w:left="360"/>
        <w:rPr>
          <w:rFonts w:ascii="Arial" w:hAnsi="Arial" w:cs="Arial"/>
        </w:rPr>
      </w:pPr>
      <w:r w:rsidRPr="007B2008">
        <w:rPr>
          <w:rFonts w:ascii="Arial" w:hAnsi="Arial" w:cs="Arial"/>
        </w:rPr>
        <w:t>What is the source of raw material?  What are the contractual arrangements with suppliers? How are prices and quantities set?</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rPr>
          <w:rFonts w:ascii="Arial" w:hAnsi="Arial" w:cs="Arial"/>
        </w:rPr>
      </w:pPr>
      <w:r w:rsidRPr="007B2008">
        <w:rPr>
          <w:rFonts w:ascii="Arial" w:hAnsi="Arial" w:cs="Arial"/>
        </w:rPr>
        <w:t xml:space="preserve">      What varieties are used?</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Quantities of raw material handled per week? Seasonal changes?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Maximum quantity of raw material you can process per day or per week (capacity)?</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Quality of</w:t>
      </w:r>
      <w:r>
        <w:rPr>
          <w:rFonts w:ascii="Arial" w:hAnsi="Arial" w:cs="Arial"/>
        </w:rPr>
        <w:t xml:space="preserve"> raw material (a</w:t>
      </w:r>
      <w:r w:rsidRPr="007B2008">
        <w:rPr>
          <w:rFonts w:ascii="Arial" w:hAnsi="Arial" w:cs="Arial"/>
        </w:rPr>
        <w:t xml:space="preserve">ge)? How much time is spent between harvesting and processing? </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Varieties used?</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Do you grade raw material before processing and what happens to the various grades?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Prices paid for raw material? Seasonal changes?</w:t>
      </w:r>
    </w:p>
    <w:p w:rsidR="00D844A7" w:rsidRPr="007B2008" w:rsidRDefault="00D844A7" w:rsidP="00D844A7">
      <w:pPr>
        <w:spacing w:after="0" w:line="240" w:lineRule="exact"/>
        <w:ind w:left="360"/>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Drying – time taken for drying?</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Storage of raw material? How and how long?</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Problems related to raw material?  Please rank?</w:t>
      </w:r>
    </w:p>
    <w:p w:rsidR="00D844A7" w:rsidRPr="007B2008" w:rsidRDefault="00D844A7" w:rsidP="00D844A7">
      <w:pPr>
        <w:spacing w:after="0" w:line="240" w:lineRule="exact"/>
        <w:rPr>
          <w:rFonts w:ascii="Arial" w:hAnsi="Arial" w:cs="Arial"/>
        </w:rPr>
      </w:pPr>
      <w:r w:rsidRPr="007B2008">
        <w:rPr>
          <w:rFonts w:ascii="Arial" w:hAnsi="Arial" w:cs="Arial"/>
        </w:rPr>
        <w:t xml:space="preserve"> </w:t>
      </w:r>
    </w:p>
    <w:p w:rsidR="00D844A7" w:rsidRPr="007B2008" w:rsidRDefault="00D844A7" w:rsidP="00D844A7">
      <w:pPr>
        <w:spacing w:after="0" w:line="240" w:lineRule="exact"/>
        <w:rPr>
          <w:rFonts w:ascii="Arial" w:hAnsi="Arial" w:cs="Arial"/>
          <w:b/>
        </w:rPr>
      </w:pPr>
      <w:r w:rsidRPr="007B2008">
        <w:rPr>
          <w:rFonts w:ascii="Arial" w:hAnsi="Arial" w:cs="Arial"/>
          <w:b/>
        </w:rPr>
        <w:t>Processed Products</w:t>
      </w:r>
    </w:p>
    <w:p w:rsidR="00D844A7" w:rsidRPr="007B2008" w:rsidRDefault="00D844A7" w:rsidP="00D844A7">
      <w:pPr>
        <w:spacing w:after="0" w:line="240" w:lineRule="exact"/>
        <w:rPr>
          <w:rFonts w:ascii="Arial" w:hAnsi="Arial" w:cs="Arial"/>
          <w:b/>
        </w:rPr>
      </w:pPr>
    </w:p>
    <w:p w:rsidR="00D844A7" w:rsidRPr="007B2008" w:rsidRDefault="00D844A7" w:rsidP="00D844A7">
      <w:pPr>
        <w:spacing w:after="0" w:line="240" w:lineRule="exact"/>
        <w:ind w:left="360"/>
        <w:rPr>
          <w:rFonts w:ascii="Arial" w:hAnsi="Arial" w:cs="Arial"/>
        </w:rPr>
      </w:pPr>
      <w:r w:rsidRPr="007B2008">
        <w:rPr>
          <w:rFonts w:ascii="Arial" w:hAnsi="Arial" w:cs="Arial"/>
        </w:rPr>
        <w:t>Whic</w:t>
      </w:r>
      <w:r>
        <w:rPr>
          <w:rFonts w:ascii="Arial" w:hAnsi="Arial" w:cs="Arial"/>
        </w:rPr>
        <w:t>h end-products are obtained?</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Ratio of fresh to processed products?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Throughput per week?  Volume of product obtained per week?</w:t>
      </w:r>
    </w:p>
    <w:p w:rsidR="00D844A7" w:rsidRPr="007B2008" w:rsidRDefault="00D844A7" w:rsidP="00D844A7">
      <w:pPr>
        <w:spacing w:after="0" w:line="240" w:lineRule="exact"/>
        <w:ind w:left="360"/>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lastRenderedPageBreak/>
        <w:t xml:space="preserve">What are the </w:t>
      </w:r>
      <w:r>
        <w:rPr>
          <w:rFonts w:ascii="Arial" w:hAnsi="Arial" w:cs="Arial"/>
        </w:rPr>
        <w:t xml:space="preserve">processing </w:t>
      </w:r>
      <w:r w:rsidRPr="007B2008">
        <w:rPr>
          <w:rFonts w:ascii="Arial" w:hAnsi="Arial" w:cs="Arial"/>
        </w:rPr>
        <w:t>constraints?</w:t>
      </w:r>
      <w:r w:rsidRPr="007B2008">
        <w:rPr>
          <w:rFonts w:ascii="Arial" w:hAnsi="Arial" w:cs="Arial"/>
        </w:rPr>
        <w:tab/>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Do you grade your end-products? Criteria for grading?</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rPr>
          <w:rFonts w:ascii="Arial" w:hAnsi="Arial" w:cs="Arial"/>
          <w:b/>
        </w:rPr>
      </w:pPr>
      <w:r w:rsidRPr="007B2008">
        <w:rPr>
          <w:rFonts w:ascii="Arial" w:hAnsi="Arial" w:cs="Arial"/>
          <w:b/>
        </w:rPr>
        <w:t>Processing Costs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rPr>
          <w:rFonts w:ascii="Arial" w:hAnsi="Arial" w:cs="Arial"/>
          <w:u w:val="single"/>
        </w:rPr>
      </w:pPr>
      <w:r w:rsidRPr="007B2008">
        <w:rPr>
          <w:rFonts w:ascii="Arial" w:hAnsi="Arial" w:cs="Arial"/>
          <w:u w:val="single"/>
        </w:rPr>
        <w:t>If processor is owner of equipment:</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Labour requirements per processing activity (including your own and hired labour)?   Gender of workers?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Expenditures for hired labour per day, week or year?</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Fuel and lubricants costs per week?</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Water costs per week?</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Packaging costs?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Other operating costs?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Pr>
          <w:rFonts w:ascii="Arial" w:hAnsi="Arial" w:cs="Arial"/>
        </w:rPr>
        <w:t xml:space="preserve">Investment costs (building, machines, </w:t>
      </w:r>
      <w:proofErr w:type="spellStart"/>
      <w:r>
        <w:rPr>
          <w:rFonts w:ascii="Arial" w:hAnsi="Arial" w:cs="Arial"/>
        </w:rPr>
        <w:t>etc</w:t>
      </w:r>
      <w:proofErr w:type="spellEnd"/>
      <w:r w:rsidRPr="007B2008">
        <w:rPr>
          <w:rFonts w:ascii="Arial" w:hAnsi="Arial" w:cs="Arial"/>
        </w:rPr>
        <w:t>)?</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How long can equipment and facilities be used?</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Annual taxes and levies (if any)?</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What do y</w:t>
      </w:r>
      <w:r>
        <w:rPr>
          <w:rFonts w:ascii="Arial" w:hAnsi="Arial" w:cs="Arial"/>
        </w:rPr>
        <w:t>ou charge for processing (if toll processing takes place</w:t>
      </w:r>
      <w:r w:rsidRPr="007B2008">
        <w:rPr>
          <w:rFonts w:ascii="Arial" w:hAnsi="Arial" w:cs="Arial"/>
        </w:rPr>
        <w:t>)?</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Other uses of facilities?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Problems with processing?  Please rank?</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57" w:hanging="357"/>
        <w:rPr>
          <w:rFonts w:ascii="Arial" w:hAnsi="Arial" w:cs="Arial"/>
        </w:rPr>
      </w:pPr>
    </w:p>
    <w:p w:rsidR="00D844A7" w:rsidRPr="007B2008" w:rsidRDefault="00D844A7" w:rsidP="00D844A7">
      <w:pPr>
        <w:spacing w:after="0" w:line="240" w:lineRule="exact"/>
        <w:rPr>
          <w:rFonts w:ascii="Arial" w:hAnsi="Arial" w:cs="Arial"/>
          <w:u w:val="single"/>
        </w:rPr>
      </w:pPr>
      <w:r w:rsidRPr="007B2008">
        <w:rPr>
          <w:rFonts w:ascii="Arial" w:hAnsi="Arial" w:cs="Arial"/>
          <w:u w:val="single"/>
        </w:rPr>
        <w:t>If processor is not owner of equipment:</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How much do you pay for processing (per bag</w:t>
      </w:r>
      <w:r>
        <w:rPr>
          <w:rFonts w:ascii="Arial" w:hAnsi="Arial" w:cs="Arial"/>
        </w:rPr>
        <w:t>, basket,</w:t>
      </w:r>
      <w:r w:rsidRPr="007B2008">
        <w:rPr>
          <w:rFonts w:ascii="Arial" w:hAnsi="Arial" w:cs="Arial"/>
        </w:rPr>
        <w:t xml:space="preserve"> or </w:t>
      </w:r>
      <w:proofErr w:type="gramStart"/>
      <w:r w:rsidRPr="007B2008">
        <w:rPr>
          <w:rFonts w:ascii="Arial" w:hAnsi="Arial" w:cs="Arial"/>
        </w:rPr>
        <w:t>other</w:t>
      </w:r>
      <w:proofErr w:type="gramEnd"/>
      <w:r w:rsidRPr="007B2008">
        <w:rPr>
          <w:rFonts w:ascii="Arial" w:hAnsi="Arial" w:cs="Arial"/>
        </w:rPr>
        <w:t xml:space="preserve"> unit)?</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Labour requirements per activity (including your own and hired labour</w:t>
      </w:r>
      <w:proofErr w:type="gramStart"/>
      <w:r w:rsidRPr="007B2008">
        <w:rPr>
          <w:rFonts w:ascii="Arial" w:hAnsi="Arial" w:cs="Arial"/>
        </w:rPr>
        <w:t>) ?</w:t>
      </w:r>
      <w:proofErr w:type="gramEnd"/>
      <w:r w:rsidRPr="007B2008">
        <w:rPr>
          <w:rFonts w:ascii="Arial" w:hAnsi="Arial" w:cs="Arial"/>
        </w:rPr>
        <w:t xml:space="preserve">  </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Expenditures for hired labour (if any)? Gender of hired labour?</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Costs of transport to and from processing site?</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Packaging costs?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Other operating costs?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Annual taxes and levies (if any)?</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Problems with processing?  Please rank?</w:t>
      </w:r>
    </w:p>
    <w:p w:rsidR="00D844A7" w:rsidRPr="007B2008" w:rsidRDefault="00D844A7" w:rsidP="00D844A7">
      <w:pPr>
        <w:spacing w:after="0" w:line="240" w:lineRule="exact"/>
        <w:rPr>
          <w:rFonts w:ascii="Arial" w:hAnsi="Arial" w:cs="Arial"/>
        </w:rPr>
      </w:pPr>
    </w:p>
    <w:p w:rsidR="00D844A7" w:rsidRDefault="00D844A7" w:rsidP="00D844A7">
      <w:pPr>
        <w:spacing w:after="0" w:line="240" w:lineRule="exact"/>
        <w:rPr>
          <w:rFonts w:ascii="Arial" w:hAnsi="Arial" w:cs="Arial"/>
          <w:b/>
        </w:rPr>
      </w:pPr>
    </w:p>
    <w:p w:rsidR="00D844A7" w:rsidRDefault="00D844A7" w:rsidP="00D844A7">
      <w:pPr>
        <w:spacing w:after="0" w:line="240" w:lineRule="exact"/>
        <w:rPr>
          <w:rFonts w:ascii="Arial" w:hAnsi="Arial" w:cs="Arial"/>
          <w:b/>
        </w:rPr>
      </w:pPr>
    </w:p>
    <w:p w:rsidR="00D844A7" w:rsidRDefault="00D844A7" w:rsidP="00D844A7">
      <w:pPr>
        <w:spacing w:after="0" w:line="240" w:lineRule="exact"/>
        <w:rPr>
          <w:rFonts w:ascii="Arial" w:hAnsi="Arial" w:cs="Arial"/>
          <w:b/>
        </w:rPr>
      </w:pPr>
    </w:p>
    <w:p w:rsidR="00D844A7" w:rsidRDefault="00D844A7" w:rsidP="00D844A7">
      <w:pPr>
        <w:spacing w:after="0" w:line="240" w:lineRule="exact"/>
        <w:rPr>
          <w:rFonts w:ascii="Arial" w:hAnsi="Arial" w:cs="Arial"/>
          <w:b/>
        </w:rPr>
      </w:pPr>
    </w:p>
    <w:p w:rsidR="00D844A7" w:rsidRDefault="00D844A7" w:rsidP="00D844A7">
      <w:pPr>
        <w:spacing w:after="0" w:line="240" w:lineRule="exact"/>
        <w:rPr>
          <w:rFonts w:ascii="Arial" w:hAnsi="Arial" w:cs="Arial"/>
          <w:b/>
        </w:rPr>
      </w:pPr>
    </w:p>
    <w:p w:rsidR="00D844A7" w:rsidRPr="007B2008" w:rsidRDefault="00D844A7" w:rsidP="00D844A7">
      <w:pPr>
        <w:spacing w:after="0" w:line="240" w:lineRule="exact"/>
        <w:rPr>
          <w:rFonts w:ascii="Arial" w:hAnsi="Arial" w:cs="Arial"/>
          <w:b/>
        </w:rPr>
      </w:pPr>
      <w:r w:rsidRPr="007B2008">
        <w:rPr>
          <w:rFonts w:ascii="Arial" w:hAnsi="Arial" w:cs="Arial"/>
          <w:b/>
        </w:rPr>
        <w:lastRenderedPageBreak/>
        <w:t>Marketing of End-Products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 xml:space="preserve">Customers: </w:t>
      </w:r>
      <w:r w:rsidRPr="007B2008">
        <w:rPr>
          <w:rFonts w:ascii="Arial" w:hAnsi="Arial" w:cs="Arial"/>
        </w:rPr>
        <w:tab/>
        <w:t>Types of buyers, and gender</w:t>
      </w:r>
    </w:p>
    <w:p w:rsidR="00D844A7" w:rsidRPr="007B2008" w:rsidRDefault="00D844A7" w:rsidP="00D844A7">
      <w:pPr>
        <w:spacing w:after="0" w:line="240" w:lineRule="exact"/>
        <w:ind w:left="1800" w:firstLine="360"/>
        <w:rPr>
          <w:rFonts w:ascii="Arial" w:hAnsi="Arial" w:cs="Arial"/>
        </w:rPr>
      </w:pPr>
      <w:r w:rsidRPr="007B2008">
        <w:rPr>
          <w:rFonts w:ascii="Arial" w:hAnsi="Arial" w:cs="Arial"/>
        </w:rPr>
        <w:t>Where are they from?</w:t>
      </w:r>
    </w:p>
    <w:p w:rsidR="00D844A7" w:rsidRPr="007B2008" w:rsidRDefault="00D844A7" w:rsidP="00D844A7">
      <w:pPr>
        <w:spacing w:after="0" w:line="240" w:lineRule="exact"/>
        <w:ind w:left="1800" w:firstLine="360"/>
        <w:rPr>
          <w:rFonts w:ascii="Arial" w:hAnsi="Arial" w:cs="Arial"/>
        </w:rPr>
      </w:pPr>
      <w:r w:rsidRPr="007B2008">
        <w:rPr>
          <w:rFonts w:ascii="Arial" w:hAnsi="Arial" w:cs="Arial"/>
        </w:rPr>
        <w:t>What are their preferences (don't forget export)?</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Contractual arrangements (cash or sale on credit)?</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Quantities sold per week, month or year (seasonality</w:t>
      </w:r>
      <w:proofErr w:type="gramStart"/>
      <w:r w:rsidRPr="007B2008">
        <w:rPr>
          <w:rFonts w:ascii="Arial" w:hAnsi="Arial" w:cs="Arial"/>
        </w:rPr>
        <w:t>) ?</w:t>
      </w:r>
      <w:proofErr w:type="gramEnd"/>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Prices obtained (seasonality</w:t>
      </w:r>
      <w:proofErr w:type="gramStart"/>
      <w:r w:rsidRPr="007B2008">
        <w:rPr>
          <w:rFonts w:ascii="Arial" w:hAnsi="Arial" w:cs="Arial"/>
        </w:rPr>
        <w:t>) ?</w:t>
      </w:r>
      <w:proofErr w:type="gramEnd"/>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Where do you sell (seasonality</w:t>
      </w:r>
      <w:proofErr w:type="gramStart"/>
      <w:r w:rsidRPr="007B2008">
        <w:rPr>
          <w:rFonts w:ascii="Arial" w:hAnsi="Arial" w:cs="Arial"/>
        </w:rPr>
        <w:t>) ?</w:t>
      </w:r>
      <w:proofErr w:type="gramEnd"/>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Marketing costs (depending on season):</w:t>
      </w:r>
    </w:p>
    <w:p w:rsidR="00D844A7" w:rsidRPr="007B2008" w:rsidRDefault="00D844A7" w:rsidP="00D844A7">
      <w:pPr>
        <w:spacing w:after="0" w:line="240" w:lineRule="exact"/>
        <w:ind w:left="1980"/>
        <w:rPr>
          <w:rFonts w:ascii="Arial" w:hAnsi="Arial" w:cs="Arial"/>
        </w:rPr>
      </w:pPr>
      <w:r w:rsidRPr="007B2008">
        <w:rPr>
          <w:rFonts w:ascii="Arial" w:hAnsi="Arial" w:cs="Arial"/>
        </w:rPr>
        <w:t>Transport</w:t>
      </w:r>
    </w:p>
    <w:p w:rsidR="00D844A7" w:rsidRPr="007B2008" w:rsidRDefault="00D844A7" w:rsidP="00D844A7">
      <w:pPr>
        <w:spacing w:after="0" w:line="240" w:lineRule="exact"/>
        <w:ind w:left="1980"/>
        <w:rPr>
          <w:rFonts w:ascii="Arial" w:hAnsi="Arial" w:cs="Arial"/>
        </w:rPr>
      </w:pPr>
      <w:r w:rsidRPr="007B2008">
        <w:rPr>
          <w:rFonts w:ascii="Arial" w:hAnsi="Arial" w:cs="Arial"/>
        </w:rPr>
        <w:t>Tolls and fees</w:t>
      </w:r>
    </w:p>
    <w:p w:rsidR="00D844A7" w:rsidRPr="007B2008" w:rsidRDefault="00D844A7" w:rsidP="00D844A7">
      <w:pPr>
        <w:spacing w:after="0" w:line="240" w:lineRule="exact"/>
        <w:ind w:left="1980"/>
        <w:rPr>
          <w:rFonts w:ascii="Arial" w:hAnsi="Arial" w:cs="Arial"/>
        </w:rPr>
      </w:pPr>
      <w:r w:rsidRPr="007B2008">
        <w:rPr>
          <w:rFonts w:ascii="Arial" w:hAnsi="Arial" w:cs="Arial"/>
        </w:rPr>
        <w:t>Handling charges</w:t>
      </w:r>
    </w:p>
    <w:p w:rsidR="00D844A7" w:rsidRPr="007B2008" w:rsidRDefault="00D844A7" w:rsidP="00D844A7">
      <w:pPr>
        <w:spacing w:after="0" w:line="240" w:lineRule="exact"/>
        <w:ind w:left="1980"/>
        <w:rPr>
          <w:rFonts w:ascii="Arial" w:hAnsi="Arial" w:cs="Arial"/>
        </w:rPr>
      </w:pPr>
      <w:r w:rsidRPr="007B2008">
        <w:rPr>
          <w:rFonts w:ascii="Arial" w:hAnsi="Arial" w:cs="Arial"/>
        </w:rPr>
        <w:t xml:space="preserve">Other </w:t>
      </w:r>
      <w:proofErr w:type="gramStart"/>
      <w:r w:rsidRPr="007B2008">
        <w:rPr>
          <w:rFonts w:ascii="Arial" w:hAnsi="Arial" w:cs="Arial"/>
        </w:rPr>
        <w:t>costs  ?</w:t>
      </w:r>
      <w:proofErr w:type="gramEnd"/>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Has your business declined or expanded during the last five years?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 xml:space="preserve">Do you have ready market for your produce?  If you </w:t>
      </w:r>
      <w:proofErr w:type="gramStart"/>
      <w:r w:rsidRPr="007B2008">
        <w:rPr>
          <w:rFonts w:ascii="Arial" w:hAnsi="Arial" w:cs="Arial"/>
        </w:rPr>
        <w:t>were able to</w:t>
      </w:r>
      <w:proofErr w:type="gramEnd"/>
      <w:r w:rsidRPr="007B2008">
        <w:rPr>
          <w:rFonts w:ascii="Arial" w:hAnsi="Arial" w:cs="Arial"/>
        </w:rPr>
        <w:t xml:space="preserve"> produce more, could you sell it?  If yes, why didn't you increase your production?  Have you ever had requests in terms of quality and quantity from your customers which you could not meet?  If yes, from whom, and why couldn't you </w:t>
      </w:r>
      <w:proofErr w:type="spellStart"/>
      <w:r w:rsidRPr="007B2008">
        <w:rPr>
          <w:rFonts w:ascii="Arial" w:hAnsi="Arial" w:cs="Arial"/>
        </w:rPr>
        <w:t>fulfill</w:t>
      </w:r>
      <w:proofErr w:type="spellEnd"/>
      <w:r w:rsidRPr="007B2008">
        <w:rPr>
          <w:rFonts w:ascii="Arial" w:hAnsi="Arial" w:cs="Arial"/>
        </w:rPr>
        <w:t xml:space="preserve"> these demands?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60"/>
        <w:rPr>
          <w:rFonts w:ascii="Arial" w:hAnsi="Arial" w:cs="Arial"/>
        </w:rPr>
      </w:pPr>
      <w:r w:rsidRPr="007B2008">
        <w:rPr>
          <w:rFonts w:ascii="Arial" w:hAnsi="Arial" w:cs="Arial"/>
        </w:rPr>
        <w:t xml:space="preserve">Problems with marketing? Please </w:t>
      </w:r>
      <w:proofErr w:type="gramStart"/>
      <w:r w:rsidRPr="007B2008">
        <w:rPr>
          <w:rFonts w:ascii="Arial" w:hAnsi="Arial" w:cs="Arial"/>
        </w:rPr>
        <w:t>rank ?</w:t>
      </w:r>
      <w:proofErr w:type="gramEnd"/>
      <w:r w:rsidRPr="007B2008">
        <w:rPr>
          <w:rFonts w:ascii="Arial" w:hAnsi="Arial" w:cs="Arial"/>
        </w:rPr>
        <w:t xml:space="preserve">  </w:t>
      </w:r>
    </w:p>
    <w:p w:rsidR="00D844A7" w:rsidRPr="007B2008" w:rsidRDefault="00D844A7" w:rsidP="00D844A7">
      <w:pPr>
        <w:spacing w:after="0" w:line="240" w:lineRule="exact"/>
        <w:rPr>
          <w:rFonts w:ascii="Arial" w:hAnsi="Arial" w:cs="Arial"/>
          <w:b/>
        </w:rPr>
      </w:pPr>
      <w:r w:rsidRPr="007B2008">
        <w:rPr>
          <w:rFonts w:ascii="Arial" w:hAnsi="Arial" w:cs="Arial"/>
        </w:rPr>
        <w:cr/>
      </w:r>
      <w:r w:rsidRPr="007B2008">
        <w:rPr>
          <w:rFonts w:ascii="Arial" w:hAnsi="Arial" w:cs="Arial"/>
          <w:b/>
        </w:rPr>
        <w:t>By-products</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57" w:hanging="357"/>
        <w:rPr>
          <w:rFonts w:ascii="Arial" w:hAnsi="Arial" w:cs="Arial"/>
        </w:rPr>
      </w:pPr>
      <w:r w:rsidRPr="007B2008">
        <w:rPr>
          <w:rFonts w:ascii="Arial" w:hAnsi="Arial" w:cs="Arial"/>
        </w:rPr>
        <w:t>Use of by-</w:t>
      </w:r>
      <w:proofErr w:type="gramStart"/>
      <w:r w:rsidRPr="007B2008">
        <w:rPr>
          <w:rFonts w:ascii="Arial" w:hAnsi="Arial" w:cs="Arial"/>
        </w:rPr>
        <w:t>products ?</w:t>
      </w:r>
      <w:proofErr w:type="gramEnd"/>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57" w:hanging="357"/>
        <w:rPr>
          <w:rFonts w:ascii="Arial" w:hAnsi="Arial" w:cs="Arial"/>
        </w:rPr>
      </w:pPr>
      <w:r w:rsidRPr="007B2008">
        <w:rPr>
          <w:rFonts w:ascii="Arial" w:hAnsi="Arial" w:cs="Arial"/>
        </w:rPr>
        <w:t xml:space="preserve">Income </w:t>
      </w:r>
      <w:proofErr w:type="gramStart"/>
      <w:r w:rsidRPr="007B2008">
        <w:rPr>
          <w:rFonts w:ascii="Arial" w:hAnsi="Arial" w:cs="Arial"/>
        </w:rPr>
        <w:t>obtained ?</w:t>
      </w:r>
      <w:proofErr w:type="gramEnd"/>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rPr>
          <w:rFonts w:ascii="Arial" w:hAnsi="Arial" w:cs="Arial"/>
          <w:b/>
        </w:rPr>
      </w:pPr>
      <w:r w:rsidRPr="007B2008">
        <w:rPr>
          <w:rFonts w:ascii="Arial" w:hAnsi="Arial" w:cs="Arial"/>
          <w:b/>
        </w:rPr>
        <w:t>Association</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57" w:hanging="357"/>
        <w:rPr>
          <w:rFonts w:ascii="Arial" w:hAnsi="Arial" w:cs="Arial"/>
        </w:rPr>
      </w:pPr>
      <w:r w:rsidRPr="007B2008">
        <w:rPr>
          <w:rFonts w:ascii="Arial" w:hAnsi="Arial" w:cs="Arial"/>
        </w:rPr>
        <w:t>If there is an association: how is it organised? How many members does it have (male   and female)? etc.</w:t>
      </w:r>
    </w:p>
    <w:p w:rsidR="00D844A7" w:rsidRPr="007B2008" w:rsidRDefault="00D844A7" w:rsidP="00D844A7">
      <w:pPr>
        <w:spacing w:after="0" w:line="240" w:lineRule="exact"/>
        <w:rPr>
          <w:rFonts w:ascii="Arial" w:hAnsi="Arial" w:cs="Arial"/>
        </w:rPr>
      </w:pPr>
    </w:p>
    <w:p w:rsidR="00D844A7" w:rsidRPr="007B2008" w:rsidRDefault="00D844A7" w:rsidP="00D844A7">
      <w:pPr>
        <w:spacing w:after="0" w:line="240" w:lineRule="exact"/>
        <w:ind w:left="357" w:hanging="357"/>
        <w:rPr>
          <w:rFonts w:ascii="Arial" w:hAnsi="Arial" w:cs="Arial"/>
        </w:rPr>
      </w:pPr>
      <w:r w:rsidRPr="007B2008">
        <w:rPr>
          <w:rFonts w:ascii="Arial" w:hAnsi="Arial" w:cs="Arial"/>
        </w:rPr>
        <w:t>Problems with association?  Please rank?</w:t>
      </w:r>
    </w:p>
    <w:p w:rsidR="00D844A7" w:rsidRPr="007B2008" w:rsidRDefault="00D844A7" w:rsidP="00D844A7">
      <w:pPr>
        <w:spacing w:after="0" w:line="240" w:lineRule="exact"/>
        <w:rPr>
          <w:rFonts w:ascii="Arial" w:hAnsi="Arial" w:cs="Arial"/>
        </w:rPr>
      </w:pPr>
    </w:p>
    <w:p w:rsidR="00D844A7" w:rsidRDefault="00D844A7" w:rsidP="00D844A7">
      <w:pPr>
        <w:tabs>
          <w:tab w:val="num" w:pos="720"/>
        </w:tabs>
        <w:jc w:val="both"/>
        <w:rPr>
          <w:spacing w:val="-2"/>
        </w:rPr>
      </w:pPr>
    </w:p>
    <w:p w:rsidR="00D844A7" w:rsidRDefault="00D844A7" w:rsidP="00D844A7">
      <w:pPr>
        <w:tabs>
          <w:tab w:val="num" w:pos="720"/>
        </w:tabs>
        <w:jc w:val="both"/>
        <w:rPr>
          <w:spacing w:val="-2"/>
        </w:rPr>
      </w:pPr>
    </w:p>
    <w:p w:rsidR="00D844A7" w:rsidRDefault="00D844A7" w:rsidP="00D844A7">
      <w:pPr>
        <w:tabs>
          <w:tab w:val="num" w:pos="720"/>
        </w:tabs>
        <w:jc w:val="both"/>
        <w:rPr>
          <w:spacing w:val="-2"/>
        </w:rPr>
      </w:pPr>
    </w:p>
    <w:p w:rsidR="00D844A7" w:rsidRPr="0074637C" w:rsidRDefault="00D844A7" w:rsidP="00D844A7">
      <w:pPr>
        <w:tabs>
          <w:tab w:val="num" w:pos="720"/>
        </w:tabs>
        <w:jc w:val="both"/>
        <w:rPr>
          <w:rFonts w:ascii="Arial" w:hAnsi="Arial" w:cs="Arial"/>
          <w:spacing w:val="-2"/>
        </w:rPr>
      </w:pPr>
    </w:p>
    <w:p w:rsidR="00D844A7" w:rsidRDefault="00D844A7" w:rsidP="00D844A7">
      <w:pPr>
        <w:jc w:val="both"/>
        <w:rPr>
          <w:spacing w:val="-2"/>
        </w:rPr>
        <w:sectPr w:rsidR="00D844A7" w:rsidSect="00D844A7">
          <w:footerReference w:type="even" r:id="rId24"/>
          <w:footerReference w:type="default" r:id="rId25"/>
          <w:pgSz w:w="11906" w:h="16838" w:code="9"/>
          <w:pgMar w:top="1440" w:right="1797" w:bottom="1440" w:left="1797" w:header="709" w:footer="709" w:gutter="0"/>
          <w:cols w:space="708"/>
          <w:titlePg/>
          <w:docGrid w:linePitch="360"/>
        </w:sectPr>
      </w:pPr>
    </w:p>
    <w:p w:rsidR="00D844A7" w:rsidRDefault="00D844A7" w:rsidP="00D844A7">
      <w:pPr>
        <w:spacing w:after="0" w:line="240" w:lineRule="auto"/>
        <w:rPr>
          <w:rFonts w:ascii="Arial" w:hAnsi="Arial" w:cs="Arial"/>
          <w:b/>
          <w:sz w:val="24"/>
          <w:szCs w:val="24"/>
        </w:rPr>
      </w:pPr>
      <w:r>
        <w:rPr>
          <w:rFonts w:ascii="Arial" w:hAnsi="Arial" w:cs="Arial"/>
          <w:b/>
          <w:sz w:val="24"/>
          <w:szCs w:val="24"/>
        </w:rPr>
        <w:lastRenderedPageBreak/>
        <w:t>Table 1a:  Cassava production – costs and inputs (</w:t>
      </w:r>
      <w:proofErr w:type="spellStart"/>
      <w:r>
        <w:rPr>
          <w:rFonts w:ascii="Arial" w:hAnsi="Arial" w:cs="Arial"/>
          <w:b/>
          <w:sz w:val="24"/>
          <w:szCs w:val="24"/>
        </w:rPr>
        <w:t>GhC</w:t>
      </w:r>
      <w:proofErr w:type="spellEnd"/>
      <w:r>
        <w:rPr>
          <w:rFonts w:ascii="Arial" w:hAnsi="Arial" w:cs="Arial"/>
          <w:b/>
          <w:sz w:val="24"/>
          <w:szCs w:val="24"/>
        </w:rPr>
        <w:t xml:space="preserve"> per acre)</w:t>
      </w:r>
    </w:p>
    <w:p w:rsidR="00D844A7" w:rsidRDefault="00D844A7" w:rsidP="00D844A7">
      <w:pPr>
        <w:spacing w:after="0" w:line="240" w:lineRule="auto"/>
        <w:rPr>
          <w:rFonts w:ascii="Arial" w:hAnsi="Arial" w:cs="Arial"/>
          <w:b/>
          <w:sz w:val="24"/>
          <w:szCs w:val="24"/>
        </w:rPr>
      </w:pPr>
    </w:p>
    <w:p w:rsidR="00D844A7" w:rsidRDefault="00D844A7" w:rsidP="00D844A7">
      <w:pPr>
        <w:spacing w:after="0" w:line="240" w:lineRule="auto"/>
        <w:rPr>
          <w:rFonts w:ascii="Arial" w:hAnsi="Arial" w:cs="Arial"/>
          <w:b/>
          <w:sz w:val="24"/>
          <w:szCs w:val="24"/>
        </w:rPr>
      </w:pPr>
      <w:r>
        <w:rPr>
          <w:rFonts w:ascii="Arial" w:hAnsi="Arial" w:cs="Arial"/>
          <w:b/>
          <w:sz w:val="24"/>
          <w:szCs w:val="24"/>
        </w:rPr>
        <w:t>Location: ___________________       Date: __________     Interviewee: __________________      Time/season covered: _____</w:t>
      </w:r>
    </w:p>
    <w:p w:rsidR="00D844A7" w:rsidRDefault="00D844A7" w:rsidP="00D844A7">
      <w:pPr>
        <w:spacing w:after="0" w:line="240" w:lineRule="auto"/>
        <w:rPr>
          <w:rFonts w:ascii="Arial" w:hAnsi="Arial"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3402"/>
        <w:gridCol w:w="1134"/>
        <w:gridCol w:w="1276"/>
        <w:gridCol w:w="1121"/>
        <w:gridCol w:w="1005"/>
        <w:gridCol w:w="992"/>
        <w:gridCol w:w="1276"/>
        <w:gridCol w:w="1276"/>
        <w:gridCol w:w="2776"/>
      </w:tblGrid>
      <w:tr w:rsidR="00D844A7" w:rsidRPr="00821EC0" w:rsidTr="00D844A7">
        <w:tc>
          <w:tcPr>
            <w:tcW w:w="392" w:type="dxa"/>
          </w:tcPr>
          <w:p w:rsidR="00D844A7" w:rsidRPr="00821EC0" w:rsidRDefault="00D844A7" w:rsidP="00D844A7">
            <w:pPr>
              <w:spacing w:after="0" w:line="240" w:lineRule="auto"/>
              <w:rPr>
                <w:rFonts w:ascii="Arial" w:hAnsi="Arial" w:cs="Arial"/>
                <w:b/>
                <w:sz w:val="24"/>
                <w:szCs w:val="24"/>
              </w:rPr>
            </w:pPr>
            <w:r w:rsidRPr="00821EC0">
              <w:rPr>
                <w:rFonts w:ascii="Arial" w:hAnsi="Arial" w:cs="Arial"/>
                <w:b/>
                <w:sz w:val="24"/>
                <w:szCs w:val="24"/>
              </w:rPr>
              <w:t>#</w:t>
            </w:r>
          </w:p>
        </w:tc>
        <w:tc>
          <w:tcPr>
            <w:tcW w:w="3402" w:type="dxa"/>
          </w:tcPr>
          <w:p w:rsidR="00D844A7" w:rsidRDefault="00D844A7" w:rsidP="00D844A7">
            <w:pPr>
              <w:spacing w:after="0" w:line="240" w:lineRule="auto"/>
              <w:jc w:val="center"/>
              <w:rPr>
                <w:rFonts w:ascii="Arial" w:hAnsi="Arial" w:cs="Arial"/>
                <w:b/>
                <w:sz w:val="24"/>
                <w:szCs w:val="24"/>
              </w:rPr>
            </w:pPr>
            <w:r w:rsidRPr="00821EC0">
              <w:rPr>
                <w:rFonts w:ascii="Arial" w:hAnsi="Arial" w:cs="Arial"/>
                <w:b/>
                <w:sz w:val="24"/>
                <w:szCs w:val="24"/>
              </w:rPr>
              <w:t>Operation</w:t>
            </w:r>
            <w:r>
              <w:rPr>
                <w:rFonts w:ascii="Arial" w:hAnsi="Arial" w:cs="Arial"/>
                <w:b/>
                <w:sz w:val="24"/>
                <w:szCs w:val="24"/>
              </w:rPr>
              <w:t>s</w:t>
            </w:r>
          </w:p>
          <w:p w:rsidR="00D844A7" w:rsidRPr="00821EC0" w:rsidRDefault="00D844A7" w:rsidP="00D844A7">
            <w:pPr>
              <w:spacing w:after="0" w:line="240" w:lineRule="auto"/>
              <w:jc w:val="center"/>
              <w:rPr>
                <w:rFonts w:ascii="Arial" w:hAnsi="Arial" w:cs="Arial"/>
                <w:b/>
                <w:sz w:val="24"/>
                <w:szCs w:val="24"/>
              </w:rPr>
            </w:pPr>
            <w:r w:rsidRPr="00821EC0">
              <w:rPr>
                <w:rFonts w:ascii="Arial" w:hAnsi="Arial" w:cs="Arial"/>
                <w:b/>
                <w:sz w:val="24"/>
                <w:szCs w:val="24"/>
              </w:rPr>
              <w:t>(first to last in season)</w:t>
            </w:r>
          </w:p>
        </w:tc>
        <w:tc>
          <w:tcPr>
            <w:tcW w:w="3531" w:type="dxa"/>
            <w:gridSpan w:val="3"/>
          </w:tcPr>
          <w:p w:rsidR="00D844A7" w:rsidRPr="00821EC0" w:rsidRDefault="00D844A7" w:rsidP="00D844A7">
            <w:pPr>
              <w:spacing w:after="0" w:line="240" w:lineRule="auto"/>
              <w:jc w:val="center"/>
              <w:rPr>
                <w:rFonts w:ascii="Arial" w:hAnsi="Arial" w:cs="Arial"/>
                <w:b/>
                <w:sz w:val="24"/>
                <w:szCs w:val="24"/>
              </w:rPr>
            </w:pPr>
            <w:r w:rsidRPr="00821EC0">
              <w:rPr>
                <w:rFonts w:ascii="Arial" w:hAnsi="Arial" w:cs="Arial"/>
                <w:b/>
                <w:sz w:val="24"/>
                <w:szCs w:val="24"/>
              </w:rPr>
              <w:t>Labour requirements</w:t>
            </w:r>
          </w:p>
        </w:tc>
        <w:tc>
          <w:tcPr>
            <w:tcW w:w="4549" w:type="dxa"/>
            <w:gridSpan w:val="4"/>
          </w:tcPr>
          <w:p w:rsidR="00D844A7" w:rsidRPr="00821EC0" w:rsidRDefault="00D844A7" w:rsidP="00D844A7">
            <w:pPr>
              <w:spacing w:after="0" w:line="240" w:lineRule="auto"/>
              <w:jc w:val="center"/>
              <w:rPr>
                <w:rFonts w:ascii="Arial" w:hAnsi="Arial" w:cs="Arial"/>
                <w:b/>
                <w:sz w:val="24"/>
                <w:szCs w:val="24"/>
              </w:rPr>
            </w:pPr>
            <w:r w:rsidRPr="00821EC0">
              <w:rPr>
                <w:rFonts w:ascii="Arial" w:hAnsi="Arial" w:cs="Arial"/>
                <w:b/>
                <w:sz w:val="24"/>
                <w:szCs w:val="24"/>
              </w:rPr>
              <w:t>Input requirements</w:t>
            </w:r>
          </w:p>
        </w:tc>
        <w:tc>
          <w:tcPr>
            <w:tcW w:w="2776" w:type="dxa"/>
          </w:tcPr>
          <w:p w:rsidR="00D844A7" w:rsidRPr="00821EC0" w:rsidRDefault="00D844A7" w:rsidP="00D844A7">
            <w:pPr>
              <w:spacing w:after="0" w:line="240" w:lineRule="auto"/>
              <w:jc w:val="center"/>
              <w:rPr>
                <w:rFonts w:ascii="Arial" w:hAnsi="Arial" w:cs="Arial"/>
                <w:b/>
                <w:sz w:val="24"/>
                <w:szCs w:val="24"/>
              </w:rPr>
            </w:pPr>
            <w:r w:rsidRPr="00821EC0">
              <w:rPr>
                <w:rFonts w:ascii="Arial" w:hAnsi="Arial" w:cs="Arial"/>
                <w:b/>
                <w:sz w:val="24"/>
                <w:szCs w:val="24"/>
              </w:rPr>
              <w:t>Remarks</w:t>
            </w:r>
          </w:p>
        </w:tc>
      </w:tr>
      <w:tr w:rsidR="00D844A7" w:rsidRPr="00821EC0" w:rsidTr="00D844A7">
        <w:tc>
          <w:tcPr>
            <w:tcW w:w="392" w:type="dxa"/>
          </w:tcPr>
          <w:p w:rsidR="00D844A7" w:rsidRPr="00821EC0" w:rsidRDefault="00D844A7" w:rsidP="00D844A7">
            <w:pPr>
              <w:spacing w:after="0" w:line="240" w:lineRule="auto"/>
              <w:rPr>
                <w:rFonts w:ascii="Arial" w:hAnsi="Arial" w:cs="Arial"/>
                <w:b/>
                <w:sz w:val="24"/>
                <w:szCs w:val="24"/>
              </w:rPr>
            </w:pPr>
          </w:p>
        </w:tc>
        <w:tc>
          <w:tcPr>
            <w:tcW w:w="3402" w:type="dxa"/>
          </w:tcPr>
          <w:p w:rsidR="00D844A7" w:rsidRPr="00821EC0" w:rsidRDefault="00D844A7" w:rsidP="00D844A7">
            <w:pPr>
              <w:spacing w:after="0" w:line="240" w:lineRule="auto"/>
              <w:rPr>
                <w:rFonts w:ascii="Arial" w:hAnsi="Arial" w:cs="Arial"/>
                <w:b/>
                <w:sz w:val="24"/>
                <w:szCs w:val="24"/>
              </w:rPr>
            </w:pPr>
          </w:p>
        </w:tc>
        <w:tc>
          <w:tcPr>
            <w:tcW w:w="1134" w:type="dxa"/>
          </w:tcPr>
          <w:p w:rsidR="00D844A7" w:rsidRPr="00821EC0" w:rsidRDefault="00D844A7" w:rsidP="00D844A7">
            <w:pPr>
              <w:spacing w:after="0" w:line="240" w:lineRule="auto"/>
              <w:jc w:val="center"/>
              <w:rPr>
                <w:rFonts w:ascii="Arial" w:hAnsi="Arial" w:cs="Arial"/>
                <w:b/>
                <w:sz w:val="24"/>
                <w:szCs w:val="24"/>
              </w:rPr>
            </w:pPr>
            <w:r w:rsidRPr="00821EC0">
              <w:rPr>
                <w:rFonts w:ascii="Arial" w:hAnsi="Arial" w:cs="Arial"/>
                <w:b/>
                <w:sz w:val="24"/>
                <w:szCs w:val="24"/>
              </w:rPr>
              <w:t>Person - days</w:t>
            </w:r>
          </w:p>
        </w:tc>
        <w:tc>
          <w:tcPr>
            <w:tcW w:w="1276" w:type="dxa"/>
          </w:tcPr>
          <w:p w:rsidR="00D844A7" w:rsidRPr="00821EC0" w:rsidRDefault="00D844A7" w:rsidP="00D844A7">
            <w:pPr>
              <w:spacing w:after="0" w:line="240" w:lineRule="auto"/>
              <w:jc w:val="center"/>
              <w:rPr>
                <w:rFonts w:ascii="Arial" w:hAnsi="Arial" w:cs="Arial"/>
                <w:b/>
                <w:sz w:val="24"/>
                <w:szCs w:val="24"/>
              </w:rPr>
            </w:pPr>
            <w:r w:rsidRPr="00821EC0">
              <w:rPr>
                <w:rFonts w:ascii="Arial" w:hAnsi="Arial" w:cs="Arial"/>
                <w:b/>
                <w:sz w:val="24"/>
                <w:szCs w:val="24"/>
              </w:rPr>
              <w:t>Cost / day</w:t>
            </w:r>
          </w:p>
        </w:tc>
        <w:tc>
          <w:tcPr>
            <w:tcW w:w="1121" w:type="dxa"/>
          </w:tcPr>
          <w:p w:rsidR="00D844A7" w:rsidRDefault="00D844A7" w:rsidP="00D844A7">
            <w:pPr>
              <w:spacing w:after="0" w:line="240" w:lineRule="auto"/>
              <w:jc w:val="center"/>
              <w:rPr>
                <w:rFonts w:ascii="Arial" w:hAnsi="Arial" w:cs="Arial"/>
                <w:b/>
                <w:sz w:val="24"/>
                <w:szCs w:val="24"/>
              </w:rPr>
            </w:pPr>
            <w:r w:rsidRPr="00821EC0">
              <w:rPr>
                <w:rFonts w:ascii="Arial" w:hAnsi="Arial" w:cs="Arial"/>
                <w:b/>
                <w:sz w:val="24"/>
                <w:szCs w:val="24"/>
              </w:rPr>
              <w:t>Total</w:t>
            </w:r>
          </w:p>
          <w:p w:rsidR="00D844A7" w:rsidRPr="00821EC0" w:rsidRDefault="00D844A7" w:rsidP="00D844A7">
            <w:pPr>
              <w:spacing w:after="0" w:line="240" w:lineRule="auto"/>
              <w:jc w:val="center"/>
              <w:rPr>
                <w:rFonts w:ascii="Arial" w:hAnsi="Arial" w:cs="Arial"/>
                <w:b/>
                <w:sz w:val="24"/>
                <w:szCs w:val="24"/>
              </w:rPr>
            </w:pPr>
            <w:r>
              <w:rPr>
                <w:rFonts w:ascii="Arial" w:hAnsi="Arial" w:cs="Arial"/>
                <w:b/>
                <w:sz w:val="24"/>
                <w:szCs w:val="24"/>
              </w:rPr>
              <w:t>costs</w:t>
            </w:r>
          </w:p>
        </w:tc>
        <w:tc>
          <w:tcPr>
            <w:tcW w:w="1005" w:type="dxa"/>
          </w:tcPr>
          <w:p w:rsidR="00D844A7" w:rsidRPr="00821EC0" w:rsidRDefault="00D844A7" w:rsidP="00D844A7">
            <w:pPr>
              <w:spacing w:after="0" w:line="240" w:lineRule="auto"/>
              <w:jc w:val="center"/>
              <w:rPr>
                <w:rFonts w:ascii="Arial" w:hAnsi="Arial" w:cs="Arial"/>
                <w:b/>
                <w:sz w:val="24"/>
                <w:szCs w:val="24"/>
              </w:rPr>
            </w:pPr>
            <w:proofErr w:type="spellStart"/>
            <w:r w:rsidRPr="00821EC0">
              <w:rPr>
                <w:rFonts w:ascii="Arial" w:hAnsi="Arial" w:cs="Arial"/>
                <w:b/>
                <w:sz w:val="24"/>
                <w:szCs w:val="24"/>
              </w:rPr>
              <w:t>Qty</w:t>
            </w:r>
            <w:proofErr w:type="spellEnd"/>
          </w:p>
        </w:tc>
        <w:tc>
          <w:tcPr>
            <w:tcW w:w="992" w:type="dxa"/>
          </w:tcPr>
          <w:p w:rsidR="00D844A7" w:rsidRPr="00821EC0" w:rsidRDefault="00D844A7" w:rsidP="00D844A7">
            <w:pPr>
              <w:spacing w:after="0" w:line="240" w:lineRule="auto"/>
              <w:jc w:val="center"/>
              <w:rPr>
                <w:rFonts w:ascii="Arial" w:hAnsi="Arial" w:cs="Arial"/>
                <w:b/>
                <w:sz w:val="24"/>
                <w:szCs w:val="24"/>
              </w:rPr>
            </w:pPr>
            <w:r w:rsidRPr="00821EC0">
              <w:rPr>
                <w:rFonts w:ascii="Arial" w:hAnsi="Arial" w:cs="Arial"/>
                <w:b/>
                <w:sz w:val="24"/>
                <w:szCs w:val="24"/>
              </w:rPr>
              <w:t>Units</w:t>
            </w:r>
          </w:p>
        </w:tc>
        <w:tc>
          <w:tcPr>
            <w:tcW w:w="1276" w:type="dxa"/>
          </w:tcPr>
          <w:p w:rsidR="00D844A7" w:rsidRDefault="00D844A7" w:rsidP="00D844A7">
            <w:pPr>
              <w:spacing w:after="0" w:line="240" w:lineRule="auto"/>
              <w:jc w:val="center"/>
              <w:rPr>
                <w:rFonts w:ascii="Arial" w:hAnsi="Arial" w:cs="Arial"/>
                <w:b/>
                <w:sz w:val="24"/>
                <w:szCs w:val="24"/>
              </w:rPr>
            </w:pPr>
            <w:r w:rsidRPr="00821EC0">
              <w:rPr>
                <w:rFonts w:ascii="Arial" w:hAnsi="Arial" w:cs="Arial"/>
                <w:b/>
                <w:sz w:val="24"/>
                <w:szCs w:val="24"/>
              </w:rPr>
              <w:t>Cost/</w:t>
            </w:r>
          </w:p>
          <w:p w:rsidR="00D844A7" w:rsidRPr="00821EC0" w:rsidRDefault="00D844A7" w:rsidP="00D844A7">
            <w:pPr>
              <w:spacing w:after="0" w:line="240" w:lineRule="auto"/>
              <w:jc w:val="center"/>
              <w:rPr>
                <w:rFonts w:ascii="Arial" w:hAnsi="Arial" w:cs="Arial"/>
                <w:b/>
                <w:sz w:val="24"/>
                <w:szCs w:val="24"/>
              </w:rPr>
            </w:pPr>
            <w:r w:rsidRPr="00821EC0">
              <w:rPr>
                <w:rFonts w:ascii="Arial" w:hAnsi="Arial" w:cs="Arial"/>
                <w:b/>
                <w:sz w:val="24"/>
                <w:szCs w:val="24"/>
              </w:rPr>
              <w:t>unit</w:t>
            </w:r>
          </w:p>
        </w:tc>
        <w:tc>
          <w:tcPr>
            <w:tcW w:w="1276" w:type="dxa"/>
          </w:tcPr>
          <w:p w:rsidR="00D844A7" w:rsidRPr="00821EC0" w:rsidRDefault="00D844A7" w:rsidP="00D844A7">
            <w:pPr>
              <w:spacing w:after="0" w:line="240" w:lineRule="auto"/>
              <w:jc w:val="center"/>
              <w:rPr>
                <w:rFonts w:ascii="Arial" w:hAnsi="Arial" w:cs="Arial"/>
                <w:b/>
                <w:sz w:val="24"/>
                <w:szCs w:val="24"/>
              </w:rPr>
            </w:pPr>
            <w:r w:rsidRPr="00821EC0">
              <w:rPr>
                <w:rFonts w:ascii="Arial" w:hAnsi="Arial" w:cs="Arial"/>
                <w:b/>
                <w:sz w:val="24"/>
                <w:szCs w:val="24"/>
              </w:rPr>
              <w:t>Total costs</w:t>
            </w:r>
          </w:p>
        </w:tc>
        <w:tc>
          <w:tcPr>
            <w:tcW w:w="2776" w:type="dxa"/>
          </w:tcPr>
          <w:p w:rsidR="00D844A7" w:rsidRPr="00821EC0" w:rsidRDefault="00D844A7" w:rsidP="00D844A7">
            <w:pPr>
              <w:spacing w:after="0" w:line="240" w:lineRule="auto"/>
              <w:rPr>
                <w:rFonts w:ascii="Arial" w:hAnsi="Arial" w:cs="Arial"/>
                <w:b/>
                <w:sz w:val="24"/>
                <w:szCs w:val="24"/>
              </w:rPr>
            </w:pPr>
          </w:p>
        </w:tc>
      </w:tr>
      <w:tr w:rsidR="00D844A7" w:rsidRPr="00DD6916" w:rsidTr="00D844A7">
        <w:tc>
          <w:tcPr>
            <w:tcW w:w="392" w:type="dxa"/>
          </w:tcPr>
          <w:p w:rsidR="00D844A7" w:rsidRPr="00DD6916" w:rsidRDefault="00D844A7" w:rsidP="00D844A7">
            <w:pPr>
              <w:spacing w:after="240" w:line="240" w:lineRule="auto"/>
              <w:rPr>
                <w:rFonts w:ascii="Arial" w:hAnsi="Arial" w:cs="Arial"/>
                <w:b/>
                <w:sz w:val="28"/>
                <w:szCs w:val="28"/>
              </w:rPr>
            </w:pPr>
          </w:p>
        </w:tc>
        <w:tc>
          <w:tcPr>
            <w:tcW w:w="3402" w:type="dxa"/>
          </w:tcPr>
          <w:p w:rsidR="00D844A7" w:rsidRPr="00DD6916" w:rsidRDefault="00D844A7" w:rsidP="00D844A7">
            <w:pPr>
              <w:spacing w:after="240" w:line="240" w:lineRule="auto"/>
              <w:rPr>
                <w:rFonts w:ascii="Arial" w:hAnsi="Arial" w:cs="Arial"/>
                <w:b/>
                <w:sz w:val="28"/>
                <w:szCs w:val="28"/>
              </w:rPr>
            </w:pPr>
          </w:p>
        </w:tc>
        <w:tc>
          <w:tcPr>
            <w:tcW w:w="1134"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121" w:type="dxa"/>
          </w:tcPr>
          <w:p w:rsidR="00D844A7" w:rsidRPr="00DD6916" w:rsidRDefault="00D844A7" w:rsidP="00D844A7">
            <w:pPr>
              <w:spacing w:after="240" w:line="240" w:lineRule="auto"/>
              <w:rPr>
                <w:rFonts w:ascii="Arial" w:hAnsi="Arial" w:cs="Arial"/>
                <w:b/>
                <w:sz w:val="28"/>
                <w:szCs w:val="28"/>
              </w:rPr>
            </w:pPr>
          </w:p>
        </w:tc>
        <w:tc>
          <w:tcPr>
            <w:tcW w:w="1005" w:type="dxa"/>
          </w:tcPr>
          <w:p w:rsidR="00D844A7" w:rsidRPr="00DD6916" w:rsidRDefault="00D844A7" w:rsidP="00D844A7">
            <w:pPr>
              <w:spacing w:after="240" w:line="240" w:lineRule="auto"/>
              <w:rPr>
                <w:rFonts w:ascii="Arial" w:hAnsi="Arial" w:cs="Arial"/>
                <w:b/>
                <w:sz w:val="28"/>
                <w:szCs w:val="28"/>
              </w:rPr>
            </w:pPr>
          </w:p>
        </w:tc>
        <w:tc>
          <w:tcPr>
            <w:tcW w:w="992"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2776" w:type="dxa"/>
          </w:tcPr>
          <w:p w:rsidR="00D844A7" w:rsidRPr="00DD6916" w:rsidRDefault="00D844A7" w:rsidP="00D844A7">
            <w:pPr>
              <w:spacing w:after="240" w:line="240" w:lineRule="auto"/>
              <w:rPr>
                <w:rFonts w:ascii="Arial" w:hAnsi="Arial" w:cs="Arial"/>
                <w:b/>
                <w:sz w:val="28"/>
                <w:szCs w:val="28"/>
              </w:rPr>
            </w:pPr>
          </w:p>
        </w:tc>
      </w:tr>
      <w:tr w:rsidR="00D844A7" w:rsidRPr="00DD6916" w:rsidTr="00D844A7">
        <w:tc>
          <w:tcPr>
            <w:tcW w:w="392" w:type="dxa"/>
          </w:tcPr>
          <w:p w:rsidR="00D844A7" w:rsidRPr="00DD6916" w:rsidRDefault="00D844A7" w:rsidP="00D844A7">
            <w:pPr>
              <w:spacing w:after="240" w:line="240" w:lineRule="auto"/>
              <w:rPr>
                <w:rFonts w:ascii="Arial" w:hAnsi="Arial" w:cs="Arial"/>
                <w:b/>
                <w:sz w:val="28"/>
                <w:szCs w:val="28"/>
              </w:rPr>
            </w:pPr>
          </w:p>
        </w:tc>
        <w:tc>
          <w:tcPr>
            <w:tcW w:w="3402" w:type="dxa"/>
          </w:tcPr>
          <w:p w:rsidR="00D844A7" w:rsidRPr="00DD6916" w:rsidRDefault="00D844A7" w:rsidP="00D844A7">
            <w:pPr>
              <w:spacing w:after="240" w:line="240" w:lineRule="auto"/>
              <w:rPr>
                <w:rFonts w:ascii="Arial" w:hAnsi="Arial" w:cs="Arial"/>
                <w:b/>
                <w:sz w:val="28"/>
                <w:szCs w:val="28"/>
              </w:rPr>
            </w:pPr>
          </w:p>
        </w:tc>
        <w:tc>
          <w:tcPr>
            <w:tcW w:w="1134"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121" w:type="dxa"/>
          </w:tcPr>
          <w:p w:rsidR="00D844A7" w:rsidRPr="00DD6916" w:rsidRDefault="00D844A7" w:rsidP="00D844A7">
            <w:pPr>
              <w:spacing w:after="240" w:line="240" w:lineRule="auto"/>
              <w:rPr>
                <w:rFonts w:ascii="Arial" w:hAnsi="Arial" w:cs="Arial"/>
                <w:b/>
                <w:sz w:val="28"/>
                <w:szCs w:val="28"/>
              </w:rPr>
            </w:pPr>
          </w:p>
        </w:tc>
        <w:tc>
          <w:tcPr>
            <w:tcW w:w="1005" w:type="dxa"/>
          </w:tcPr>
          <w:p w:rsidR="00D844A7" w:rsidRPr="00DD6916" w:rsidRDefault="00D844A7" w:rsidP="00D844A7">
            <w:pPr>
              <w:spacing w:after="240" w:line="240" w:lineRule="auto"/>
              <w:rPr>
                <w:rFonts w:ascii="Arial" w:hAnsi="Arial" w:cs="Arial"/>
                <w:b/>
                <w:sz w:val="28"/>
                <w:szCs w:val="28"/>
              </w:rPr>
            </w:pPr>
          </w:p>
        </w:tc>
        <w:tc>
          <w:tcPr>
            <w:tcW w:w="992"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2776" w:type="dxa"/>
          </w:tcPr>
          <w:p w:rsidR="00D844A7" w:rsidRPr="00DD6916" w:rsidRDefault="00D844A7" w:rsidP="00D844A7">
            <w:pPr>
              <w:spacing w:after="240" w:line="240" w:lineRule="auto"/>
              <w:rPr>
                <w:rFonts w:ascii="Arial" w:hAnsi="Arial" w:cs="Arial"/>
                <w:b/>
                <w:sz w:val="28"/>
                <w:szCs w:val="28"/>
              </w:rPr>
            </w:pPr>
          </w:p>
        </w:tc>
      </w:tr>
      <w:tr w:rsidR="00D844A7" w:rsidRPr="00DD6916" w:rsidTr="00D844A7">
        <w:tc>
          <w:tcPr>
            <w:tcW w:w="392" w:type="dxa"/>
          </w:tcPr>
          <w:p w:rsidR="00D844A7" w:rsidRPr="00DD6916" w:rsidRDefault="00D844A7" w:rsidP="00D844A7">
            <w:pPr>
              <w:spacing w:after="240" w:line="240" w:lineRule="auto"/>
              <w:rPr>
                <w:rFonts w:ascii="Arial" w:hAnsi="Arial" w:cs="Arial"/>
                <w:b/>
                <w:sz w:val="28"/>
                <w:szCs w:val="28"/>
              </w:rPr>
            </w:pPr>
          </w:p>
        </w:tc>
        <w:tc>
          <w:tcPr>
            <w:tcW w:w="3402" w:type="dxa"/>
          </w:tcPr>
          <w:p w:rsidR="00D844A7" w:rsidRPr="00DD6916" w:rsidRDefault="00D844A7" w:rsidP="00D844A7">
            <w:pPr>
              <w:spacing w:after="240" w:line="240" w:lineRule="auto"/>
              <w:rPr>
                <w:rFonts w:ascii="Arial" w:hAnsi="Arial" w:cs="Arial"/>
                <w:b/>
                <w:sz w:val="28"/>
                <w:szCs w:val="28"/>
              </w:rPr>
            </w:pPr>
          </w:p>
        </w:tc>
        <w:tc>
          <w:tcPr>
            <w:tcW w:w="1134"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121" w:type="dxa"/>
          </w:tcPr>
          <w:p w:rsidR="00D844A7" w:rsidRPr="00DD6916" w:rsidRDefault="00D844A7" w:rsidP="00D844A7">
            <w:pPr>
              <w:spacing w:after="240" w:line="240" w:lineRule="auto"/>
              <w:rPr>
                <w:rFonts w:ascii="Arial" w:hAnsi="Arial" w:cs="Arial"/>
                <w:b/>
                <w:sz w:val="28"/>
                <w:szCs w:val="28"/>
              </w:rPr>
            </w:pPr>
          </w:p>
        </w:tc>
        <w:tc>
          <w:tcPr>
            <w:tcW w:w="1005" w:type="dxa"/>
          </w:tcPr>
          <w:p w:rsidR="00D844A7" w:rsidRPr="00DD6916" w:rsidRDefault="00D844A7" w:rsidP="00D844A7">
            <w:pPr>
              <w:spacing w:after="240" w:line="240" w:lineRule="auto"/>
              <w:rPr>
                <w:rFonts w:ascii="Arial" w:hAnsi="Arial" w:cs="Arial"/>
                <w:b/>
                <w:sz w:val="28"/>
                <w:szCs w:val="28"/>
              </w:rPr>
            </w:pPr>
          </w:p>
        </w:tc>
        <w:tc>
          <w:tcPr>
            <w:tcW w:w="992"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2776" w:type="dxa"/>
          </w:tcPr>
          <w:p w:rsidR="00D844A7" w:rsidRPr="00DD6916" w:rsidRDefault="00D844A7" w:rsidP="00D844A7">
            <w:pPr>
              <w:spacing w:after="240" w:line="240" w:lineRule="auto"/>
              <w:rPr>
                <w:rFonts w:ascii="Arial" w:hAnsi="Arial" w:cs="Arial"/>
                <w:b/>
                <w:sz w:val="28"/>
                <w:szCs w:val="28"/>
              </w:rPr>
            </w:pPr>
          </w:p>
        </w:tc>
      </w:tr>
      <w:tr w:rsidR="00D844A7" w:rsidRPr="00DD6916" w:rsidTr="00D844A7">
        <w:tc>
          <w:tcPr>
            <w:tcW w:w="392" w:type="dxa"/>
          </w:tcPr>
          <w:p w:rsidR="00D844A7" w:rsidRPr="00DD6916" w:rsidRDefault="00D844A7" w:rsidP="00D844A7">
            <w:pPr>
              <w:spacing w:after="240" w:line="240" w:lineRule="auto"/>
              <w:rPr>
                <w:rFonts w:ascii="Arial" w:hAnsi="Arial" w:cs="Arial"/>
                <w:b/>
                <w:sz w:val="28"/>
                <w:szCs w:val="28"/>
              </w:rPr>
            </w:pPr>
          </w:p>
        </w:tc>
        <w:tc>
          <w:tcPr>
            <w:tcW w:w="3402" w:type="dxa"/>
          </w:tcPr>
          <w:p w:rsidR="00D844A7" w:rsidRPr="00DD6916" w:rsidRDefault="00D844A7" w:rsidP="00D844A7">
            <w:pPr>
              <w:spacing w:after="240" w:line="240" w:lineRule="auto"/>
              <w:rPr>
                <w:rFonts w:ascii="Arial" w:hAnsi="Arial" w:cs="Arial"/>
                <w:b/>
                <w:sz w:val="28"/>
                <w:szCs w:val="28"/>
              </w:rPr>
            </w:pPr>
          </w:p>
        </w:tc>
        <w:tc>
          <w:tcPr>
            <w:tcW w:w="1134"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121" w:type="dxa"/>
          </w:tcPr>
          <w:p w:rsidR="00D844A7" w:rsidRPr="00DD6916" w:rsidRDefault="00D844A7" w:rsidP="00D844A7">
            <w:pPr>
              <w:spacing w:after="240" w:line="240" w:lineRule="auto"/>
              <w:rPr>
                <w:rFonts w:ascii="Arial" w:hAnsi="Arial" w:cs="Arial"/>
                <w:b/>
                <w:sz w:val="28"/>
                <w:szCs w:val="28"/>
              </w:rPr>
            </w:pPr>
          </w:p>
        </w:tc>
        <w:tc>
          <w:tcPr>
            <w:tcW w:w="1005" w:type="dxa"/>
          </w:tcPr>
          <w:p w:rsidR="00D844A7" w:rsidRPr="00DD6916" w:rsidRDefault="00D844A7" w:rsidP="00D844A7">
            <w:pPr>
              <w:spacing w:after="240" w:line="240" w:lineRule="auto"/>
              <w:rPr>
                <w:rFonts w:ascii="Arial" w:hAnsi="Arial" w:cs="Arial"/>
                <w:b/>
                <w:sz w:val="28"/>
                <w:szCs w:val="28"/>
              </w:rPr>
            </w:pPr>
          </w:p>
        </w:tc>
        <w:tc>
          <w:tcPr>
            <w:tcW w:w="992"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2776" w:type="dxa"/>
          </w:tcPr>
          <w:p w:rsidR="00D844A7" w:rsidRPr="00DD6916" w:rsidRDefault="00D844A7" w:rsidP="00D844A7">
            <w:pPr>
              <w:spacing w:after="240" w:line="240" w:lineRule="auto"/>
              <w:rPr>
                <w:rFonts w:ascii="Arial" w:hAnsi="Arial" w:cs="Arial"/>
                <w:b/>
                <w:sz w:val="28"/>
                <w:szCs w:val="28"/>
              </w:rPr>
            </w:pPr>
          </w:p>
        </w:tc>
      </w:tr>
      <w:tr w:rsidR="00D844A7" w:rsidRPr="00DD6916" w:rsidTr="00D844A7">
        <w:tc>
          <w:tcPr>
            <w:tcW w:w="392" w:type="dxa"/>
          </w:tcPr>
          <w:p w:rsidR="00D844A7" w:rsidRPr="00DD6916" w:rsidRDefault="00D844A7" w:rsidP="00D844A7">
            <w:pPr>
              <w:spacing w:after="240" w:line="240" w:lineRule="auto"/>
              <w:rPr>
                <w:rFonts w:ascii="Arial" w:hAnsi="Arial" w:cs="Arial"/>
                <w:b/>
                <w:sz w:val="28"/>
                <w:szCs w:val="28"/>
              </w:rPr>
            </w:pPr>
          </w:p>
        </w:tc>
        <w:tc>
          <w:tcPr>
            <w:tcW w:w="3402" w:type="dxa"/>
          </w:tcPr>
          <w:p w:rsidR="00D844A7" w:rsidRPr="00DD6916" w:rsidRDefault="00D844A7" w:rsidP="00D844A7">
            <w:pPr>
              <w:spacing w:after="240" w:line="240" w:lineRule="auto"/>
              <w:rPr>
                <w:rFonts w:ascii="Arial" w:hAnsi="Arial" w:cs="Arial"/>
                <w:b/>
                <w:sz w:val="28"/>
                <w:szCs w:val="28"/>
              </w:rPr>
            </w:pPr>
          </w:p>
        </w:tc>
        <w:tc>
          <w:tcPr>
            <w:tcW w:w="1134"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121" w:type="dxa"/>
          </w:tcPr>
          <w:p w:rsidR="00D844A7" w:rsidRPr="00DD6916" w:rsidRDefault="00D844A7" w:rsidP="00D844A7">
            <w:pPr>
              <w:spacing w:after="240" w:line="240" w:lineRule="auto"/>
              <w:rPr>
                <w:rFonts w:ascii="Arial" w:hAnsi="Arial" w:cs="Arial"/>
                <w:b/>
                <w:sz w:val="28"/>
                <w:szCs w:val="28"/>
              </w:rPr>
            </w:pPr>
          </w:p>
        </w:tc>
        <w:tc>
          <w:tcPr>
            <w:tcW w:w="1005" w:type="dxa"/>
          </w:tcPr>
          <w:p w:rsidR="00D844A7" w:rsidRPr="00DD6916" w:rsidRDefault="00D844A7" w:rsidP="00D844A7">
            <w:pPr>
              <w:spacing w:after="240" w:line="240" w:lineRule="auto"/>
              <w:rPr>
                <w:rFonts w:ascii="Arial" w:hAnsi="Arial" w:cs="Arial"/>
                <w:b/>
                <w:sz w:val="28"/>
                <w:szCs w:val="28"/>
              </w:rPr>
            </w:pPr>
          </w:p>
        </w:tc>
        <w:tc>
          <w:tcPr>
            <w:tcW w:w="992"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2776" w:type="dxa"/>
          </w:tcPr>
          <w:p w:rsidR="00D844A7" w:rsidRPr="00DD6916" w:rsidRDefault="00D844A7" w:rsidP="00D844A7">
            <w:pPr>
              <w:spacing w:after="240" w:line="240" w:lineRule="auto"/>
              <w:rPr>
                <w:rFonts w:ascii="Arial" w:hAnsi="Arial" w:cs="Arial"/>
                <w:b/>
                <w:sz w:val="28"/>
                <w:szCs w:val="28"/>
              </w:rPr>
            </w:pPr>
          </w:p>
        </w:tc>
      </w:tr>
      <w:tr w:rsidR="00D844A7" w:rsidRPr="00DD6916" w:rsidTr="00D844A7">
        <w:tc>
          <w:tcPr>
            <w:tcW w:w="392" w:type="dxa"/>
          </w:tcPr>
          <w:p w:rsidR="00D844A7" w:rsidRPr="00DD6916" w:rsidRDefault="00D844A7" w:rsidP="00D844A7">
            <w:pPr>
              <w:spacing w:after="240" w:line="240" w:lineRule="auto"/>
              <w:rPr>
                <w:rFonts w:ascii="Arial" w:hAnsi="Arial" w:cs="Arial"/>
                <w:b/>
                <w:sz w:val="28"/>
                <w:szCs w:val="28"/>
              </w:rPr>
            </w:pPr>
          </w:p>
        </w:tc>
        <w:tc>
          <w:tcPr>
            <w:tcW w:w="3402" w:type="dxa"/>
          </w:tcPr>
          <w:p w:rsidR="00D844A7" w:rsidRPr="00DD6916" w:rsidRDefault="00D844A7" w:rsidP="00D844A7">
            <w:pPr>
              <w:spacing w:after="240" w:line="240" w:lineRule="auto"/>
              <w:rPr>
                <w:rFonts w:ascii="Arial" w:hAnsi="Arial" w:cs="Arial"/>
                <w:b/>
                <w:sz w:val="28"/>
                <w:szCs w:val="28"/>
              </w:rPr>
            </w:pPr>
          </w:p>
        </w:tc>
        <w:tc>
          <w:tcPr>
            <w:tcW w:w="1134"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121" w:type="dxa"/>
          </w:tcPr>
          <w:p w:rsidR="00D844A7" w:rsidRPr="00DD6916" w:rsidRDefault="00D844A7" w:rsidP="00D844A7">
            <w:pPr>
              <w:spacing w:after="240" w:line="240" w:lineRule="auto"/>
              <w:rPr>
                <w:rFonts w:ascii="Arial" w:hAnsi="Arial" w:cs="Arial"/>
                <w:b/>
                <w:sz w:val="28"/>
                <w:szCs w:val="28"/>
              </w:rPr>
            </w:pPr>
          </w:p>
        </w:tc>
        <w:tc>
          <w:tcPr>
            <w:tcW w:w="1005" w:type="dxa"/>
          </w:tcPr>
          <w:p w:rsidR="00D844A7" w:rsidRPr="00DD6916" w:rsidRDefault="00D844A7" w:rsidP="00D844A7">
            <w:pPr>
              <w:spacing w:after="240" w:line="240" w:lineRule="auto"/>
              <w:rPr>
                <w:rFonts w:ascii="Arial" w:hAnsi="Arial" w:cs="Arial"/>
                <w:b/>
                <w:sz w:val="28"/>
                <w:szCs w:val="28"/>
              </w:rPr>
            </w:pPr>
          </w:p>
        </w:tc>
        <w:tc>
          <w:tcPr>
            <w:tcW w:w="992"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2776" w:type="dxa"/>
          </w:tcPr>
          <w:p w:rsidR="00D844A7" w:rsidRPr="00DD6916" w:rsidRDefault="00D844A7" w:rsidP="00D844A7">
            <w:pPr>
              <w:spacing w:after="240" w:line="240" w:lineRule="auto"/>
              <w:rPr>
                <w:rFonts w:ascii="Arial" w:hAnsi="Arial" w:cs="Arial"/>
                <w:b/>
                <w:sz w:val="28"/>
                <w:szCs w:val="28"/>
              </w:rPr>
            </w:pPr>
          </w:p>
        </w:tc>
      </w:tr>
      <w:tr w:rsidR="00D844A7" w:rsidRPr="00DD6916" w:rsidTr="00D844A7">
        <w:tc>
          <w:tcPr>
            <w:tcW w:w="392" w:type="dxa"/>
          </w:tcPr>
          <w:p w:rsidR="00D844A7" w:rsidRPr="00DD6916" w:rsidRDefault="00D844A7" w:rsidP="00D844A7">
            <w:pPr>
              <w:spacing w:after="240" w:line="240" w:lineRule="auto"/>
              <w:rPr>
                <w:rFonts w:ascii="Arial" w:hAnsi="Arial" w:cs="Arial"/>
                <w:b/>
                <w:sz w:val="28"/>
                <w:szCs w:val="28"/>
              </w:rPr>
            </w:pPr>
          </w:p>
        </w:tc>
        <w:tc>
          <w:tcPr>
            <w:tcW w:w="3402" w:type="dxa"/>
          </w:tcPr>
          <w:p w:rsidR="00D844A7" w:rsidRPr="00DD6916" w:rsidRDefault="00D844A7" w:rsidP="00D844A7">
            <w:pPr>
              <w:spacing w:after="240" w:line="240" w:lineRule="auto"/>
              <w:rPr>
                <w:rFonts w:ascii="Arial" w:hAnsi="Arial" w:cs="Arial"/>
                <w:b/>
                <w:sz w:val="28"/>
                <w:szCs w:val="28"/>
              </w:rPr>
            </w:pPr>
          </w:p>
        </w:tc>
        <w:tc>
          <w:tcPr>
            <w:tcW w:w="1134"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121" w:type="dxa"/>
          </w:tcPr>
          <w:p w:rsidR="00D844A7" w:rsidRPr="00DD6916" w:rsidRDefault="00D844A7" w:rsidP="00D844A7">
            <w:pPr>
              <w:spacing w:after="240" w:line="240" w:lineRule="auto"/>
              <w:rPr>
                <w:rFonts w:ascii="Arial" w:hAnsi="Arial" w:cs="Arial"/>
                <w:b/>
                <w:sz w:val="28"/>
                <w:szCs w:val="28"/>
              </w:rPr>
            </w:pPr>
          </w:p>
        </w:tc>
        <w:tc>
          <w:tcPr>
            <w:tcW w:w="1005" w:type="dxa"/>
          </w:tcPr>
          <w:p w:rsidR="00D844A7" w:rsidRPr="00DD6916" w:rsidRDefault="00D844A7" w:rsidP="00D844A7">
            <w:pPr>
              <w:spacing w:after="240" w:line="240" w:lineRule="auto"/>
              <w:rPr>
                <w:rFonts w:ascii="Arial" w:hAnsi="Arial" w:cs="Arial"/>
                <w:b/>
                <w:sz w:val="28"/>
                <w:szCs w:val="28"/>
              </w:rPr>
            </w:pPr>
          </w:p>
        </w:tc>
        <w:tc>
          <w:tcPr>
            <w:tcW w:w="992"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2776" w:type="dxa"/>
          </w:tcPr>
          <w:p w:rsidR="00D844A7" w:rsidRPr="00DD6916" w:rsidRDefault="00D844A7" w:rsidP="00D844A7">
            <w:pPr>
              <w:spacing w:after="240" w:line="240" w:lineRule="auto"/>
              <w:rPr>
                <w:rFonts w:ascii="Arial" w:hAnsi="Arial" w:cs="Arial"/>
                <w:b/>
                <w:sz w:val="28"/>
                <w:szCs w:val="28"/>
              </w:rPr>
            </w:pPr>
          </w:p>
        </w:tc>
      </w:tr>
      <w:tr w:rsidR="00D844A7" w:rsidRPr="00DD6916" w:rsidTr="00D844A7">
        <w:tc>
          <w:tcPr>
            <w:tcW w:w="392" w:type="dxa"/>
          </w:tcPr>
          <w:p w:rsidR="00D844A7" w:rsidRPr="00DD6916" w:rsidRDefault="00D844A7" w:rsidP="00D844A7">
            <w:pPr>
              <w:spacing w:after="240" w:line="240" w:lineRule="auto"/>
              <w:rPr>
                <w:rFonts w:ascii="Arial" w:hAnsi="Arial" w:cs="Arial"/>
                <w:b/>
                <w:sz w:val="28"/>
                <w:szCs w:val="28"/>
              </w:rPr>
            </w:pPr>
          </w:p>
        </w:tc>
        <w:tc>
          <w:tcPr>
            <w:tcW w:w="3402" w:type="dxa"/>
          </w:tcPr>
          <w:p w:rsidR="00D844A7" w:rsidRPr="00DD6916" w:rsidRDefault="00D844A7" w:rsidP="00D844A7">
            <w:pPr>
              <w:spacing w:after="240" w:line="240" w:lineRule="auto"/>
              <w:rPr>
                <w:rFonts w:ascii="Arial" w:hAnsi="Arial" w:cs="Arial"/>
                <w:b/>
                <w:sz w:val="28"/>
                <w:szCs w:val="28"/>
              </w:rPr>
            </w:pPr>
          </w:p>
        </w:tc>
        <w:tc>
          <w:tcPr>
            <w:tcW w:w="1134"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121" w:type="dxa"/>
          </w:tcPr>
          <w:p w:rsidR="00D844A7" w:rsidRPr="00DD6916" w:rsidRDefault="00D844A7" w:rsidP="00D844A7">
            <w:pPr>
              <w:spacing w:after="240" w:line="240" w:lineRule="auto"/>
              <w:rPr>
                <w:rFonts w:ascii="Arial" w:hAnsi="Arial" w:cs="Arial"/>
                <w:b/>
                <w:sz w:val="28"/>
                <w:szCs w:val="28"/>
              </w:rPr>
            </w:pPr>
          </w:p>
        </w:tc>
        <w:tc>
          <w:tcPr>
            <w:tcW w:w="1005" w:type="dxa"/>
          </w:tcPr>
          <w:p w:rsidR="00D844A7" w:rsidRPr="00DD6916" w:rsidRDefault="00D844A7" w:rsidP="00D844A7">
            <w:pPr>
              <w:spacing w:after="240" w:line="240" w:lineRule="auto"/>
              <w:rPr>
                <w:rFonts w:ascii="Arial" w:hAnsi="Arial" w:cs="Arial"/>
                <w:b/>
                <w:sz w:val="28"/>
                <w:szCs w:val="28"/>
              </w:rPr>
            </w:pPr>
          </w:p>
        </w:tc>
        <w:tc>
          <w:tcPr>
            <w:tcW w:w="992"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2776" w:type="dxa"/>
          </w:tcPr>
          <w:p w:rsidR="00D844A7" w:rsidRPr="00DD6916" w:rsidRDefault="00D844A7" w:rsidP="00D844A7">
            <w:pPr>
              <w:spacing w:after="240" w:line="240" w:lineRule="auto"/>
              <w:rPr>
                <w:rFonts w:ascii="Arial" w:hAnsi="Arial" w:cs="Arial"/>
                <w:b/>
                <w:sz w:val="28"/>
                <w:szCs w:val="28"/>
              </w:rPr>
            </w:pPr>
          </w:p>
        </w:tc>
      </w:tr>
      <w:tr w:rsidR="00D844A7" w:rsidRPr="00DD6916" w:rsidTr="00D844A7">
        <w:tc>
          <w:tcPr>
            <w:tcW w:w="392" w:type="dxa"/>
          </w:tcPr>
          <w:p w:rsidR="00D844A7" w:rsidRPr="00DD6916" w:rsidRDefault="00D844A7" w:rsidP="00D844A7">
            <w:pPr>
              <w:spacing w:after="240" w:line="240" w:lineRule="auto"/>
              <w:rPr>
                <w:rFonts w:ascii="Arial" w:hAnsi="Arial" w:cs="Arial"/>
                <w:b/>
                <w:sz w:val="28"/>
                <w:szCs w:val="28"/>
              </w:rPr>
            </w:pPr>
          </w:p>
        </w:tc>
        <w:tc>
          <w:tcPr>
            <w:tcW w:w="3402" w:type="dxa"/>
          </w:tcPr>
          <w:p w:rsidR="00D844A7" w:rsidRPr="00DD6916" w:rsidRDefault="00D844A7" w:rsidP="00D844A7">
            <w:pPr>
              <w:spacing w:after="240" w:line="240" w:lineRule="auto"/>
              <w:rPr>
                <w:rFonts w:ascii="Arial" w:hAnsi="Arial" w:cs="Arial"/>
                <w:b/>
                <w:sz w:val="28"/>
                <w:szCs w:val="28"/>
              </w:rPr>
            </w:pPr>
          </w:p>
        </w:tc>
        <w:tc>
          <w:tcPr>
            <w:tcW w:w="1134"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121" w:type="dxa"/>
          </w:tcPr>
          <w:p w:rsidR="00D844A7" w:rsidRPr="00DD6916" w:rsidRDefault="00D844A7" w:rsidP="00D844A7">
            <w:pPr>
              <w:spacing w:after="240" w:line="240" w:lineRule="auto"/>
              <w:rPr>
                <w:rFonts w:ascii="Arial" w:hAnsi="Arial" w:cs="Arial"/>
                <w:b/>
                <w:sz w:val="28"/>
                <w:szCs w:val="28"/>
              </w:rPr>
            </w:pPr>
          </w:p>
        </w:tc>
        <w:tc>
          <w:tcPr>
            <w:tcW w:w="1005" w:type="dxa"/>
          </w:tcPr>
          <w:p w:rsidR="00D844A7" w:rsidRPr="00DD6916" w:rsidRDefault="00D844A7" w:rsidP="00D844A7">
            <w:pPr>
              <w:spacing w:after="240" w:line="240" w:lineRule="auto"/>
              <w:rPr>
                <w:rFonts w:ascii="Arial" w:hAnsi="Arial" w:cs="Arial"/>
                <w:b/>
                <w:sz w:val="28"/>
                <w:szCs w:val="28"/>
              </w:rPr>
            </w:pPr>
          </w:p>
        </w:tc>
        <w:tc>
          <w:tcPr>
            <w:tcW w:w="992"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2776" w:type="dxa"/>
          </w:tcPr>
          <w:p w:rsidR="00D844A7" w:rsidRPr="00DD6916" w:rsidRDefault="00D844A7" w:rsidP="00D844A7">
            <w:pPr>
              <w:spacing w:after="240" w:line="240" w:lineRule="auto"/>
              <w:rPr>
                <w:rFonts w:ascii="Arial" w:hAnsi="Arial" w:cs="Arial"/>
                <w:b/>
                <w:sz w:val="28"/>
                <w:szCs w:val="28"/>
              </w:rPr>
            </w:pPr>
          </w:p>
        </w:tc>
      </w:tr>
      <w:tr w:rsidR="00D844A7" w:rsidRPr="00DD6916" w:rsidTr="00D844A7">
        <w:tc>
          <w:tcPr>
            <w:tcW w:w="392" w:type="dxa"/>
          </w:tcPr>
          <w:p w:rsidR="00D844A7" w:rsidRPr="00DD6916" w:rsidRDefault="00D844A7" w:rsidP="00D844A7">
            <w:pPr>
              <w:spacing w:after="240" w:line="240" w:lineRule="auto"/>
              <w:rPr>
                <w:rFonts w:ascii="Arial" w:hAnsi="Arial" w:cs="Arial"/>
                <w:b/>
                <w:sz w:val="28"/>
                <w:szCs w:val="28"/>
              </w:rPr>
            </w:pPr>
          </w:p>
        </w:tc>
        <w:tc>
          <w:tcPr>
            <w:tcW w:w="3402" w:type="dxa"/>
          </w:tcPr>
          <w:p w:rsidR="00D844A7" w:rsidRPr="00DD6916" w:rsidRDefault="00D844A7" w:rsidP="00D844A7">
            <w:pPr>
              <w:spacing w:after="240" w:line="240" w:lineRule="auto"/>
              <w:rPr>
                <w:rFonts w:ascii="Arial" w:hAnsi="Arial" w:cs="Arial"/>
                <w:b/>
                <w:sz w:val="28"/>
                <w:szCs w:val="28"/>
              </w:rPr>
            </w:pPr>
          </w:p>
        </w:tc>
        <w:tc>
          <w:tcPr>
            <w:tcW w:w="1134"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121" w:type="dxa"/>
          </w:tcPr>
          <w:p w:rsidR="00D844A7" w:rsidRPr="00DD6916" w:rsidRDefault="00D844A7" w:rsidP="00D844A7">
            <w:pPr>
              <w:spacing w:after="240" w:line="240" w:lineRule="auto"/>
              <w:rPr>
                <w:rFonts w:ascii="Arial" w:hAnsi="Arial" w:cs="Arial"/>
                <w:b/>
                <w:sz w:val="28"/>
                <w:szCs w:val="28"/>
              </w:rPr>
            </w:pPr>
          </w:p>
        </w:tc>
        <w:tc>
          <w:tcPr>
            <w:tcW w:w="1005" w:type="dxa"/>
          </w:tcPr>
          <w:p w:rsidR="00D844A7" w:rsidRPr="00DD6916" w:rsidRDefault="00D844A7" w:rsidP="00D844A7">
            <w:pPr>
              <w:spacing w:after="240" w:line="240" w:lineRule="auto"/>
              <w:rPr>
                <w:rFonts w:ascii="Arial" w:hAnsi="Arial" w:cs="Arial"/>
                <w:b/>
                <w:sz w:val="28"/>
                <w:szCs w:val="28"/>
              </w:rPr>
            </w:pPr>
          </w:p>
        </w:tc>
        <w:tc>
          <w:tcPr>
            <w:tcW w:w="992"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2776" w:type="dxa"/>
          </w:tcPr>
          <w:p w:rsidR="00D844A7" w:rsidRPr="00DD6916" w:rsidRDefault="00D844A7" w:rsidP="00D844A7">
            <w:pPr>
              <w:spacing w:after="240" w:line="240" w:lineRule="auto"/>
              <w:rPr>
                <w:rFonts w:ascii="Arial" w:hAnsi="Arial" w:cs="Arial"/>
                <w:b/>
                <w:sz w:val="28"/>
                <w:szCs w:val="28"/>
              </w:rPr>
            </w:pPr>
          </w:p>
        </w:tc>
      </w:tr>
      <w:tr w:rsidR="00D844A7" w:rsidRPr="00DD6916" w:rsidTr="00D844A7">
        <w:tc>
          <w:tcPr>
            <w:tcW w:w="392" w:type="dxa"/>
          </w:tcPr>
          <w:p w:rsidR="00D844A7" w:rsidRPr="00DD6916" w:rsidRDefault="00D844A7" w:rsidP="00D844A7">
            <w:pPr>
              <w:spacing w:after="240" w:line="240" w:lineRule="auto"/>
              <w:rPr>
                <w:rFonts w:ascii="Arial" w:hAnsi="Arial" w:cs="Arial"/>
                <w:b/>
                <w:sz w:val="28"/>
                <w:szCs w:val="28"/>
              </w:rPr>
            </w:pPr>
          </w:p>
        </w:tc>
        <w:tc>
          <w:tcPr>
            <w:tcW w:w="3402" w:type="dxa"/>
          </w:tcPr>
          <w:p w:rsidR="00D844A7" w:rsidRPr="00DD6916" w:rsidRDefault="00D844A7" w:rsidP="00D844A7">
            <w:pPr>
              <w:spacing w:after="240" w:line="240" w:lineRule="auto"/>
              <w:rPr>
                <w:rFonts w:ascii="Arial" w:hAnsi="Arial" w:cs="Arial"/>
                <w:b/>
                <w:sz w:val="28"/>
                <w:szCs w:val="28"/>
              </w:rPr>
            </w:pPr>
          </w:p>
        </w:tc>
        <w:tc>
          <w:tcPr>
            <w:tcW w:w="1134"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121" w:type="dxa"/>
          </w:tcPr>
          <w:p w:rsidR="00D844A7" w:rsidRPr="00DD6916" w:rsidRDefault="00D844A7" w:rsidP="00D844A7">
            <w:pPr>
              <w:spacing w:after="240" w:line="240" w:lineRule="auto"/>
              <w:rPr>
                <w:rFonts w:ascii="Arial" w:hAnsi="Arial" w:cs="Arial"/>
                <w:b/>
                <w:sz w:val="28"/>
                <w:szCs w:val="28"/>
              </w:rPr>
            </w:pPr>
          </w:p>
        </w:tc>
        <w:tc>
          <w:tcPr>
            <w:tcW w:w="1005" w:type="dxa"/>
          </w:tcPr>
          <w:p w:rsidR="00D844A7" w:rsidRPr="00DD6916" w:rsidRDefault="00D844A7" w:rsidP="00D844A7">
            <w:pPr>
              <w:spacing w:after="240" w:line="240" w:lineRule="auto"/>
              <w:rPr>
                <w:rFonts w:ascii="Arial" w:hAnsi="Arial" w:cs="Arial"/>
                <w:b/>
                <w:sz w:val="28"/>
                <w:szCs w:val="28"/>
              </w:rPr>
            </w:pPr>
          </w:p>
        </w:tc>
        <w:tc>
          <w:tcPr>
            <w:tcW w:w="992"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2776" w:type="dxa"/>
          </w:tcPr>
          <w:p w:rsidR="00D844A7" w:rsidRPr="00DD6916" w:rsidRDefault="00D844A7" w:rsidP="00D844A7">
            <w:pPr>
              <w:spacing w:after="240" w:line="240" w:lineRule="auto"/>
              <w:rPr>
                <w:rFonts w:ascii="Arial" w:hAnsi="Arial" w:cs="Arial"/>
                <w:b/>
                <w:sz w:val="28"/>
                <w:szCs w:val="28"/>
              </w:rPr>
            </w:pPr>
          </w:p>
        </w:tc>
      </w:tr>
      <w:tr w:rsidR="00D844A7" w:rsidRPr="00DD6916" w:rsidTr="00D844A7">
        <w:tc>
          <w:tcPr>
            <w:tcW w:w="392" w:type="dxa"/>
          </w:tcPr>
          <w:p w:rsidR="00D844A7" w:rsidRPr="00DD6916" w:rsidRDefault="00D844A7" w:rsidP="00D844A7">
            <w:pPr>
              <w:spacing w:after="240" w:line="240" w:lineRule="auto"/>
              <w:rPr>
                <w:rFonts w:ascii="Arial" w:hAnsi="Arial" w:cs="Arial"/>
                <w:b/>
                <w:sz w:val="28"/>
                <w:szCs w:val="28"/>
              </w:rPr>
            </w:pPr>
          </w:p>
        </w:tc>
        <w:tc>
          <w:tcPr>
            <w:tcW w:w="3402" w:type="dxa"/>
          </w:tcPr>
          <w:p w:rsidR="00D844A7" w:rsidRPr="00DD6916" w:rsidRDefault="00D844A7" w:rsidP="00D844A7">
            <w:pPr>
              <w:spacing w:after="240" w:line="240" w:lineRule="auto"/>
              <w:rPr>
                <w:rFonts w:ascii="Arial" w:hAnsi="Arial" w:cs="Arial"/>
                <w:b/>
                <w:sz w:val="28"/>
                <w:szCs w:val="28"/>
              </w:rPr>
            </w:pPr>
          </w:p>
        </w:tc>
        <w:tc>
          <w:tcPr>
            <w:tcW w:w="1134"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121" w:type="dxa"/>
          </w:tcPr>
          <w:p w:rsidR="00D844A7" w:rsidRPr="00DD6916" w:rsidRDefault="00D844A7" w:rsidP="00D844A7">
            <w:pPr>
              <w:spacing w:after="240" w:line="240" w:lineRule="auto"/>
              <w:rPr>
                <w:rFonts w:ascii="Arial" w:hAnsi="Arial" w:cs="Arial"/>
                <w:b/>
                <w:sz w:val="28"/>
                <w:szCs w:val="28"/>
              </w:rPr>
            </w:pPr>
          </w:p>
        </w:tc>
        <w:tc>
          <w:tcPr>
            <w:tcW w:w="1005" w:type="dxa"/>
          </w:tcPr>
          <w:p w:rsidR="00D844A7" w:rsidRPr="00DD6916" w:rsidRDefault="00D844A7" w:rsidP="00D844A7">
            <w:pPr>
              <w:spacing w:after="240" w:line="240" w:lineRule="auto"/>
              <w:rPr>
                <w:rFonts w:ascii="Arial" w:hAnsi="Arial" w:cs="Arial"/>
                <w:b/>
                <w:sz w:val="28"/>
                <w:szCs w:val="28"/>
              </w:rPr>
            </w:pPr>
          </w:p>
        </w:tc>
        <w:tc>
          <w:tcPr>
            <w:tcW w:w="992"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2776" w:type="dxa"/>
          </w:tcPr>
          <w:p w:rsidR="00D844A7" w:rsidRPr="00DD6916" w:rsidRDefault="00D844A7" w:rsidP="00D844A7">
            <w:pPr>
              <w:spacing w:after="240" w:line="240" w:lineRule="auto"/>
              <w:rPr>
                <w:rFonts w:ascii="Arial" w:hAnsi="Arial" w:cs="Arial"/>
                <w:b/>
                <w:sz w:val="28"/>
                <w:szCs w:val="28"/>
              </w:rPr>
            </w:pPr>
          </w:p>
        </w:tc>
      </w:tr>
    </w:tbl>
    <w:p w:rsidR="00D844A7" w:rsidRDefault="00D844A7" w:rsidP="00D844A7">
      <w:pPr>
        <w:spacing w:after="0" w:line="240" w:lineRule="auto"/>
        <w:rPr>
          <w:rFonts w:ascii="Arial" w:hAnsi="Arial" w:cs="Arial"/>
          <w:b/>
          <w:sz w:val="24"/>
          <w:szCs w:val="24"/>
        </w:rPr>
      </w:pPr>
    </w:p>
    <w:p w:rsidR="00D844A7" w:rsidRDefault="00D844A7" w:rsidP="00D844A7">
      <w:pPr>
        <w:rPr>
          <w:b/>
          <w:bCs/>
        </w:rPr>
      </w:pPr>
    </w:p>
    <w:p w:rsidR="00D844A7" w:rsidRDefault="00D844A7" w:rsidP="00D844A7">
      <w:pPr>
        <w:spacing w:after="0" w:line="240" w:lineRule="auto"/>
        <w:rPr>
          <w:rFonts w:ascii="Arial" w:hAnsi="Arial" w:cs="Arial"/>
          <w:b/>
          <w:sz w:val="24"/>
          <w:szCs w:val="24"/>
        </w:rPr>
      </w:pPr>
      <w:r>
        <w:rPr>
          <w:rFonts w:ascii="Arial" w:hAnsi="Arial" w:cs="Arial"/>
          <w:b/>
          <w:sz w:val="24"/>
          <w:szCs w:val="24"/>
        </w:rPr>
        <w:lastRenderedPageBreak/>
        <w:t>Table 1b:  Cassava production – costs and inputs (</w:t>
      </w:r>
      <w:proofErr w:type="spellStart"/>
      <w:r>
        <w:rPr>
          <w:rFonts w:ascii="Arial" w:hAnsi="Arial" w:cs="Arial"/>
          <w:b/>
          <w:sz w:val="24"/>
          <w:szCs w:val="24"/>
        </w:rPr>
        <w:t>GhC</w:t>
      </w:r>
      <w:proofErr w:type="spellEnd"/>
      <w:r>
        <w:rPr>
          <w:rFonts w:ascii="Arial" w:hAnsi="Arial" w:cs="Arial"/>
          <w:b/>
          <w:sz w:val="24"/>
          <w:szCs w:val="24"/>
        </w:rPr>
        <w:t xml:space="preserve"> per acre) - continued</w:t>
      </w:r>
    </w:p>
    <w:p w:rsidR="00D844A7" w:rsidRDefault="00D844A7" w:rsidP="00D844A7">
      <w:pPr>
        <w:spacing w:after="0" w:line="240" w:lineRule="auto"/>
        <w:rPr>
          <w:rFonts w:ascii="Arial" w:hAnsi="Arial" w:cs="Arial"/>
          <w:b/>
          <w:sz w:val="24"/>
          <w:szCs w:val="24"/>
        </w:rPr>
      </w:pPr>
    </w:p>
    <w:p w:rsidR="00D844A7" w:rsidRDefault="00D844A7" w:rsidP="00D844A7">
      <w:pPr>
        <w:spacing w:after="0" w:line="240" w:lineRule="auto"/>
        <w:rPr>
          <w:rFonts w:ascii="Arial" w:hAnsi="Arial" w:cs="Arial"/>
          <w:b/>
          <w:sz w:val="24"/>
          <w:szCs w:val="24"/>
        </w:rPr>
      </w:pPr>
      <w:r>
        <w:rPr>
          <w:rFonts w:ascii="Arial" w:hAnsi="Arial" w:cs="Arial"/>
          <w:b/>
          <w:sz w:val="24"/>
          <w:szCs w:val="24"/>
        </w:rPr>
        <w:t>Location: ___________________       Date: __________     Interviewee: __________________      Time/season covered: _____</w:t>
      </w:r>
    </w:p>
    <w:p w:rsidR="00D844A7" w:rsidRDefault="00D844A7" w:rsidP="00D844A7">
      <w:pPr>
        <w:spacing w:after="0" w:line="240" w:lineRule="auto"/>
        <w:rPr>
          <w:rFonts w:ascii="Arial" w:hAnsi="Arial"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3402"/>
        <w:gridCol w:w="1134"/>
        <w:gridCol w:w="1276"/>
        <w:gridCol w:w="1121"/>
        <w:gridCol w:w="1005"/>
        <w:gridCol w:w="992"/>
        <w:gridCol w:w="1276"/>
        <w:gridCol w:w="1276"/>
        <w:gridCol w:w="2776"/>
      </w:tblGrid>
      <w:tr w:rsidR="00D844A7" w:rsidRPr="00821EC0" w:rsidTr="00D844A7">
        <w:tc>
          <w:tcPr>
            <w:tcW w:w="392" w:type="dxa"/>
          </w:tcPr>
          <w:p w:rsidR="00D844A7" w:rsidRPr="00821EC0" w:rsidRDefault="00D844A7" w:rsidP="00D844A7">
            <w:pPr>
              <w:spacing w:after="0" w:line="240" w:lineRule="auto"/>
              <w:rPr>
                <w:rFonts w:ascii="Arial" w:hAnsi="Arial" w:cs="Arial"/>
                <w:b/>
                <w:sz w:val="24"/>
                <w:szCs w:val="24"/>
              </w:rPr>
            </w:pPr>
            <w:r w:rsidRPr="00821EC0">
              <w:rPr>
                <w:rFonts w:ascii="Arial" w:hAnsi="Arial" w:cs="Arial"/>
                <w:b/>
                <w:sz w:val="24"/>
                <w:szCs w:val="24"/>
              </w:rPr>
              <w:t>#</w:t>
            </w:r>
          </w:p>
        </w:tc>
        <w:tc>
          <w:tcPr>
            <w:tcW w:w="3402" w:type="dxa"/>
          </w:tcPr>
          <w:p w:rsidR="00D844A7" w:rsidRDefault="00D844A7" w:rsidP="00D844A7">
            <w:pPr>
              <w:spacing w:after="0" w:line="240" w:lineRule="auto"/>
              <w:jc w:val="center"/>
              <w:rPr>
                <w:rFonts w:ascii="Arial" w:hAnsi="Arial" w:cs="Arial"/>
                <w:b/>
                <w:sz w:val="24"/>
                <w:szCs w:val="24"/>
              </w:rPr>
            </w:pPr>
            <w:r w:rsidRPr="00821EC0">
              <w:rPr>
                <w:rFonts w:ascii="Arial" w:hAnsi="Arial" w:cs="Arial"/>
                <w:b/>
                <w:sz w:val="24"/>
                <w:szCs w:val="24"/>
              </w:rPr>
              <w:t>Operation</w:t>
            </w:r>
            <w:r>
              <w:rPr>
                <w:rFonts w:ascii="Arial" w:hAnsi="Arial" w:cs="Arial"/>
                <w:b/>
                <w:sz w:val="24"/>
                <w:szCs w:val="24"/>
              </w:rPr>
              <w:t>s</w:t>
            </w:r>
          </w:p>
          <w:p w:rsidR="00D844A7" w:rsidRPr="00821EC0" w:rsidRDefault="00D844A7" w:rsidP="00D844A7">
            <w:pPr>
              <w:spacing w:after="0" w:line="240" w:lineRule="auto"/>
              <w:jc w:val="center"/>
              <w:rPr>
                <w:rFonts w:ascii="Arial" w:hAnsi="Arial" w:cs="Arial"/>
                <w:b/>
                <w:sz w:val="24"/>
                <w:szCs w:val="24"/>
              </w:rPr>
            </w:pPr>
            <w:r w:rsidRPr="00821EC0">
              <w:rPr>
                <w:rFonts w:ascii="Arial" w:hAnsi="Arial" w:cs="Arial"/>
                <w:b/>
                <w:sz w:val="24"/>
                <w:szCs w:val="24"/>
              </w:rPr>
              <w:t>(first to last in season)</w:t>
            </w:r>
          </w:p>
        </w:tc>
        <w:tc>
          <w:tcPr>
            <w:tcW w:w="3531" w:type="dxa"/>
            <w:gridSpan w:val="3"/>
          </w:tcPr>
          <w:p w:rsidR="00D844A7" w:rsidRPr="00821EC0" w:rsidRDefault="00D844A7" w:rsidP="00D844A7">
            <w:pPr>
              <w:spacing w:after="0" w:line="240" w:lineRule="auto"/>
              <w:jc w:val="center"/>
              <w:rPr>
                <w:rFonts w:ascii="Arial" w:hAnsi="Arial" w:cs="Arial"/>
                <w:b/>
                <w:sz w:val="24"/>
                <w:szCs w:val="24"/>
              </w:rPr>
            </w:pPr>
            <w:r w:rsidRPr="00821EC0">
              <w:rPr>
                <w:rFonts w:ascii="Arial" w:hAnsi="Arial" w:cs="Arial"/>
                <w:b/>
                <w:sz w:val="24"/>
                <w:szCs w:val="24"/>
              </w:rPr>
              <w:t>Labour requirements</w:t>
            </w:r>
          </w:p>
        </w:tc>
        <w:tc>
          <w:tcPr>
            <w:tcW w:w="4549" w:type="dxa"/>
            <w:gridSpan w:val="4"/>
          </w:tcPr>
          <w:p w:rsidR="00D844A7" w:rsidRPr="00821EC0" w:rsidRDefault="00D844A7" w:rsidP="00D844A7">
            <w:pPr>
              <w:spacing w:after="0" w:line="240" w:lineRule="auto"/>
              <w:jc w:val="center"/>
              <w:rPr>
                <w:rFonts w:ascii="Arial" w:hAnsi="Arial" w:cs="Arial"/>
                <w:b/>
                <w:sz w:val="24"/>
                <w:szCs w:val="24"/>
              </w:rPr>
            </w:pPr>
            <w:r w:rsidRPr="00821EC0">
              <w:rPr>
                <w:rFonts w:ascii="Arial" w:hAnsi="Arial" w:cs="Arial"/>
                <w:b/>
                <w:sz w:val="24"/>
                <w:szCs w:val="24"/>
              </w:rPr>
              <w:t>Input requirements</w:t>
            </w:r>
          </w:p>
        </w:tc>
        <w:tc>
          <w:tcPr>
            <w:tcW w:w="2776" w:type="dxa"/>
          </w:tcPr>
          <w:p w:rsidR="00D844A7" w:rsidRPr="00821EC0" w:rsidRDefault="00D844A7" w:rsidP="00D844A7">
            <w:pPr>
              <w:spacing w:after="0" w:line="240" w:lineRule="auto"/>
              <w:jc w:val="center"/>
              <w:rPr>
                <w:rFonts w:ascii="Arial" w:hAnsi="Arial" w:cs="Arial"/>
                <w:b/>
                <w:sz w:val="24"/>
                <w:szCs w:val="24"/>
              </w:rPr>
            </w:pPr>
            <w:r w:rsidRPr="00821EC0">
              <w:rPr>
                <w:rFonts w:ascii="Arial" w:hAnsi="Arial" w:cs="Arial"/>
                <w:b/>
                <w:sz w:val="24"/>
                <w:szCs w:val="24"/>
              </w:rPr>
              <w:t>Remarks</w:t>
            </w:r>
          </w:p>
        </w:tc>
      </w:tr>
      <w:tr w:rsidR="00D844A7" w:rsidRPr="00821EC0" w:rsidTr="00D844A7">
        <w:tc>
          <w:tcPr>
            <w:tcW w:w="392" w:type="dxa"/>
          </w:tcPr>
          <w:p w:rsidR="00D844A7" w:rsidRPr="00821EC0" w:rsidRDefault="00D844A7" w:rsidP="00D844A7">
            <w:pPr>
              <w:spacing w:after="0" w:line="240" w:lineRule="auto"/>
              <w:rPr>
                <w:rFonts w:ascii="Arial" w:hAnsi="Arial" w:cs="Arial"/>
                <w:b/>
                <w:sz w:val="24"/>
                <w:szCs w:val="24"/>
              </w:rPr>
            </w:pPr>
          </w:p>
        </w:tc>
        <w:tc>
          <w:tcPr>
            <w:tcW w:w="3402" w:type="dxa"/>
          </w:tcPr>
          <w:p w:rsidR="00D844A7" w:rsidRPr="00821EC0" w:rsidRDefault="00D844A7" w:rsidP="00D844A7">
            <w:pPr>
              <w:spacing w:after="0" w:line="240" w:lineRule="auto"/>
              <w:rPr>
                <w:rFonts w:ascii="Arial" w:hAnsi="Arial" w:cs="Arial"/>
                <w:b/>
                <w:sz w:val="24"/>
                <w:szCs w:val="24"/>
              </w:rPr>
            </w:pPr>
          </w:p>
        </w:tc>
        <w:tc>
          <w:tcPr>
            <w:tcW w:w="1134" w:type="dxa"/>
          </w:tcPr>
          <w:p w:rsidR="00D844A7" w:rsidRPr="00821EC0" w:rsidRDefault="00D844A7" w:rsidP="00D844A7">
            <w:pPr>
              <w:spacing w:after="0" w:line="240" w:lineRule="auto"/>
              <w:jc w:val="center"/>
              <w:rPr>
                <w:rFonts w:ascii="Arial" w:hAnsi="Arial" w:cs="Arial"/>
                <w:b/>
                <w:sz w:val="24"/>
                <w:szCs w:val="24"/>
              </w:rPr>
            </w:pPr>
            <w:r w:rsidRPr="00821EC0">
              <w:rPr>
                <w:rFonts w:ascii="Arial" w:hAnsi="Arial" w:cs="Arial"/>
                <w:b/>
                <w:sz w:val="24"/>
                <w:szCs w:val="24"/>
              </w:rPr>
              <w:t>Person - days</w:t>
            </w:r>
          </w:p>
        </w:tc>
        <w:tc>
          <w:tcPr>
            <w:tcW w:w="1276" w:type="dxa"/>
          </w:tcPr>
          <w:p w:rsidR="00D844A7" w:rsidRPr="00821EC0" w:rsidRDefault="00D844A7" w:rsidP="00D844A7">
            <w:pPr>
              <w:spacing w:after="0" w:line="240" w:lineRule="auto"/>
              <w:jc w:val="center"/>
              <w:rPr>
                <w:rFonts w:ascii="Arial" w:hAnsi="Arial" w:cs="Arial"/>
                <w:b/>
                <w:sz w:val="24"/>
                <w:szCs w:val="24"/>
              </w:rPr>
            </w:pPr>
            <w:r w:rsidRPr="00821EC0">
              <w:rPr>
                <w:rFonts w:ascii="Arial" w:hAnsi="Arial" w:cs="Arial"/>
                <w:b/>
                <w:sz w:val="24"/>
                <w:szCs w:val="24"/>
              </w:rPr>
              <w:t>Cost / day</w:t>
            </w:r>
          </w:p>
        </w:tc>
        <w:tc>
          <w:tcPr>
            <w:tcW w:w="1121" w:type="dxa"/>
          </w:tcPr>
          <w:p w:rsidR="00D844A7" w:rsidRDefault="00D844A7" w:rsidP="00D844A7">
            <w:pPr>
              <w:spacing w:after="0" w:line="240" w:lineRule="auto"/>
              <w:jc w:val="center"/>
              <w:rPr>
                <w:rFonts w:ascii="Arial" w:hAnsi="Arial" w:cs="Arial"/>
                <w:b/>
                <w:sz w:val="24"/>
                <w:szCs w:val="24"/>
              </w:rPr>
            </w:pPr>
            <w:r w:rsidRPr="00821EC0">
              <w:rPr>
                <w:rFonts w:ascii="Arial" w:hAnsi="Arial" w:cs="Arial"/>
                <w:b/>
                <w:sz w:val="24"/>
                <w:szCs w:val="24"/>
              </w:rPr>
              <w:t>Total</w:t>
            </w:r>
          </w:p>
          <w:p w:rsidR="00D844A7" w:rsidRPr="00821EC0" w:rsidRDefault="00D844A7" w:rsidP="00D844A7">
            <w:pPr>
              <w:spacing w:after="0" w:line="240" w:lineRule="auto"/>
              <w:jc w:val="center"/>
              <w:rPr>
                <w:rFonts w:ascii="Arial" w:hAnsi="Arial" w:cs="Arial"/>
                <w:b/>
                <w:sz w:val="24"/>
                <w:szCs w:val="24"/>
              </w:rPr>
            </w:pPr>
            <w:r>
              <w:rPr>
                <w:rFonts w:ascii="Arial" w:hAnsi="Arial" w:cs="Arial"/>
                <w:b/>
                <w:sz w:val="24"/>
                <w:szCs w:val="24"/>
              </w:rPr>
              <w:t>costs</w:t>
            </w:r>
          </w:p>
        </w:tc>
        <w:tc>
          <w:tcPr>
            <w:tcW w:w="1005" w:type="dxa"/>
          </w:tcPr>
          <w:p w:rsidR="00D844A7" w:rsidRPr="00821EC0" w:rsidRDefault="00D844A7" w:rsidP="00D844A7">
            <w:pPr>
              <w:spacing w:after="0" w:line="240" w:lineRule="auto"/>
              <w:jc w:val="center"/>
              <w:rPr>
                <w:rFonts w:ascii="Arial" w:hAnsi="Arial" w:cs="Arial"/>
                <w:b/>
                <w:sz w:val="24"/>
                <w:szCs w:val="24"/>
              </w:rPr>
            </w:pPr>
            <w:proofErr w:type="spellStart"/>
            <w:r w:rsidRPr="00821EC0">
              <w:rPr>
                <w:rFonts w:ascii="Arial" w:hAnsi="Arial" w:cs="Arial"/>
                <w:b/>
                <w:sz w:val="24"/>
                <w:szCs w:val="24"/>
              </w:rPr>
              <w:t>Qty</w:t>
            </w:r>
            <w:proofErr w:type="spellEnd"/>
          </w:p>
        </w:tc>
        <w:tc>
          <w:tcPr>
            <w:tcW w:w="992" w:type="dxa"/>
          </w:tcPr>
          <w:p w:rsidR="00D844A7" w:rsidRPr="00821EC0" w:rsidRDefault="00D844A7" w:rsidP="00D844A7">
            <w:pPr>
              <w:spacing w:after="0" w:line="240" w:lineRule="auto"/>
              <w:jc w:val="center"/>
              <w:rPr>
                <w:rFonts w:ascii="Arial" w:hAnsi="Arial" w:cs="Arial"/>
                <w:b/>
                <w:sz w:val="24"/>
                <w:szCs w:val="24"/>
              </w:rPr>
            </w:pPr>
            <w:r w:rsidRPr="00821EC0">
              <w:rPr>
                <w:rFonts w:ascii="Arial" w:hAnsi="Arial" w:cs="Arial"/>
                <w:b/>
                <w:sz w:val="24"/>
                <w:szCs w:val="24"/>
              </w:rPr>
              <w:t>Units</w:t>
            </w:r>
          </w:p>
        </w:tc>
        <w:tc>
          <w:tcPr>
            <w:tcW w:w="1276" w:type="dxa"/>
          </w:tcPr>
          <w:p w:rsidR="00D844A7" w:rsidRDefault="00D844A7" w:rsidP="00D844A7">
            <w:pPr>
              <w:spacing w:after="0" w:line="240" w:lineRule="auto"/>
              <w:jc w:val="center"/>
              <w:rPr>
                <w:rFonts w:ascii="Arial" w:hAnsi="Arial" w:cs="Arial"/>
                <w:b/>
                <w:sz w:val="24"/>
                <w:szCs w:val="24"/>
              </w:rPr>
            </w:pPr>
            <w:r w:rsidRPr="00821EC0">
              <w:rPr>
                <w:rFonts w:ascii="Arial" w:hAnsi="Arial" w:cs="Arial"/>
                <w:b/>
                <w:sz w:val="24"/>
                <w:szCs w:val="24"/>
              </w:rPr>
              <w:t>Cost/</w:t>
            </w:r>
          </w:p>
          <w:p w:rsidR="00D844A7" w:rsidRPr="00821EC0" w:rsidRDefault="00D844A7" w:rsidP="00D844A7">
            <w:pPr>
              <w:spacing w:after="0" w:line="240" w:lineRule="auto"/>
              <w:jc w:val="center"/>
              <w:rPr>
                <w:rFonts w:ascii="Arial" w:hAnsi="Arial" w:cs="Arial"/>
                <w:b/>
                <w:sz w:val="24"/>
                <w:szCs w:val="24"/>
              </w:rPr>
            </w:pPr>
            <w:r w:rsidRPr="00821EC0">
              <w:rPr>
                <w:rFonts w:ascii="Arial" w:hAnsi="Arial" w:cs="Arial"/>
                <w:b/>
                <w:sz w:val="24"/>
                <w:szCs w:val="24"/>
              </w:rPr>
              <w:t>unit</w:t>
            </w:r>
          </w:p>
        </w:tc>
        <w:tc>
          <w:tcPr>
            <w:tcW w:w="1276" w:type="dxa"/>
          </w:tcPr>
          <w:p w:rsidR="00D844A7" w:rsidRPr="00821EC0" w:rsidRDefault="00D844A7" w:rsidP="00D844A7">
            <w:pPr>
              <w:spacing w:after="0" w:line="240" w:lineRule="auto"/>
              <w:jc w:val="center"/>
              <w:rPr>
                <w:rFonts w:ascii="Arial" w:hAnsi="Arial" w:cs="Arial"/>
                <w:b/>
                <w:sz w:val="24"/>
                <w:szCs w:val="24"/>
              </w:rPr>
            </w:pPr>
            <w:r w:rsidRPr="00821EC0">
              <w:rPr>
                <w:rFonts w:ascii="Arial" w:hAnsi="Arial" w:cs="Arial"/>
                <w:b/>
                <w:sz w:val="24"/>
                <w:szCs w:val="24"/>
              </w:rPr>
              <w:t>Total costs</w:t>
            </w:r>
          </w:p>
        </w:tc>
        <w:tc>
          <w:tcPr>
            <w:tcW w:w="2776" w:type="dxa"/>
          </w:tcPr>
          <w:p w:rsidR="00D844A7" w:rsidRPr="00821EC0" w:rsidRDefault="00D844A7" w:rsidP="00D844A7">
            <w:pPr>
              <w:spacing w:after="0" w:line="240" w:lineRule="auto"/>
              <w:rPr>
                <w:rFonts w:ascii="Arial" w:hAnsi="Arial" w:cs="Arial"/>
                <w:b/>
                <w:sz w:val="24"/>
                <w:szCs w:val="24"/>
              </w:rPr>
            </w:pPr>
          </w:p>
        </w:tc>
      </w:tr>
      <w:tr w:rsidR="00D844A7" w:rsidRPr="00DD6916" w:rsidTr="00D844A7">
        <w:tc>
          <w:tcPr>
            <w:tcW w:w="392" w:type="dxa"/>
          </w:tcPr>
          <w:p w:rsidR="00D844A7" w:rsidRPr="00DD6916" w:rsidRDefault="00D844A7" w:rsidP="00D844A7">
            <w:pPr>
              <w:spacing w:after="240" w:line="240" w:lineRule="auto"/>
              <w:rPr>
                <w:rFonts w:ascii="Arial" w:hAnsi="Arial" w:cs="Arial"/>
                <w:b/>
                <w:sz w:val="28"/>
                <w:szCs w:val="28"/>
              </w:rPr>
            </w:pPr>
          </w:p>
        </w:tc>
        <w:tc>
          <w:tcPr>
            <w:tcW w:w="3402" w:type="dxa"/>
          </w:tcPr>
          <w:p w:rsidR="00D844A7" w:rsidRPr="00DD6916" w:rsidRDefault="00D844A7" w:rsidP="00D844A7">
            <w:pPr>
              <w:spacing w:after="240" w:line="240" w:lineRule="auto"/>
              <w:rPr>
                <w:rFonts w:ascii="Arial" w:hAnsi="Arial" w:cs="Arial"/>
                <w:b/>
                <w:sz w:val="28"/>
                <w:szCs w:val="28"/>
              </w:rPr>
            </w:pPr>
          </w:p>
        </w:tc>
        <w:tc>
          <w:tcPr>
            <w:tcW w:w="1134"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121" w:type="dxa"/>
          </w:tcPr>
          <w:p w:rsidR="00D844A7" w:rsidRPr="00DD6916" w:rsidRDefault="00D844A7" w:rsidP="00D844A7">
            <w:pPr>
              <w:spacing w:after="240" w:line="240" w:lineRule="auto"/>
              <w:rPr>
                <w:rFonts w:ascii="Arial" w:hAnsi="Arial" w:cs="Arial"/>
                <w:b/>
                <w:sz w:val="28"/>
                <w:szCs w:val="28"/>
              </w:rPr>
            </w:pPr>
          </w:p>
        </w:tc>
        <w:tc>
          <w:tcPr>
            <w:tcW w:w="1005" w:type="dxa"/>
          </w:tcPr>
          <w:p w:rsidR="00D844A7" w:rsidRPr="00DD6916" w:rsidRDefault="00D844A7" w:rsidP="00D844A7">
            <w:pPr>
              <w:spacing w:after="240" w:line="240" w:lineRule="auto"/>
              <w:rPr>
                <w:rFonts w:ascii="Arial" w:hAnsi="Arial" w:cs="Arial"/>
                <w:b/>
                <w:sz w:val="28"/>
                <w:szCs w:val="28"/>
              </w:rPr>
            </w:pPr>
          </w:p>
        </w:tc>
        <w:tc>
          <w:tcPr>
            <w:tcW w:w="992"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2776" w:type="dxa"/>
          </w:tcPr>
          <w:p w:rsidR="00D844A7" w:rsidRPr="00DD6916" w:rsidRDefault="00D844A7" w:rsidP="00D844A7">
            <w:pPr>
              <w:spacing w:after="240" w:line="240" w:lineRule="auto"/>
              <w:rPr>
                <w:rFonts w:ascii="Arial" w:hAnsi="Arial" w:cs="Arial"/>
                <w:b/>
                <w:sz w:val="28"/>
                <w:szCs w:val="28"/>
              </w:rPr>
            </w:pPr>
          </w:p>
        </w:tc>
      </w:tr>
      <w:tr w:rsidR="00D844A7" w:rsidRPr="00DD6916" w:rsidTr="00D844A7">
        <w:tc>
          <w:tcPr>
            <w:tcW w:w="392" w:type="dxa"/>
          </w:tcPr>
          <w:p w:rsidR="00D844A7" w:rsidRPr="00DD6916" w:rsidRDefault="00D844A7" w:rsidP="00D844A7">
            <w:pPr>
              <w:spacing w:after="240" w:line="240" w:lineRule="auto"/>
              <w:rPr>
                <w:rFonts w:ascii="Arial" w:hAnsi="Arial" w:cs="Arial"/>
                <w:b/>
                <w:sz w:val="28"/>
                <w:szCs w:val="28"/>
              </w:rPr>
            </w:pPr>
          </w:p>
        </w:tc>
        <w:tc>
          <w:tcPr>
            <w:tcW w:w="3402" w:type="dxa"/>
          </w:tcPr>
          <w:p w:rsidR="00D844A7" w:rsidRPr="00DD6916" w:rsidRDefault="00D844A7" w:rsidP="00D844A7">
            <w:pPr>
              <w:spacing w:after="240" w:line="240" w:lineRule="auto"/>
              <w:rPr>
                <w:rFonts w:ascii="Arial" w:hAnsi="Arial" w:cs="Arial"/>
                <w:b/>
                <w:sz w:val="28"/>
                <w:szCs w:val="28"/>
              </w:rPr>
            </w:pPr>
          </w:p>
        </w:tc>
        <w:tc>
          <w:tcPr>
            <w:tcW w:w="1134"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121" w:type="dxa"/>
          </w:tcPr>
          <w:p w:rsidR="00D844A7" w:rsidRPr="00DD6916" w:rsidRDefault="00D844A7" w:rsidP="00D844A7">
            <w:pPr>
              <w:spacing w:after="240" w:line="240" w:lineRule="auto"/>
              <w:rPr>
                <w:rFonts w:ascii="Arial" w:hAnsi="Arial" w:cs="Arial"/>
                <w:b/>
                <w:sz w:val="28"/>
                <w:szCs w:val="28"/>
              </w:rPr>
            </w:pPr>
          </w:p>
        </w:tc>
        <w:tc>
          <w:tcPr>
            <w:tcW w:w="1005" w:type="dxa"/>
          </w:tcPr>
          <w:p w:rsidR="00D844A7" w:rsidRPr="00DD6916" w:rsidRDefault="00D844A7" w:rsidP="00D844A7">
            <w:pPr>
              <w:spacing w:after="240" w:line="240" w:lineRule="auto"/>
              <w:rPr>
                <w:rFonts w:ascii="Arial" w:hAnsi="Arial" w:cs="Arial"/>
                <w:b/>
                <w:sz w:val="28"/>
                <w:szCs w:val="28"/>
              </w:rPr>
            </w:pPr>
          </w:p>
        </w:tc>
        <w:tc>
          <w:tcPr>
            <w:tcW w:w="992"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2776" w:type="dxa"/>
          </w:tcPr>
          <w:p w:rsidR="00D844A7" w:rsidRPr="00DD6916" w:rsidRDefault="00D844A7" w:rsidP="00D844A7">
            <w:pPr>
              <w:spacing w:after="240" w:line="240" w:lineRule="auto"/>
              <w:rPr>
                <w:rFonts w:ascii="Arial" w:hAnsi="Arial" w:cs="Arial"/>
                <w:b/>
                <w:sz w:val="28"/>
                <w:szCs w:val="28"/>
              </w:rPr>
            </w:pPr>
          </w:p>
        </w:tc>
      </w:tr>
      <w:tr w:rsidR="00D844A7" w:rsidRPr="00DD6916" w:rsidTr="00D844A7">
        <w:tc>
          <w:tcPr>
            <w:tcW w:w="392" w:type="dxa"/>
          </w:tcPr>
          <w:p w:rsidR="00D844A7" w:rsidRPr="00DD6916" w:rsidRDefault="00D844A7" w:rsidP="00D844A7">
            <w:pPr>
              <w:spacing w:after="240" w:line="240" w:lineRule="auto"/>
              <w:rPr>
                <w:rFonts w:ascii="Arial" w:hAnsi="Arial" w:cs="Arial"/>
                <w:b/>
                <w:sz w:val="28"/>
                <w:szCs w:val="28"/>
              </w:rPr>
            </w:pPr>
          </w:p>
        </w:tc>
        <w:tc>
          <w:tcPr>
            <w:tcW w:w="3402" w:type="dxa"/>
          </w:tcPr>
          <w:p w:rsidR="00D844A7" w:rsidRPr="00DD6916" w:rsidRDefault="00D844A7" w:rsidP="00D844A7">
            <w:pPr>
              <w:spacing w:after="240" w:line="240" w:lineRule="auto"/>
              <w:rPr>
                <w:rFonts w:ascii="Arial" w:hAnsi="Arial" w:cs="Arial"/>
                <w:b/>
                <w:sz w:val="28"/>
                <w:szCs w:val="28"/>
              </w:rPr>
            </w:pPr>
          </w:p>
        </w:tc>
        <w:tc>
          <w:tcPr>
            <w:tcW w:w="1134"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121" w:type="dxa"/>
          </w:tcPr>
          <w:p w:rsidR="00D844A7" w:rsidRPr="00DD6916" w:rsidRDefault="00D844A7" w:rsidP="00D844A7">
            <w:pPr>
              <w:spacing w:after="240" w:line="240" w:lineRule="auto"/>
              <w:rPr>
                <w:rFonts w:ascii="Arial" w:hAnsi="Arial" w:cs="Arial"/>
                <w:b/>
                <w:sz w:val="28"/>
                <w:szCs w:val="28"/>
              </w:rPr>
            </w:pPr>
          </w:p>
        </w:tc>
        <w:tc>
          <w:tcPr>
            <w:tcW w:w="1005" w:type="dxa"/>
          </w:tcPr>
          <w:p w:rsidR="00D844A7" w:rsidRPr="00DD6916" w:rsidRDefault="00D844A7" w:rsidP="00D844A7">
            <w:pPr>
              <w:spacing w:after="240" w:line="240" w:lineRule="auto"/>
              <w:rPr>
                <w:rFonts w:ascii="Arial" w:hAnsi="Arial" w:cs="Arial"/>
                <w:b/>
                <w:sz w:val="28"/>
                <w:szCs w:val="28"/>
              </w:rPr>
            </w:pPr>
          </w:p>
        </w:tc>
        <w:tc>
          <w:tcPr>
            <w:tcW w:w="992"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2776" w:type="dxa"/>
          </w:tcPr>
          <w:p w:rsidR="00D844A7" w:rsidRPr="00DD6916" w:rsidRDefault="00D844A7" w:rsidP="00D844A7">
            <w:pPr>
              <w:spacing w:after="240" w:line="240" w:lineRule="auto"/>
              <w:rPr>
                <w:rFonts w:ascii="Arial" w:hAnsi="Arial" w:cs="Arial"/>
                <w:b/>
                <w:sz w:val="28"/>
                <w:szCs w:val="28"/>
              </w:rPr>
            </w:pPr>
          </w:p>
        </w:tc>
      </w:tr>
      <w:tr w:rsidR="00D844A7" w:rsidRPr="00DD6916" w:rsidTr="00D844A7">
        <w:tc>
          <w:tcPr>
            <w:tcW w:w="392" w:type="dxa"/>
          </w:tcPr>
          <w:p w:rsidR="00D844A7" w:rsidRPr="00DD6916" w:rsidRDefault="00D844A7" w:rsidP="00D844A7">
            <w:pPr>
              <w:spacing w:after="240" w:line="240" w:lineRule="auto"/>
              <w:rPr>
                <w:rFonts w:ascii="Arial" w:hAnsi="Arial" w:cs="Arial"/>
                <w:b/>
                <w:sz w:val="28"/>
                <w:szCs w:val="28"/>
              </w:rPr>
            </w:pPr>
          </w:p>
        </w:tc>
        <w:tc>
          <w:tcPr>
            <w:tcW w:w="3402" w:type="dxa"/>
          </w:tcPr>
          <w:p w:rsidR="00D844A7" w:rsidRPr="00DD6916" w:rsidRDefault="00D844A7" w:rsidP="00D844A7">
            <w:pPr>
              <w:spacing w:after="240" w:line="240" w:lineRule="auto"/>
              <w:rPr>
                <w:rFonts w:ascii="Arial" w:hAnsi="Arial" w:cs="Arial"/>
                <w:b/>
                <w:sz w:val="28"/>
                <w:szCs w:val="28"/>
              </w:rPr>
            </w:pPr>
          </w:p>
        </w:tc>
        <w:tc>
          <w:tcPr>
            <w:tcW w:w="1134"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121" w:type="dxa"/>
          </w:tcPr>
          <w:p w:rsidR="00D844A7" w:rsidRPr="00DD6916" w:rsidRDefault="00D844A7" w:rsidP="00D844A7">
            <w:pPr>
              <w:spacing w:after="240" w:line="240" w:lineRule="auto"/>
              <w:rPr>
                <w:rFonts w:ascii="Arial" w:hAnsi="Arial" w:cs="Arial"/>
                <w:b/>
                <w:sz w:val="28"/>
                <w:szCs w:val="28"/>
              </w:rPr>
            </w:pPr>
          </w:p>
        </w:tc>
        <w:tc>
          <w:tcPr>
            <w:tcW w:w="1005" w:type="dxa"/>
          </w:tcPr>
          <w:p w:rsidR="00D844A7" w:rsidRPr="00DD6916" w:rsidRDefault="00D844A7" w:rsidP="00D844A7">
            <w:pPr>
              <w:spacing w:after="240" w:line="240" w:lineRule="auto"/>
              <w:rPr>
                <w:rFonts w:ascii="Arial" w:hAnsi="Arial" w:cs="Arial"/>
                <w:b/>
                <w:sz w:val="28"/>
                <w:szCs w:val="28"/>
              </w:rPr>
            </w:pPr>
          </w:p>
        </w:tc>
        <w:tc>
          <w:tcPr>
            <w:tcW w:w="992"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2776" w:type="dxa"/>
          </w:tcPr>
          <w:p w:rsidR="00D844A7" w:rsidRPr="00DD6916" w:rsidRDefault="00D844A7" w:rsidP="00D844A7">
            <w:pPr>
              <w:spacing w:after="240" w:line="240" w:lineRule="auto"/>
              <w:rPr>
                <w:rFonts w:ascii="Arial" w:hAnsi="Arial" w:cs="Arial"/>
                <w:b/>
                <w:sz w:val="28"/>
                <w:szCs w:val="28"/>
              </w:rPr>
            </w:pPr>
          </w:p>
        </w:tc>
      </w:tr>
      <w:tr w:rsidR="00D844A7" w:rsidRPr="00DD6916" w:rsidTr="00D844A7">
        <w:tc>
          <w:tcPr>
            <w:tcW w:w="392" w:type="dxa"/>
          </w:tcPr>
          <w:p w:rsidR="00D844A7" w:rsidRPr="00DD6916" w:rsidRDefault="00D844A7" w:rsidP="00D844A7">
            <w:pPr>
              <w:spacing w:after="240" w:line="240" w:lineRule="auto"/>
              <w:rPr>
                <w:rFonts w:ascii="Arial" w:hAnsi="Arial" w:cs="Arial"/>
                <w:b/>
                <w:sz w:val="28"/>
                <w:szCs w:val="28"/>
              </w:rPr>
            </w:pPr>
          </w:p>
        </w:tc>
        <w:tc>
          <w:tcPr>
            <w:tcW w:w="3402" w:type="dxa"/>
          </w:tcPr>
          <w:p w:rsidR="00D844A7" w:rsidRPr="00DD6916" w:rsidRDefault="00D844A7" w:rsidP="00D844A7">
            <w:pPr>
              <w:spacing w:after="240" w:line="240" w:lineRule="auto"/>
              <w:rPr>
                <w:rFonts w:ascii="Arial" w:hAnsi="Arial" w:cs="Arial"/>
                <w:b/>
                <w:sz w:val="28"/>
                <w:szCs w:val="28"/>
              </w:rPr>
            </w:pPr>
          </w:p>
        </w:tc>
        <w:tc>
          <w:tcPr>
            <w:tcW w:w="1134"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121" w:type="dxa"/>
          </w:tcPr>
          <w:p w:rsidR="00D844A7" w:rsidRPr="00DD6916" w:rsidRDefault="00D844A7" w:rsidP="00D844A7">
            <w:pPr>
              <w:spacing w:after="240" w:line="240" w:lineRule="auto"/>
              <w:rPr>
                <w:rFonts w:ascii="Arial" w:hAnsi="Arial" w:cs="Arial"/>
                <w:b/>
                <w:sz w:val="28"/>
                <w:szCs w:val="28"/>
              </w:rPr>
            </w:pPr>
          </w:p>
        </w:tc>
        <w:tc>
          <w:tcPr>
            <w:tcW w:w="1005" w:type="dxa"/>
          </w:tcPr>
          <w:p w:rsidR="00D844A7" w:rsidRPr="00DD6916" w:rsidRDefault="00D844A7" w:rsidP="00D844A7">
            <w:pPr>
              <w:spacing w:after="240" w:line="240" w:lineRule="auto"/>
              <w:rPr>
                <w:rFonts w:ascii="Arial" w:hAnsi="Arial" w:cs="Arial"/>
                <w:b/>
                <w:sz w:val="28"/>
                <w:szCs w:val="28"/>
              </w:rPr>
            </w:pPr>
          </w:p>
        </w:tc>
        <w:tc>
          <w:tcPr>
            <w:tcW w:w="992"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2776" w:type="dxa"/>
          </w:tcPr>
          <w:p w:rsidR="00D844A7" w:rsidRPr="00DD6916" w:rsidRDefault="00D844A7" w:rsidP="00D844A7">
            <w:pPr>
              <w:spacing w:after="240" w:line="240" w:lineRule="auto"/>
              <w:rPr>
                <w:rFonts w:ascii="Arial" w:hAnsi="Arial" w:cs="Arial"/>
                <w:b/>
                <w:sz w:val="28"/>
                <w:szCs w:val="28"/>
              </w:rPr>
            </w:pPr>
          </w:p>
        </w:tc>
      </w:tr>
      <w:tr w:rsidR="00D844A7" w:rsidRPr="00DD6916" w:rsidTr="00D844A7">
        <w:tc>
          <w:tcPr>
            <w:tcW w:w="392" w:type="dxa"/>
          </w:tcPr>
          <w:p w:rsidR="00D844A7" w:rsidRPr="00DD6916" w:rsidRDefault="00D844A7" w:rsidP="00D844A7">
            <w:pPr>
              <w:spacing w:after="240" w:line="240" w:lineRule="auto"/>
              <w:rPr>
                <w:rFonts w:ascii="Arial" w:hAnsi="Arial" w:cs="Arial"/>
                <w:b/>
                <w:sz w:val="28"/>
                <w:szCs w:val="28"/>
              </w:rPr>
            </w:pPr>
          </w:p>
        </w:tc>
        <w:tc>
          <w:tcPr>
            <w:tcW w:w="3402" w:type="dxa"/>
          </w:tcPr>
          <w:p w:rsidR="00D844A7" w:rsidRPr="00DD6916" w:rsidRDefault="00D844A7" w:rsidP="00D844A7">
            <w:pPr>
              <w:spacing w:after="240" w:line="240" w:lineRule="auto"/>
              <w:rPr>
                <w:rFonts w:ascii="Arial" w:hAnsi="Arial" w:cs="Arial"/>
                <w:b/>
                <w:sz w:val="28"/>
                <w:szCs w:val="28"/>
              </w:rPr>
            </w:pPr>
          </w:p>
        </w:tc>
        <w:tc>
          <w:tcPr>
            <w:tcW w:w="1134"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121" w:type="dxa"/>
          </w:tcPr>
          <w:p w:rsidR="00D844A7" w:rsidRPr="00DD6916" w:rsidRDefault="00D844A7" w:rsidP="00D844A7">
            <w:pPr>
              <w:spacing w:after="240" w:line="240" w:lineRule="auto"/>
              <w:rPr>
                <w:rFonts w:ascii="Arial" w:hAnsi="Arial" w:cs="Arial"/>
                <w:b/>
                <w:sz w:val="28"/>
                <w:szCs w:val="28"/>
              </w:rPr>
            </w:pPr>
          </w:p>
        </w:tc>
        <w:tc>
          <w:tcPr>
            <w:tcW w:w="1005" w:type="dxa"/>
          </w:tcPr>
          <w:p w:rsidR="00D844A7" w:rsidRPr="00DD6916" w:rsidRDefault="00D844A7" w:rsidP="00D844A7">
            <w:pPr>
              <w:spacing w:after="240" w:line="240" w:lineRule="auto"/>
              <w:rPr>
                <w:rFonts w:ascii="Arial" w:hAnsi="Arial" w:cs="Arial"/>
                <w:b/>
                <w:sz w:val="28"/>
                <w:szCs w:val="28"/>
              </w:rPr>
            </w:pPr>
          </w:p>
        </w:tc>
        <w:tc>
          <w:tcPr>
            <w:tcW w:w="992"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2776" w:type="dxa"/>
          </w:tcPr>
          <w:p w:rsidR="00D844A7" w:rsidRPr="00DD6916" w:rsidRDefault="00D844A7" w:rsidP="00D844A7">
            <w:pPr>
              <w:spacing w:after="240" w:line="240" w:lineRule="auto"/>
              <w:rPr>
                <w:rFonts w:ascii="Arial" w:hAnsi="Arial" w:cs="Arial"/>
                <w:b/>
                <w:sz w:val="28"/>
                <w:szCs w:val="28"/>
              </w:rPr>
            </w:pPr>
          </w:p>
        </w:tc>
      </w:tr>
      <w:tr w:rsidR="00D844A7" w:rsidRPr="00DD6916" w:rsidTr="00D844A7">
        <w:tc>
          <w:tcPr>
            <w:tcW w:w="392" w:type="dxa"/>
          </w:tcPr>
          <w:p w:rsidR="00D844A7" w:rsidRPr="00DD6916" w:rsidRDefault="00D844A7" w:rsidP="00D844A7">
            <w:pPr>
              <w:spacing w:after="240" w:line="240" w:lineRule="auto"/>
              <w:rPr>
                <w:rFonts w:ascii="Arial" w:hAnsi="Arial" w:cs="Arial"/>
                <w:b/>
                <w:sz w:val="28"/>
                <w:szCs w:val="28"/>
              </w:rPr>
            </w:pPr>
          </w:p>
        </w:tc>
        <w:tc>
          <w:tcPr>
            <w:tcW w:w="3402" w:type="dxa"/>
          </w:tcPr>
          <w:p w:rsidR="00D844A7" w:rsidRPr="00DD6916" w:rsidRDefault="00D844A7" w:rsidP="00D844A7">
            <w:pPr>
              <w:spacing w:after="240" w:line="240" w:lineRule="auto"/>
              <w:rPr>
                <w:rFonts w:ascii="Arial" w:hAnsi="Arial" w:cs="Arial"/>
                <w:b/>
                <w:sz w:val="28"/>
                <w:szCs w:val="28"/>
              </w:rPr>
            </w:pPr>
          </w:p>
        </w:tc>
        <w:tc>
          <w:tcPr>
            <w:tcW w:w="1134"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121" w:type="dxa"/>
          </w:tcPr>
          <w:p w:rsidR="00D844A7" w:rsidRPr="00DD6916" w:rsidRDefault="00D844A7" w:rsidP="00D844A7">
            <w:pPr>
              <w:spacing w:after="240" w:line="240" w:lineRule="auto"/>
              <w:rPr>
                <w:rFonts w:ascii="Arial" w:hAnsi="Arial" w:cs="Arial"/>
                <w:b/>
                <w:sz w:val="28"/>
                <w:szCs w:val="28"/>
              </w:rPr>
            </w:pPr>
          </w:p>
        </w:tc>
        <w:tc>
          <w:tcPr>
            <w:tcW w:w="1005" w:type="dxa"/>
          </w:tcPr>
          <w:p w:rsidR="00D844A7" w:rsidRPr="00DD6916" w:rsidRDefault="00D844A7" w:rsidP="00D844A7">
            <w:pPr>
              <w:spacing w:after="240" w:line="240" w:lineRule="auto"/>
              <w:rPr>
                <w:rFonts w:ascii="Arial" w:hAnsi="Arial" w:cs="Arial"/>
                <w:b/>
                <w:sz w:val="28"/>
                <w:szCs w:val="28"/>
              </w:rPr>
            </w:pPr>
          </w:p>
        </w:tc>
        <w:tc>
          <w:tcPr>
            <w:tcW w:w="992"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2776" w:type="dxa"/>
          </w:tcPr>
          <w:p w:rsidR="00D844A7" w:rsidRPr="00DD6916" w:rsidRDefault="00D844A7" w:rsidP="00D844A7">
            <w:pPr>
              <w:spacing w:after="240" w:line="240" w:lineRule="auto"/>
              <w:rPr>
                <w:rFonts w:ascii="Arial" w:hAnsi="Arial" w:cs="Arial"/>
                <w:b/>
                <w:sz w:val="28"/>
                <w:szCs w:val="28"/>
              </w:rPr>
            </w:pPr>
          </w:p>
        </w:tc>
      </w:tr>
      <w:tr w:rsidR="00D844A7" w:rsidRPr="00DD6916" w:rsidTr="00D844A7">
        <w:tc>
          <w:tcPr>
            <w:tcW w:w="392" w:type="dxa"/>
          </w:tcPr>
          <w:p w:rsidR="00D844A7" w:rsidRPr="00DD6916" w:rsidRDefault="00D844A7" w:rsidP="00D844A7">
            <w:pPr>
              <w:spacing w:after="240" w:line="240" w:lineRule="auto"/>
              <w:rPr>
                <w:rFonts w:ascii="Arial" w:hAnsi="Arial" w:cs="Arial"/>
                <w:b/>
                <w:sz w:val="28"/>
                <w:szCs w:val="28"/>
              </w:rPr>
            </w:pPr>
          </w:p>
        </w:tc>
        <w:tc>
          <w:tcPr>
            <w:tcW w:w="3402" w:type="dxa"/>
          </w:tcPr>
          <w:p w:rsidR="00D844A7" w:rsidRPr="00DD6916" w:rsidRDefault="00D844A7" w:rsidP="00D844A7">
            <w:pPr>
              <w:spacing w:after="240" w:line="240" w:lineRule="auto"/>
              <w:rPr>
                <w:rFonts w:ascii="Arial" w:hAnsi="Arial" w:cs="Arial"/>
                <w:b/>
                <w:sz w:val="28"/>
                <w:szCs w:val="28"/>
              </w:rPr>
            </w:pPr>
          </w:p>
        </w:tc>
        <w:tc>
          <w:tcPr>
            <w:tcW w:w="1134"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121" w:type="dxa"/>
          </w:tcPr>
          <w:p w:rsidR="00D844A7" w:rsidRPr="00DD6916" w:rsidRDefault="00D844A7" w:rsidP="00D844A7">
            <w:pPr>
              <w:spacing w:after="240" w:line="240" w:lineRule="auto"/>
              <w:rPr>
                <w:rFonts w:ascii="Arial" w:hAnsi="Arial" w:cs="Arial"/>
                <w:b/>
                <w:sz w:val="28"/>
                <w:szCs w:val="28"/>
              </w:rPr>
            </w:pPr>
          </w:p>
        </w:tc>
        <w:tc>
          <w:tcPr>
            <w:tcW w:w="1005" w:type="dxa"/>
          </w:tcPr>
          <w:p w:rsidR="00D844A7" w:rsidRPr="00DD6916" w:rsidRDefault="00D844A7" w:rsidP="00D844A7">
            <w:pPr>
              <w:spacing w:after="240" w:line="240" w:lineRule="auto"/>
              <w:rPr>
                <w:rFonts w:ascii="Arial" w:hAnsi="Arial" w:cs="Arial"/>
                <w:b/>
                <w:sz w:val="28"/>
                <w:szCs w:val="28"/>
              </w:rPr>
            </w:pPr>
          </w:p>
        </w:tc>
        <w:tc>
          <w:tcPr>
            <w:tcW w:w="992"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2776" w:type="dxa"/>
          </w:tcPr>
          <w:p w:rsidR="00D844A7" w:rsidRPr="00DD6916" w:rsidRDefault="00D844A7" w:rsidP="00D844A7">
            <w:pPr>
              <w:spacing w:after="240" w:line="240" w:lineRule="auto"/>
              <w:rPr>
                <w:rFonts w:ascii="Arial" w:hAnsi="Arial" w:cs="Arial"/>
                <w:b/>
                <w:sz w:val="28"/>
                <w:szCs w:val="28"/>
              </w:rPr>
            </w:pPr>
          </w:p>
        </w:tc>
      </w:tr>
      <w:tr w:rsidR="00D844A7" w:rsidRPr="00DD6916" w:rsidTr="00D844A7">
        <w:tc>
          <w:tcPr>
            <w:tcW w:w="392" w:type="dxa"/>
          </w:tcPr>
          <w:p w:rsidR="00D844A7" w:rsidRPr="00DD6916" w:rsidRDefault="00D844A7" w:rsidP="00D844A7">
            <w:pPr>
              <w:spacing w:after="240" w:line="240" w:lineRule="auto"/>
              <w:rPr>
                <w:rFonts w:ascii="Arial" w:hAnsi="Arial" w:cs="Arial"/>
                <w:b/>
                <w:sz w:val="28"/>
                <w:szCs w:val="28"/>
              </w:rPr>
            </w:pPr>
          </w:p>
        </w:tc>
        <w:tc>
          <w:tcPr>
            <w:tcW w:w="3402" w:type="dxa"/>
          </w:tcPr>
          <w:p w:rsidR="00D844A7" w:rsidRPr="00DD6916" w:rsidRDefault="00D844A7" w:rsidP="00D844A7">
            <w:pPr>
              <w:spacing w:after="240" w:line="240" w:lineRule="auto"/>
              <w:rPr>
                <w:rFonts w:ascii="Arial" w:hAnsi="Arial" w:cs="Arial"/>
                <w:b/>
                <w:sz w:val="28"/>
                <w:szCs w:val="28"/>
              </w:rPr>
            </w:pPr>
          </w:p>
        </w:tc>
        <w:tc>
          <w:tcPr>
            <w:tcW w:w="1134"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121" w:type="dxa"/>
          </w:tcPr>
          <w:p w:rsidR="00D844A7" w:rsidRPr="00DD6916" w:rsidRDefault="00D844A7" w:rsidP="00D844A7">
            <w:pPr>
              <w:spacing w:after="240" w:line="240" w:lineRule="auto"/>
              <w:rPr>
                <w:rFonts w:ascii="Arial" w:hAnsi="Arial" w:cs="Arial"/>
                <w:b/>
                <w:sz w:val="28"/>
                <w:szCs w:val="28"/>
              </w:rPr>
            </w:pPr>
          </w:p>
        </w:tc>
        <w:tc>
          <w:tcPr>
            <w:tcW w:w="1005" w:type="dxa"/>
          </w:tcPr>
          <w:p w:rsidR="00D844A7" w:rsidRPr="00DD6916" w:rsidRDefault="00D844A7" w:rsidP="00D844A7">
            <w:pPr>
              <w:spacing w:after="240" w:line="240" w:lineRule="auto"/>
              <w:rPr>
                <w:rFonts w:ascii="Arial" w:hAnsi="Arial" w:cs="Arial"/>
                <w:b/>
                <w:sz w:val="28"/>
                <w:szCs w:val="28"/>
              </w:rPr>
            </w:pPr>
          </w:p>
        </w:tc>
        <w:tc>
          <w:tcPr>
            <w:tcW w:w="992"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2776" w:type="dxa"/>
          </w:tcPr>
          <w:p w:rsidR="00D844A7" w:rsidRPr="00DD6916" w:rsidRDefault="00D844A7" w:rsidP="00D844A7">
            <w:pPr>
              <w:spacing w:after="240" w:line="240" w:lineRule="auto"/>
              <w:rPr>
                <w:rFonts w:ascii="Arial" w:hAnsi="Arial" w:cs="Arial"/>
                <w:b/>
                <w:sz w:val="28"/>
                <w:szCs w:val="28"/>
              </w:rPr>
            </w:pPr>
          </w:p>
        </w:tc>
      </w:tr>
      <w:tr w:rsidR="00D844A7" w:rsidRPr="00DD6916" w:rsidTr="00D844A7">
        <w:tc>
          <w:tcPr>
            <w:tcW w:w="392" w:type="dxa"/>
          </w:tcPr>
          <w:p w:rsidR="00D844A7" w:rsidRPr="00DD6916" w:rsidRDefault="00D844A7" w:rsidP="00D844A7">
            <w:pPr>
              <w:spacing w:after="240" w:line="240" w:lineRule="auto"/>
              <w:rPr>
                <w:rFonts w:ascii="Arial" w:hAnsi="Arial" w:cs="Arial"/>
                <w:b/>
                <w:sz w:val="28"/>
                <w:szCs w:val="28"/>
              </w:rPr>
            </w:pPr>
          </w:p>
        </w:tc>
        <w:tc>
          <w:tcPr>
            <w:tcW w:w="3402" w:type="dxa"/>
          </w:tcPr>
          <w:p w:rsidR="00D844A7" w:rsidRPr="00DD6916" w:rsidRDefault="00D844A7" w:rsidP="00D844A7">
            <w:pPr>
              <w:spacing w:after="240" w:line="240" w:lineRule="auto"/>
              <w:rPr>
                <w:rFonts w:ascii="Arial" w:hAnsi="Arial" w:cs="Arial"/>
                <w:b/>
                <w:sz w:val="28"/>
                <w:szCs w:val="28"/>
              </w:rPr>
            </w:pPr>
          </w:p>
        </w:tc>
        <w:tc>
          <w:tcPr>
            <w:tcW w:w="1134"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121" w:type="dxa"/>
          </w:tcPr>
          <w:p w:rsidR="00D844A7" w:rsidRPr="00DD6916" w:rsidRDefault="00D844A7" w:rsidP="00D844A7">
            <w:pPr>
              <w:spacing w:after="240" w:line="240" w:lineRule="auto"/>
              <w:rPr>
                <w:rFonts w:ascii="Arial" w:hAnsi="Arial" w:cs="Arial"/>
                <w:b/>
                <w:sz w:val="28"/>
                <w:szCs w:val="28"/>
              </w:rPr>
            </w:pPr>
          </w:p>
        </w:tc>
        <w:tc>
          <w:tcPr>
            <w:tcW w:w="1005" w:type="dxa"/>
          </w:tcPr>
          <w:p w:rsidR="00D844A7" w:rsidRPr="00DD6916" w:rsidRDefault="00D844A7" w:rsidP="00D844A7">
            <w:pPr>
              <w:spacing w:after="240" w:line="240" w:lineRule="auto"/>
              <w:rPr>
                <w:rFonts w:ascii="Arial" w:hAnsi="Arial" w:cs="Arial"/>
                <w:b/>
                <w:sz w:val="28"/>
                <w:szCs w:val="28"/>
              </w:rPr>
            </w:pPr>
          </w:p>
        </w:tc>
        <w:tc>
          <w:tcPr>
            <w:tcW w:w="992"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2776" w:type="dxa"/>
          </w:tcPr>
          <w:p w:rsidR="00D844A7" w:rsidRPr="00DD6916" w:rsidRDefault="00D844A7" w:rsidP="00D844A7">
            <w:pPr>
              <w:spacing w:after="240" w:line="240" w:lineRule="auto"/>
              <w:rPr>
                <w:rFonts w:ascii="Arial" w:hAnsi="Arial" w:cs="Arial"/>
                <w:b/>
                <w:sz w:val="28"/>
                <w:szCs w:val="28"/>
              </w:rPr>
            </w:pPr>
          </w:p>
        </w:tc>
      </w:tr>
      <w:tr w:rsidR="00D844A7" w:rsidRPr="00DD6916" w:rsidTr="00D844A7">
        <w:tc>
          <w:tcPr>
            <w:tcW w:w="392" w:type="dxa"/>
          </w:tcPr>
          <w:p w:rsidR="00D844A7" w:rsidRPr="00DD6916" w:rsidRDefault="00D844A7" w:rsidP="00D844A7">
            <w:pPr>
              <w:spacing w:after="240" w:line="240" w:lineRule="auto"/>
              <w:rPr>
                <w:rFonts w:ascii="Arial" w:hAnsi="Arial" w:cs="Arial"/>
                <w:b/>
                <w:sz w:val="28"/>
                <w:szCs w:val="28"/>
              </w:rPr>
            </w:pPr>
          </w:p>
        </w:tc>
        <w:tc>
          <w:tcPr>
            <w:tcW w:w="3402" w:type="dxa"/>
          </w:tcPr>
          <w:p w:rsidR="00D844A7" w:rsidRPr="00DD6916" w:rsidRDefault="00D844A7" w:rsidP="00D844A7">
            <w:pPr>
              <w:spacing w:after="240" w:line="240" w:lineRule="auto"/>
              <w:rPr>
                <w:rFonts w:ascii="Arial" w:hAnsi="Arial" w:cs="Arial"/>
                <w:b/>
                <w:sz w:val="28"/>
                <w:szCs w:val="28"/>
              </w:rPr>
            </w:pPr>
          </w:p>
        </w:tc>
        <w:tc>
          <w:tcPr>
            <w:tcW w:w="1134"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121" w:type="dxa"/>
          </w:tcPr>
          <w:p w:rsidR="00D844A7" w:rsidRPr="00DD6916" w:rsidRDefault="00D844A7" w:rsidP="00D844A7">
            <w:pPr>
              <w:spacing w:after="240" w:line="240" w:lineRule="auto"/>
              <w:rPr>
                <w:rFonts w:ascii="Arial" w:hAnsi="Arial" w:cs="Arial"/>
                <w:b/>
                <w:sz w:val="28"/>
                <w:szCs w:val="28"/>
              </w:rPr>
            </w:pPr>
          </w:p>
        </w:tc>
        <w:tc>
          <w:tcPr>
            <w:tcW w:w="1005" w:type="dxa"/>
          </w:tcPr>
          <w:p w:rsidR="00D844A7" w:rsidRPr="00DD6916" w:rsidRDefault="00D844A7" w:rsidP="00D844A7">
            <w:pPr>
              <w:spacing w:after="240" w:line="240" w:lineRule="auto"/>
              <w:rPr>
                <w:rFonts w:ascii="Arial" w:hAnsi="Arial" w:cs="Arial"/>
                <w:b/>
                <w:sz w:val="28"/>
                <w:szCs w:val="28"/>
              </w:rPr>
            </w:pPr>
          </w:p>
        </w:tc>
        <w:tc>
          <w:tcPr>
            <w:tcW w:w="992"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2776" w:type="dxa"/>
          </w:tcPr>
          <w:p w:rsidR="00D844A7" w:rsidRPr="00DD6916" w:rsidRDefault="00D844A7" w:rsidP="00D844A7">
            <w:pPr>
              <w:spacing w:after="240" w:line="240" w:lineRule="auto"/>
              <w:rPr>
                <w:rFonts w:ascii="Arial" w:hAnsi="Arial" w:cs="Arial"/>
                <w:b/>
                <w:sz w:val="28"/>
                <w:szCs w:val="28"/>
              </w:rPr>
            </w:pPr>
          </w:p>
        </w:tc>
      </w:tr>
      <w:tr w:rsidR="00D844A7" w:rsidRPr="00DD6916" w:rsidTr="00D844A7">
        <w:tc>
          <w:tcPr>
            <w:tcW w:w="392" w:type="dxa"/>
          </w:tcPr>
          <w:p w:rsidR="00D844A7" w:rsidRPr="00DD6916" w:rsidRDefault="00D844A7" w:rsidP="00D844A7">
            <w:pPr>
              <w:spacing w:after="240" w:line="240" w:lineRule="auto"/>
              <w:rPr>
                <w:rFonts w:ascii="Arial" w:hAnsi="Arial" w:cs="Arial"/>
                <w:b/>
                <w:sz w:val="28"/>
                <w:szCs w:val="28"/>
              </w:rPr>
            </w:pPr>
          </w:p>
        </w:tc>
        <w:tc>
          <w:tcPr>
            <w:tcW w:w="3402" w:type="dxa"/>
          </w:tcPr>
          <w:p w:rsidR="00D844A7" w:rsidRPr="00DD6916" w:rsidRDefault="00D844A7" w:rsidP="00D844A7">
            <w:pPr>
              <w:spacing w:after="240" w:line="240" w:lineRule="auto"/>
              <w:rPr>
                <w:rFonts w:ascii="Arial" w:hAnsi="Arial" w:cs="Arial"/>
                <w:b/>
                <w:sz w:val="28"/>
                <w:szCs w:val="28"/>
              </w:rPr>
            </w:pPr>
          </w:p>
        </w:tc>
        <w:tc>
          <w:tcPr>
            <w:tcW w:w="1134"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121" w:type="dxa"/>
          </w:tcPr>
          <w:p w:rsidR="00D844A7" w:rsidRPr="00DD6916" w:rsidRDefault="00D844A7" w:rsidP="00D844A7">
            <w:pPr>
              <w:spacing w:after="240" w:line="240" w:lineRule="auto"/>
              <w:rPr>
                <w:rFonts w:ascii="Arial" w:hAnsi="Arial" w:cs="Arial"/>
                <w:b/>
                <w:sz w:val="28"/>
                <w:szCs w:val="28"/>
              </w:rPr>
            </w:pPr>
          </w:p>
        </w:tc>
        <w:tc>
          <w:tcPr>
            <w:tcW w:w="1005" w:type="dxa"/>
          </w:tcPr>
          <w:p w:rsidR="00D844A7" w:rsidRPr="00DD6916" w:rsidRDefault="00D844A7" w:rsidP="00D844A7">
            <w:pPr>
              <w:spacing w:after="240" w:line="240" w:lineRule="auto"/>
              <w:rPr>
                <w:rFonts w:ascii="Arial" w:hAnsi="Arial" w:cs="Arial"/>
                <w:b/>
                <w:sz w:val="28"/>
                <w:szCs w:val="28"/>
              </w:rPr>
            </w:pPr>
          </w:p>
        </w:tc>
        <w:tc>
          <w:tcPr>
            <w:tcW w:w="992"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2776" w:type="dxa"/>
          </w:tcPr>
          <w:p w:rsidR="00D844A7" w:rsidRPr="00DD6916" w:rsidRDefault="00D844A7" w:rsidP="00D844A7">
            <w:pPr>
              <w:spacing w:after="240" w:line="240" w:lineRule="auto"/>
              <w:rPr>
                <w:rFonts w:ascii="Arial" w:hAnsi="Arial" w:cs="Arial"/>
                <w:b/>
                <w:sz w:val="28"/>
                <w:szCs w:val="28"/>
              </w:rPr>
            </w:pPr>
          </w:p>
        </w:tc>
      </w:tr>
      <w:tr w:rsidR="00D844A7" w:rsidRPr="00DD6916" w:rsidTr="00D844A7">
        <w:tc>
          <w:tcPr>
            <w:tcW w:w="392" w:type="dxa"/>
          </w:tcPr>
          <w:p w:rsidR="00D844A7" w:rsidRPr="00DD6916" w:rsidRDefault="00D844A7" w:rsidP="00D844A7">
            <w:pPr>
              <w:spacing w:after="240" w:line="240" w:lineRule="auto"/>
              <w:rPr>
                <w:rFonts w:ascii="Arial" w:hAnsi="Arial" w:cs="Arial"/>
                <w:b/>
                <w:sz w:val="28"/>
                <w:szCs w:val="28"/>
              </w:rPr>
            </w:pPr>
          </w:p>
        </w:tc>
        <w:tc>
          <w:tcPr>
            <w:tcW w:w="3402" w:type="dxa"/>
          </w:tcPr>
          <w:p w:rsidR="00D844A7" w:rsidRPr="00DD6916" w:rsidRDefault="00D844A7" w:rsidP="00D844A7">
            <w:pPr>
              <w:spacing w:after="240" w:line="240" w:lineRule="auto"/>
              <w:rPr>
                <w:rFonts w:ascii="Arial" w:hAnsi="Arial" w:cs="Arial"/>
                <w:b/>
                <w:sz w:val="28"/>
                <w:szCs w:val="28"/>
              </w:rPr>
            </w:pPr>
          </w:p>
        </w:tc>
        <w:tc>
          <w:tcPr>
            <w:tcW w:w="1134"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121" w:type="dxa"/>
          </w:tcPr>
          <w:p w:rsidR="00D844A7" w:rsidRPr="00DD6916" w:rsidRDefault="00D844A7" w:rsidP="00D844A7">
            <w:pPr>
              <w:spacing w:after="240" w:line="240" w:lineRule="auto"/>
              <w:rPr>
                <w:rFonts w:ascii="Arial" w:hAnsi="Arial" w:cs="Arial"/>
                <w:b/>
                <w:sz w:val="28"/>
                <w:szCs w:val="28"/>
              </w:rPr>
            </w:pPr>
          </w:p>
        </w:tc>
        <w:tc>
          <w:tcPr>
            <w:tcW w:w="1005" w:type="dxa"/>
          </w:tcPr>
          <w:p w:rsidR="00D844A7" w:rsidRPr="00DD6916" w:rsidRDefault="00D844A7" w:rsidP="00D844A7">
            <w:pPr>
              <w:spacing w:after="240" w:line="240" w:lineRule="auto"/>
              <w:rPr>
                <w:rFonts w:ascii="Arial" w:hAnsi="Arial" w:cs="Arial"/>
                <w:b/>
                <w:sz w:val="28"/>
                <w:szCs w:val="28"/>
              </w:rPr>
            </w:pPr>
          </w:p>
        </w:tc>
        <w:tc>
          <w:tcPr>
            <w:tcW w:w="992"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1276" w:type="dxa"/>
          </w:tcPr>
          <w:p w:rsidR="00D844A7" w:rsidRPr="00DD6916" w:rsidRDefault="00D844A7" w:rsidP="00D844A7">
            <w:pPr>
              <w:spacing w:after="240" w:line="240" w:lineRule="auto"/>
              <w:rPr>
                <w:rFonts w:ascii="Arial" w:hAnsi="Arial" w:cs="Arial"/>
                <w:b/>
                <w:sz w:val="28"/>
                <w:szCs w:val="28"/>
              </w:rPr>
            </w:pPr>
          </w:p>
        </w:tc>
        <w:tc>
          <w:tcPr>
            <w:tcW w:w="2776" w:type="dxa"/>
          </w:tcPr>
          <w:p w:rsidR="00D844A7" w:rsidRPr="00DD6916" w:rsidRDefault="00D844A7" w:rsidP="00D844A7">
            <w:pPr>
              <w:spacing w:after="240" w:line="240" w:lineRule="auto"/>
              <w:rPr>
                <w:rFonts w:ascii="Arial" w:hAnsi="Arial" w:cs="Arial"/>
                <w:b/>
                <w:sz w:val="28"/>
                <w:szCs w:val="28"/>
              </w:rPr>
            </w:pPr>
          </w:p>
        </w:tc>
      </w:tr>
    </w:tbl>
    <w:p w:rsidR="00D844A7" w:rsidRDefault="00D844A7" w:rsidP="00D844A7">
      <w:pPr>
        <w:spacing w:after="0" w:line="240" w:lineRule="auto"/>
        <w:rPr>
          <w:rFonts w:ascii="Arial" w:hAnsi="Arial" w:cs="Arial"/>
          <w:b/>
          <w:sz w:val="24"/>
          <w:szCs w:val="24"/>
        </w:rPr>
      </w:pPr>
    </w:p>
    <w:p w:rsidR="00D844A7" w:rsidRPr="000E4007" w:rsidRDefault="00D844A7" w:rsidP="00D844A7">
      <w:pPr>
        <w:rPr>
          <w:rFonts w:ascii="Arial" w:hAnsi="Arial" w:cs="Arial"/>
          <w:b/>
          <w:bCs/>
          <w:sz w:val="24"/>
          <w:szCs w:val="24"/>
        </w:rPr>
      </w:pPr>
      <w:r w:rsidRPr="000E4007">
        <w:rPr>
          <w:rFonts w:ascii="Arial" w:hAnsi="Arial" w:cs="Arial"/>
          <w:b/>
          <w:bCs/>
          <w:sz w:val="24"/>
          <w:szCs w:val="24"/>
        </w:rPr>
        <w:lastRenderedPageBreak/>
        <w:t xml:space="preserve">Table 2: List of investments – </w:t>
      </w:r>
      <w:r>
        <w:rPr>
          <w:rFonts w:ascii="Arial" w:hAnsi="Arial" w:cs="Arial"/>
          <w:b/>
          <w:bCs/>
          <w:sz w:val="24"/>
          <w:szCs w:val="24"/>
        </w:rPr>
        <w:t>Cassava</w:t>
      </w:r>
      <w:r w:rsidRPr="000E4007">
        <w:rPr>
          <w:rFonts w:ascii="Arial" w:hAnsi="Arial" w:cs="Arial"/>
          <w:b/>
          <w:bCs/>
          <w:sz w:val="24"/>
          <w:szCs w:val="24"/>
        </w:rPr>
        <w:t xml:space="preserve"> production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7"/>
        <w:gridCol w:w="2375"/>
        <w:gridCol w:w="2256"/>
        <w:gridCol w:w="2882"/>
        <w:gridCol w:w="2884"/>
      </w:tblGrid>
      <w:tr w:rsidR="00D844A7" w:rsidRPr="003672A5" w:rsidTr="00D844A7">
        <w:tc>
          <w:tcPr>
            <w:tcW w:w="4077" w:type="dxa"/>
          </w:tcPr>
          <w:p w:rsidR="00D844A7" w:rsidRPr="003672A5" w:rsidRDefault="00D844A7" w:rsidP="00D844A7">
            <w:pPr>
              <w:jc w:val="center"/>
              <w:rPr>
                <w:rFonts w:ascii="Arial" w:hAnsi="Arial" w:cs="Arial"/>
                <w:b/>
                <w:bCs/>
              </w:rPr>
            </w:pPr>
            <w:r w:rsidRPr="003672A5">
              <w:rPr>
                <w:rFonts w:ascii="Arial" w:hAnsi="Arial" w:cs="Arial"/>
                <w:b/>
                <w:bCs/>
              </w:rPr>
              <w:t>Type of investment</w:t>
            </w:r>
          </w:p>
        </w:tc>
        <w:tc>
          <w:tcPr>
            <w:tcW w:w="2410" w:type="dxa"/>
          </w:tcPr>
          <w:p w:rsidR="00D844A7" w:rsidRPr="003672A5" w:rsidRDefault="00D844A7" w:rsidP="00D844A7">
            <w:pPr>
              <w:jc w:val="center"/>
              <w:rPr>
                <w:rFonts w:ascii="Arial" w:hAnsi="Arial" w:cs="Arial"/>
                <w:b/>
                <w:bCs/>
              </w:rPr>
            </w:pPr>
            <w:r w:rsidRPr="003672A5">
              <w:rPr>
                <w:rFonts w:ascii="Arial" w:hAnsi="Arial" w:cs="Arial"/>
                <w:b/>
                <w:bCs/>
              </w:rPr>
              <w:t xml:space="preserve">Investment costs (in </w:t>
            </w:r>
            <w:proofErr w:type="spellStart"/>
            <w:r>
              <w:rPr>
                <w:rFonts w:ascii="Arial" w:hAnsi="Arial" w:cs="Arial"/>
                <w:b/>
                <w:bCs/>
              </w:rPr>
              <w:t>GhC</w:t>
            </w:r>
            <w:proofErr w:type="spellEnd"/>
            <w:r w:rsidRPr="003672A5">
              <w:rPr>
                <w:rFonts w:ascii="Arial" w:hAnsi="Arial" w:cs="Arial"/>
                <w:b/>
                <w:bCs/>
              </w:rPr>
              <w:t>)</w:t>
            </w:r>
          </w:p>
        </w:tc>
        <w:tc>
          <w:tcPr>
            <w:tcW w:w="2303" w:type="dxa"/>
          </w:tcPr>
          <w:p w:rsidR="00D844A7" w:rsidRPr="003672A5" w:rsidRDefault="00D844A7" w:rsidP="00D844A7">
            <w:pPr>
              <w:jc w:val="center"/>
              <w:rPr>
                <w:rFonts w:ascii="Arial" w:hAnsi="Arial" w:cs="Arial"/>
                <w:b/>
                <w:bCs/>
              </w:rPr>
            </w:pPr>
            <w:r w:rsidRPr="003672A5">
              <w:rPr>
                <w:rFonts w:ascii="Arial" w:hAnsi="Arial" w:cs="Arial"/>
                <w:b/>
                <w:bCs/>
              </w:rPr>
              <w:t>Useful life</w:t>
            </w:r>
          </w:p>
        </w:tc>
        <w:tc>
          <w:tcPr>
            <w:tcW w:w="2930" w:type="dxa"/>
          </w:tcPr>
          <w:p w:rsidR="00D844A7" w:rsidRPr="003672A5" w:rsidRDefault="00D844A7" w:rsidP="00D844A7">
            <w:pPr>
              <w:jc w:val="center"/>
              <w:rPr>
                <w:rFonts w:ascii="Arial" w:hAnsi="Arial" w:cs="Arial"/>
                <w:b/>
                <w:bCs/>
              </w:rPr>
            </w:pPr>
            <w:r w:rsidRPr="003672A5">
              <w:rPr>
                <w:rFonts w:ascii="Arial" w:hAnsi="Arial" w:cs="Arial"/>
                <w:b/>
                <w:bCs/>
              </w:rPr>
              <w:t>Capital costs (interest rate and instalments)</w:t>
            </w:r>
          </w:p>
        </w:tc>
        <w:tc>
          <w:tcPr>
            <w:tcW w:w="2930" w:type="dxa"/>
          </w:tcPr>
          <w:p w:rsidR="00D844A7" w:rsidRPr="003672A5" w:rsidRDefault="00D844A7" w:rsidP="00D844A7">
            <w:pPr>
              <w:jc w:val="center"/>
              <w:rPr>
                <w:rFonts w:ascii="Arial" w:hAnsi="Arial" w:cs="Arial"/>
                <w:b/>
                <w:bCs/>
              </w:rPr>
            </w:pPr>
            <w:r w:rsidRPr="003672A5">
              <w:rPr>
                <w:rFonts w:ascii="Arial" w:hAnsi="Arial" w:cs="Arial"/>
                <w:b/>
                <w:bCs/>
              </w:rPr>
              <w:t>Maintenance</w:t>
            </w:r>
          </w:p>
        </w:tc>
      </w:tr>
      <w:tr w:rsidR="00D844A7" w:rsidRPr="003672A5" w:rsidTr="00D844A7">
        <w:tc>
          <w:tcPr>
            <w:tcW w:w="4077" w:type="dxa"/>
          </w:tcPr>
          <w:p w:rsidR="00D844A7" w:rsidRPr="003672A5" w:rsidRDefault="00D844A7" w:rsidP="00D844A7">
            <w:pPr>
              <w:rPr>
                <w:rFonts w:ascii="Arial" w:hAnsi="Arial" w:cs="Arial"/>
                <w:b/>
                <w:bCs/>
              </w:rPr>
            </w:pPr>
            <w:r w:rsidRPr="003672A5">
              <w:rPr>
                <w:rFonts w:ascii="Arial" w:hAnsi="Arial" w:cs="Arial"/>
                <w:b/>
                <w:bCs/>
              </w:rPr>
              <w:t>Land</w:t>
            </w:r>
          </w:p>
        </w:tc>
        <w:tc>
          <w:tcPr>
            <w:tcW w:w="2410" w:type="dxa"/>
          </w:tcPr>
          <w:p w:rsidR="00D844A7" w:rsidRPr="003672A5" w:rsidRDefault="00D844A7" w:rsidP="00D844A7">
            <w:pPr>
              <w:rPr>
                <w:rFonts w:ascii="Arial" w:hAnsi="Arial" w:cs="Arial"/>
                <w:b/>
                <w:bCs/>
              </w:rPr>
            </w:pPr>
          </w:p>
        </w:tc>
        <w:tc>
          <w:tcPr>
            <w:tcW w:w="2303" w:type="dxa"/>
          </w:tcPr>
          <w:p w:rsidR="00D844A7" w:rsidRPr="003672A5" w:rsidRDefault="00D844A7" w:rsidP="00D844A7">
            <w:pPr>
              <w:rPr>
                <w:rFonts w:ascii="Arial" w:hAnsi="Arial" w:cs="Arial"/>
                <w:b/>
                <w:bCs/>
              </w:rPr>
            </w:pPr>
          </w:p>
        </w:tc>
        <w:tc>
          <w:tcPr>
            <w:tcW w:w="2930" w:type="dxa"/>
          </w:tcPr>
          <w:p w:rsidR="00D844A7" w:rsidRPr="003672A5" w:rsidRDefault="00D844A7" w:rsidP="00D844A7">
            <w:pPr>
              <w:rPr>
                <w:rFonts w:ascii="Arial" w:hAnsi="Arial" w:cs="Arial"/>
                <w:b/>
                <w:bCs/>
              </w:rPr>
            </w:pPr>
          </w:p>
        </w:tc>
        <w:tc>
          <w:tcPr>
            <w:tcW w:w="2930" w:type="dxa"/>
          </w:tcPr>
          <w:p w:rsidR="00D844A7" w:rsidRPr="003672A5" w:rsidRDefault="00D844A7" w:rsidP="00D844A7">
            <w:pPr>
              <w:rPr>
                <w:rFonts w:ascii="Arial" w:hAnsi="Arial" w:cs="Arial"/>
                <w:b/>
                <w:bCs/>
              </w:rPr>
            </w:pPr>
          </w:p>
        </w:tc>
      </w:tr>
      <w:tr w:rsidR="00D844A7" w:rsidRPr="003672A5" w:rsidTr="00D844A7">
        <w:tc>
          <w:tcPr>
            <w:tcW w:w="4077" w:type="dxa"/>
          </w:tcPr>
          <w:p w:rsidR="00D844A7" w:rsidRPr="003672A5" w:rsidRDefault="00D844A7" w:rsidP="00D844A7">
            <w:pPr>
              <w:rPr>
                <w:rFonts w:ascii="Arial" w:hAnsi="Arial" w:cs="Arial"/>
                <w:b/>
                <w:bCs/>
              </w:rPr>
            </w:pPr>
            <w:r w:rsidRPr="003672A5">
              <w:rPr>
                <w:rFonts w:ascii="Arial" w:hAnsi="Arial" w:cs="Arial"/>
                <w:b/>
                <w:bCs/>
              </w:rPr>
              <w:t>Buildings</w:t>
            </w:r>
          </w:p>
        </w:tc>
        <w:tc>
          <w:tcPr>
            <w:tcW w:w="2410" w:type="dxa"/>
          </w:tcPr>
          <w:p w:rsidR="00D844A7" w:rsidRPr="003672A5" w:rsidRDefault="00D844A7" w:rsidP="00D844A7">
            <w:pPr>
              <w:rPr>
                <w:rFonts w:ascii="Arial" w:hAnsi="Arial" w:cs="Arial"/>
                <w:b/>
                <w:bCs/>
              </w:rPr>
            </w:pPr>
          </w:p>
        </w:tc>
        <w:tc>
          <w:tcPr>
            <w:tcW w:w="2303" w:type="dxa"/>
          </w:tcPr>
          <w:p w:rsidR="00D844A7" w:rsidRPr="003672A5" w:rsidRDefault="00D844A7" w:rsidP="00D844A7">
            <w:pPr>
              <w:rPr>
                <w:rFonts w:ascii="Arial" w:hAnsi="Arial" w:cs="Arial"/>
                <w:b/>
                <w:bCs/>
              </w:rPr>
            </w:pPr>
          </w:p>
        </w:tc>
        <w:tc>
          <w:tcPr>
            <w:tcW w:w="2930" w:type="dxa"/>
          </w:tcPr>
          <w:p w:rsidR="00D844A7" w:rsidRPr="003672A5" w:rsidRDefault="00D844A7" w:rsidP="00D844A7">
            <w:pPr>
              <w:rPr>
                <w:rFonts w:ascii="Arial" w:hAnsi="Arial" w:cs="Arial"/>
                <w:b/>
                <w:bCs/>
              </w:rPr>
            </w:pPr>
          </w:p>
        </w:tc>
        <w:tc>
          <w:tcPr>
            <w:tcW w:w="2930" w:type="dxa"/>
          </w:tcPr>
          <w:p w:rsidR="00D844A7" w:rsidRPr="003672A5" w:rsidRDefault="00D844A7" w:rsidP="00D844A7">
            <w:pPr>
              <w:rPr>
                <w:rFonts w:ascii="Arial" w:hAnsi="Arial" w:cs="Arial"/>
                <w:b/>
                <w:bCs/>
              </w:rPr>
            </w:pPr>
          </w:p>
        </w:tc>
      </w:tr>
      <w:tr w:rsidR="00D844A7" w:rsidRPr="003672A5" w:rsidTr="00D844A7">
        <w:tc>
          <w:tcPr>
            <w:tcW w:w="4077" w:type="dxa"/>
          </w:tcPr>
          <w:p w:rsidR="00D844A7" w:rsidRPr="003672A5" w:rsidRDefault="00D844A7" w:rsidP="00D844A7">
            <w:pPr>
              <w:rPr>
                <w:rFonts w:ascii="Arial" w:hAnsi="Arial" w:cs="Arial"/>
                <w:b/>
                <w:bCs/>
              </w:rPr>
            </w:pPr>
            <w:r w:rsidRPr="003672A5">
              <w:rPr>
                <w:rFonts w:ascii="Arial" w:hAnsi="Arial" w:cs="Arial"/>
                <w:b/>
                <w:bCs/>
              </w:rPr>
              <w:t>Equipment (hoes/baskets/buckets</w:t>
            </w:r>
            <w:proofErr w:type="gramStart"/>
            <w:r w:rsidRPr="003672A5">
              <w:rPr>
                <w:rFonts w:ascii="Arial" w:hAnsi="Arial" w:cs="Arial"/>
                <w:b/>
                <w:bCs/>
              </w:rPr>
              <w:t xml:space="preserve"> ..</w:t>
            </w:r>
            <w:proofErr w:type="gramEnd"/>
            <w:r w:rsidRPr="003672A5">
              <w:rPr>
                <w:rFonts w:ascii="Arial" w:hAnsi="Arial" w:cs="Arial"/>
                <w:b/>
                <w:bCs/>
              </w:rPr>
              <w:t>)</w:t>
            </w:r>
          </w:p>
        </w:tc>
        <w:tc>
          <w:tcPr>
            <w:tcW w:w="2410" w:type="dxa"/>
          </w:tcPr>
          <w:p w:rsidR="00D844A7" w:rsidRPr="003672A5" w:rsidRDefault="00D844A7" w:rsidP="00D844A7">
            <w:pPr>
              <w:rPr>
                <w:rFonts w:ascii="Arial" w:hAnsi="Arial" w:cs="Arial"/>
                <w:b/>
                <w:bCs/>
              </w:rPr>
            </w:pPr>
          </w:p>
        </w:tc>
        <w:tc>
          <w:tcPr>
            <w:tcW w:w="2303" w:type="dxa"/>
          </w:tcPr>
          <w:p w:rsidR="00D844A7" w:rsidRPr="003672A5" w:rsidRDefault="00D844A7" w:rsidP="00D844A7">
            <w:pPr>
              <w:rPr>
                <w:rFonts w:ascii="Arial" w:hAnsi="Arial" w:cs="Arial"/>
                <w:b/>
                <w:bCs/>
              </w:rPr>
            </w:pPr>
          </w:p>
        </w:tc>
        <w:tc>
          <w:tcPr>
            <w:tcW w:w="2930" w:type="dxa"/>
          </w:tcPr>
          <w:p w:rsidR="00D844A7" w:rsidRPr="003672A5" w:rsidRDefault="00D844A7" w:rsidP="00D844A7">
            <w:pPr>
              <w:rPr>
                <w:rFonts w:ascii="Arial" w:hAnsi="Arial" w:cs="Arial"/>
                <w:b/>
                <w:bCs/>
              </w:rPr>
            </w:pPr>
          </w:p>
        </w:tc>
        <w:tc>
          <w:tcPr>
            <w:tcW w:w="2930" w:type="dxa"/>
          </w:tcPr>
          <w:p w:rsidR="00D844A7" w:rsidRPr="003672A5" w:rsidRDefault="00D844A7" w:rsidP="00D844A7">
            <w:pPr>
              <w:rPr>
                <w:rFonts w:ascii="Arial" w:hAnsi="Arial" w:cs="Arial"/>
                <w:b/>
                <w:bCs/>
              </w:rPr>
            </w:pPr>
          </w:p>
        </w:tc>
      </w:tr>
      <w:tr w:rsidR="00D844A7" w:rsidRPr="003672A5" w:rsidTr="00D844A7">
        <w:tc>
          <w:tcPr>
            <w:tcW w:w="4077" w:type="dxa"/>
          </w:tcPr>
          <w:p w:rsidR="00D844A7" w:rsidRPr="003672A5" w:rsidRDefault="00D844A7" w:rsidP="00D844A7">
            <w:pPr>
              <w:rPr>
                <w:rFonts w:ascii="Arial" w:hAnsi="Arial" w:cs="Arial"/>
                <w:b/>
                <w:bCs/>
              </w:rPr>
            </w:pPr>
            <w:r>
              <w:rPr>
                <w:rFonts w:ascii="Arial" w:hAnsi="Arial" w:cs="Arial"/>
                <w:b/>
                <w:bCs/>
              </w:rPr>
              <w:t xml:space="preserve">Machines (e.g. </w:t>
            </w:r>
            <w:r w:rsidRPr="003672A5">
              <w:rPr>
                <w:rFonts w:ascii="Arial" w:hAnsi="Arial" w:cs="Arial"/>
                <w:b/>
                <w:bCs/>
              </w:rPr>
              <w:t>tractor)</w:t>
            </w:r>
          </w:p>
        </w:tc>
        <w:tc>
          <w:tcPr>
            <w:tcW w:w="2410" w:type="dxa"/>
          </w:tcPr>
          <w:p w:rsidR="00D844A7" w:rsidRPr="003672A5" w:rsidRDefault="00D844A7" w:rsidP="00D844A7">
            <w:pPr>
              <w:rPr>
                <w:rFonts w:ascii="Arial" w:hAnsi="Arial" w:cs="Arial"/>
                <w:b/>
                <w:bCs/>
              </w:rPr>
            </w:pPr>
          </w:p>
        </w:tc>
        <w:tc>
          <w:tcPr>
            <w:tcW w:w="2303" w:type="dxa"/>
          </w:tcPr>
          <w:p w:rsidR="00D844A7" w:rsidRPr="003672A5" w:rsidRDefault="00D844A7" w:rsidP="00D844A7">
            <w:pPr>
              <w:rPr>
                <w:rFonts w:ascii="Arial" w:hAnsi="Arial" w:cs="Arial"/>
                <w:b/>
                <w:bCs/>
              </w:rPr>
            </w:pPr>
          </w:p>
        </w:tc>
        <w:tc>
          <w:tcPr>
            <w:tcW w:w="2930" w:type="dxa"/>
          </w:tcPr>
          <w:p w:rsidR="00D844A7" w:rsidRPr="003672A5" w:rsidRDefault="00D844A7" w:rsidP="00D844A7">
            <w:pPr>
              <w:rPr>
                <w:rFonts w:ascii="Arial" w:hAnsi="Arial" w:cs="Arial"/>
                <w:b/>
                <w:bCs/>
              </w:rPr>
            </w:pPr>
          </w:p>
        </w:tc>
        <w:tc>
          <w:tcPr>
            <w:tcW w:w="2930" w:type="dxa"/>
          </w:tcPr>
          <w:p w:rsidR="00D844A7" w:rsidRPr="003672A5" w:rsidRDefault="00D844A7" w:rsidP="00D844A7">
            <w:pPr>
              <w:rPr>
                <w:rFonts w:ascii="Arial" w:hAnsi="Arial" w:cs="Arial"/>
                <w:b/>
                <w:bCs/>
              </w:rPr>
            </w:pPr>
          </w:p>
        </w:tc>
      </w:tr>
      <w:tr w:rsidR="00D844A7" w:rsidRPr="003672A5" w:rsidTr="00D844A7">
        <w:tc>
          <w:tcPr>
            <w:tcW w:w="4077" w:type="dxa"/>
          </w:tcPr>
          <w:p w:rsidR="00D844A7" w:rsidRPr="003672A5" w:rsidRDefault="00D844A7" w:rsidP="00D844A7">
            <w:pPr>
              <w:rPr>
                <w:rFonts w:ascii="Arial" w:hAnsi="Arial" w:cs="Arial"/>
                <w:b/>
                <w:bCs/>
              </w:rPr>
            </w:pPr>
            <w:r w:rsidRPr="003672A5">
              <w:rPr>
                <w:rFonts w:ascii="Arial" w:hAnsi="Arial" w:cs="Arial"/>
                <w:b/>
                <w:bCs/>
              </w:rPr>
              <w:t>Irrigation infrastructure</w:t>
            </w:r>
          </w:p>
        </w:tc>
        <w:tc>
          <w:tcPr>
            <w:tcW w:w="2410" w:type="dxa"/>
          </w:tcPr>
          <w:p w:rsidR="00D844A7" w:rsidRPr="003672A5" w:rsidRDefault="00D844A7" w:rsidP="00D844A7">
            <w:pPr>
              <w:rPr>
                <w:rFonts w:ascii="Arial" w:hAnsi="Arial" w:cs="Arial"/>
                <w:b/>
                <w:bCs/>
              </w:rPr>
            </w:pPr>
          </w:p>
        </w:tc>
        <w:tc>
          <w:tcPr>
            <w:tcW w:w="2303" w:type="dxa"/>
          </w:tcPr>
          <w:p w:rsidR="00D844A7" w:rsidRPr="003672A5" w:rsidRDefault="00D844A7" w:rsidP="00D844A7">
            <w:pPr>
              <w:rPr>
                <w:rFonts w:ascii="Arial" w:hAnsi="Arial" w:cs="Arial"/>
                <w:b/>
                <w:bCs/>
              </w:rPr>
            </w:pPr>
          </w:p>
        </w:tc>
        <w:tc>
          <w:tcPr>
            <w:tcW w:w="2930" w:type="dxa"/>
          </w:tcPr>
          <w:p w:rsidR="00D844A7" w:rsidRPr="003672A5" w:rsidRDefault="00D844A7" w:rsidP="00D844A7">
            <w:pPr>
              <w:rPr>
                <w:rFonts w:ascii="Arial" w:hAnsi="Arial" w:cs="Arial"/>
                <w:b/>
                <w:bCs/>
              </w:rPr>
            </w:pPr>
          </w:p>
        </w:tc>
        <w:tc>
          <w:tcPr>
            <w:tcW w:w="2930" w:type="dxa"/>
          </w:tcPr>
          <w:p w:rsidR="00D844A7" w:rsidRPr="003672A5" w:rsidRDefault="00D844A7" w:rsidP="00D844A7">
            <w:pPr>
              <w:rPr>
                <w:rFonts w:ascii="Arial" w:hAnsi="Arial" w:cs="Arial"/>
                <w:b/>
                <w:bCs/>
              </w:rPr>
            </w:pPr>
          </w:p>
        </w:tc>
      </w:tr>
      <w:tr w:rsidR="00D844A7" w:rsidRPr="003672A5" w:rsidTr="00D844A7">
        <w:tc>
          <w:tcPr>
            <w:tcW w:w="4077" w:type="dxa"/>
          </w:tcPr>
          <w:p w:rsidR="00D844A7" w:rsidRPr="003672A5" w:rsidRDefault="00D844A7" w:rsidP="00D844A7">
            <w:pPr>
              <w:rPr>
                <w:rFonts w:ascii="Arial" w:hAnsi="Arial" w:cs="Arial"/>
                <w:b/>
                <w:bCs/>
              </w:rPr>
            </w:pPr>
            <w:r w:rsidRPr="003672A5">
              <w:rPr>
                <w:rFonts w:ascii="Arial" w:hAnsi="Arial" w:cs="Arial"/>
                <w:b/>
                <w:bCs/>
              </w:rPr>
              <w:t>Vehicle (e.g. pick-up truck)</w:t>
            </w:r>
          </w:p>
        </w:tc>
        <w:tc>
          <w:tcPr>
            <w:tcW w:w="2410" w:type="dxa"/>
          </w:tcPr>
          <w:p w:rsidR="00D844A7" w:rsidRPr="003672A5" w:rsidRDefault="00D844A7" w:rsidP="00D844A7">
            <w:pPr>
              <w:rPr>
                <w:rFonts w:ascii="Arial" w:hAnsi="Arial" w:cs="Arial"/>
                <w:b/>
                <w:bCs/>
              </w:rPr>
            </w:pPr>
          </w:p>
        </w:tc>
        <w:tc>
          <w:tcPr>
            <w:tcW w:w="2303" w:type="dxa"/>
          </w:tcPr>
          <w:p w:rsidR="00D844A7" w:rsidRPr="003672A5" w:rsidRDefault="00D844A7" w:rsidP="00D844A7">
            <w:pPr>
              <w:rPr>
                <w:rFonts w:ascii="Arial" w:hAnsi="Arial" w:cs="Arial"/>
                <w:b/>
                <w:bCs/>
              </w:rPr>
            </w:pPr>
          </w:p>
        </w:tc>
        <w:tc>
          <w:tcPr>
            <w:tcW w:w="2930" w:type="dxa"/>
          </w:tcPr>
          <w:p w:rsidR="00D844A7" w:rsidRPr="003672A5" w:rsidRDefault="00D844A7" w:rsidP="00D844A7">
            <w:pPr>
              <w:rPr>
                <w:rFonts w:ascii="Arial" w:hAnsi="Arial" w:cs="Arial"/>
                <w:b/>
                <w:bCs/>
              </w:rPr>
            </w:pPr>
          </w:p>
        </w:tc>
        <w:tc>
          <w:tcPr>
            <w:tcW w:w="2930" w:type="dxa"/>
          </w:tcPr>
          <w:p w:rsidR="00D844A7" w:rsidRPr="003672A5" w:rsidRDefault="00D844A7" w:rsidP="00D844A7">
            <w:pPr>
              <w:rPr>
                <w:rFonts w:ascii="Arial" w:hAnsi="Arial" w:cs="Arial"/>
                <w:b/>
                <w:bCs/>
              </w:rPr>
            </w:pPr>
          </w:p>
        </w:tc>
      </w:tr>
      <w:tr w:rsidR="00D844A7" w:rsidRPr="003672A5" w:rsidTr="00D844A7">
        <w:tc>
          <w:tcPr>
            <w:tcW w:w="4077" w:type="dxa"/>
          </w:tcPr>
          <w:p w:rsidR="00D844A7" w:rsidRPr="003672A5" w:rsidRDefault="00D844A7" w:rsidP="00D844A7">
            <w:pPr>
              <w:rPr>
                <w:rFonts w:ascii="Arial" w:hAnsi="Arial" w:cs="Arial"/>
                <w:b/>
                <w:bCs/>
              </w:rPr>
            </w:pPr>
            <w:r w:rsidRPr="003672A5">
              <w:rPr>
                <w:rFonts w:ascii="Arial" w:hAnsi="Arial" w:cs="Arial"/>
                <w:b/>
                <w:bCs/>
              </w:rPr>
              <w:t>Other</w:t>
            </w:r>
          </w:p>
        </w:tc>
        <w:tc>
          <w:tcPr>
            <w:tcW w:w="2410" w:type="dxa"/>
          </w:tcPr>
          <w:p w:rsidR="00D844A7" w:rsidRPr="003672A5" w:rsidRDefault="00D844A7" w:rsidP="00D844A7">
            <w:pPr>
              <w:rPr>
                <w:rFonts w:ascii="Arial" w:hAnsi="Arial" w:cs="Arial"/>
                <w:b/>
                <w:bCs/>
              </w:rPr>
            </w:pPr>
          </w:p>
        </w:tc>
        <w:tc>
          <w:tcPr>
            <w:tcW w:w="2303" w:type="dxa"/>
          </w:tcPr>
          <w:p w:rsidR="00D844A7" w:rsidRPr="003672A5" w:rsidRDefault="00D844A7" w:rsidP="00D844A7">
            <w:pPr>
              <w:rPr>
                <w:rFonts w:ascii="Arial" w:hAnsi="Arial" w:cs="Arial"/>
                <w:b/>
                <w:bCs/>
              </w:rPr>
            </w:pPr>
          </w:p>
        </w:tc>
        <w:tc>
          <w:tcPr>
            <w:tcW w:w="2930" w:type="dxa"/>
          </w:tcPr>
          <w:p w:rsidR="00D844A7" w:rsidRPr="003672A5" w:rsidRDefault="00D844A7" w:rsidP="00D844A7">
            <w:pPr>
              <w:rPr>
                <w:rFonts w:ascii="Arial" w:hAnsi="Arial" w:cs="Arial"/>
                <w:b/>
                <w:bCs/>
              </w:rPr>
            </w:pPr>
          </w:p>
        </w:tc>
        <w:tc>
          <w:tcPr>
            <w:tcW w:w="2930" w:type="dxa"/>
          </w:tcPr>
          <w:p w:rsidR="00D844A7" w:rsidRPr="003672A5" w:rsidRDefault="00D844A7" w:rsidP="00D844A7">
            <w:pPr>
              <w:rPr>
                <w:rFonts w:ascii="Arial" w:hAnsi="Arial" w:cs="Arial"/>
                <w:b/>
                <w:bCs/>
              </w:rPr>
            </w:pPr>
          </w:p>
        </w:tc>
      </w:tr>
      <w:tr w:rsidR="00D844A7" w:rsidRPr="003672A5" w:rsidTr="00D844A7">
        <w:tc>
          <w:tcPr>
            <w:tcW w:w="4077" w:type="dxa"/>
          </w:tcPr>
          <w:p w:rsidR="00D844A7" w:rsidRPr="003672A5" w:rsidRDefault="00D844A7" w:rsidP="00D844A7">
            <w:pPr>
              <w:rPr>
                <w:rFonts w:ascii="Arial" w:hAnsi="Arial" w:cs="Arial"/>
                <w:b/>
                <w:bCs/>
              </w:rPr>
            </w:pPr>
          </w:p>
        </w:tc>
        <w:tc>
          <w:tcPr>
            <w:tcW w:w="2410" w:type="dxa"/>
          </w:tcPr>
          <w:p w:rsidR="00D844A7" w:rsidRPr="003672A5" w:rsidRDefault="00D844A7" w:rsidP="00D844A7">
            <w:pPr>
              <w:rPr>
                <w:rFonts w:ascii="Arial" w:hAnsi="Arial" w:cs="Arial"/>
                <w:b/>
                <w:bCs/>
              </w:rPr>
            </w:pPr>
          </w:p>
        </w:tc>
        <w:tc>
          <w:tcPr>
            <w:tcW w:w="2303" w:type="dxa"/>
          </w:tcPr>
          <w:p w:rsidR="00D844A7" w:rsidRPr="003672A5" w:rsidRDefault="00D844A7" w:rsidP="00D844A7">
            <w:pPr>
              <w:rPr>
                <w:rFonts w:ascii="Arial" w:hAnsi="Arial" w:cs="Arial"/>
                <w:b/>
                <w:bCs/>
              </w:rPr>
            </w:pPr>
          </w:p>
        </w:tc>
        <w:tc>
          <w:tcPr>
            <w:tcW w:w="2930" w:type="dxa"/>
          </w:tcPr>
          <w:p w:rsidR="00D844A7" w:rsidRPr="003672A5" w:rsidRDefault="00D844A7" w:rsidP="00D844A7">
            <w:pPr>
              <w:rPr>
                <w:rFonts w:ascii="Arial" w:hAnsi="Arial" w:cs="Arial"/>
                <w:b/>
                <w:bCs/>
              </w:rPr>
            </w:pPr>
          </w:p>
        </w:tc>
        <w:tc>
          <w:tcPr>
            <w:tcW w:w="2930" w:type="dxa"/>
          </w:tcPr>
          <w:p w:rsidR="00D844A7" w:rsidRPr="003672A5" w:rsidRDefault="00D844A7" w:rsidP="00D844A7">
            <w:pPr>
              <w:rPr>
                <w:rFonts w:ascii="Arial" w:hAnsi="Arial" w:cs="Arial"/>
                <w:b/>
                <w:bCs/>
              </w:rPr>
            </w:pPr>
          </w:p>
        </w:tc>
      </w:tr>
      <w:tr w:rsidR="00D844A7" w:rsidRPr="003672A5" w:rsidTr="00D844A7">
        <w:tc>
          <w:tcPr>
            <w:tcW w:w="4077" w:type="dxa"/>
          </w:tcPr>
          <w:p w:rsidR="00D844A7" w:rsidRPr="003672A5" w:rsidRDefault="00D844A7" w:rsidP="00D844A7">
            <w:pPr>
              <w:rPr>
                <w:rFonts w:ascii="Arial" w:hAnsi="Arial" w:cs="Arial"/>
                <w:b/>
                <w:bCs/>
              </w:rPr>
            </w:pPr>
          </w:p>
        </w:tc>
        <w:tc>
          <w:tcPr>
            <w:tcW w:w="2410" w:type="dxa"/>
          </w:tcPr>
          <w:p w:rsidR="00D844A7" w:rsidRPr="003672A5" w:rsidRDefault="00D844A7" w:rsidP="00D844A7">
            <w:pPr>
              <w:rPr>
                <w:rFonts w:ascii="Arial" w:hAnsi="Arial" w:cs="Arial"/>
                <w:b/>
                <w:bCs/>
              </w:rPr>
            </w:pPr>
          </w:p>
        </w:tc>
        <w:tc>
          <w:tcPr>
            <w:tcW w:w="2303" w:type="dxa"/>
          </w:tcPr>
          <w:p w:rsidR="00D844A7" w:rsidRPr="003672A5" w:rsidRDefault="00D844A7" w:rsidP="00D844A7">
            <w:pPr>
              <w:rPr>
                <w:rFonts w:ascii="Arial" w:hAnsi="Arial" w:cs="Arial"/>
                <w:b/>
                <w:bCs/>
              </w:rPr>
            </w:pPr>
          </w:p>
        </w:tc>
        <w:tc>
          <w:tcPr>
            <w:tcW w:w="2930" w:type="dxa"/>
          </w:tcPr>
          <w:p w:rsidR="00D844A7" w:rsidRPr="003672A5" w:rsidRDefault="00D844A7" w:rsidP="00D844A7">
            <w:pPr>
              <w:rPr>
                <w:rFonts w:ascii="Arial" w:hAnsi="Arial" w:cs="Arial"/>
                <w:b/>
                <w:bCs/>
              </w:rPr>
            </w:pPr>
          </w:p>
        </w:tc>
        <w:tc>
          <w:tcPr>
            <w:tcW w:w="2930" w:type="dxa"/>
          </w:tcPr>
          <w:p w:rsidR="00D844A7" w:rsidRPr="003672A5" w:rsidRDefault="00D844A7" w:rsidP="00D844A7">
            <w:pPr>
              <w:rPr>
                <w:rFonts w:ascii="Arial" w:hAnsi="Arial" w:cs="Arial"/>
                <w:b/>
                <w:bCs/>
              </w:rPr>
            </w:pPr>
          </w:p>
        </w:tc>
      </w:tr>
      <w:tr w:rsidR="00D844A7" w:rsidRPr="003672A5" w:rsidTr="00D844A7">
        <w:tc>
          <w:tcPr>
            <w:tcW w:w="4077" w:type="dxa"/>
          </w:tcPr>
          <w:p w:rsidR="00D844A7" w:rsidRPr="003672A5" w:rsidRDefault="00D844A7" w:rsidP="00D844A7">
            <w:pPr>
              <w:rPr>
                <w:rFonts w:ascii="Arial" w:hAnsi="Arial" w:cs="Arial"/>
                <w:b/>
                <w:bCs/>
              </w:rPr>
            </w:pPr>
          </w:p>
        </w:tc>
        <w:tc>
          <w:tcPr>
            <w:tcW w:w="2410" w:type="dxa"/>
          </w:tcPr>
          <w:p w:rsidR="00D844A7" w:rsidRPr="003672A5" w:rsidRDefault="00D844A7" w:rsidP="00D844A7">
            <w:pPr>
              <w:rPr>
                <w:rFonts w:ascii="Arial" w:hAnsi="Arial" w:cs="Arial"/>
                <w:b/>
                <w:bCs/>
              </w:rPr>
            </w:pPr>
          </w:p>
        </w:tc>
        <w:tc>
          <w:tcPr>
            <w:tcW w:w="2303" w:type="dxa"/>
          </w:tcPr>
          <w:p w:rsidR="00D844A7" w:rsidRPr="003672A5" w:rsidRDefault="00D844A7" w:rsidP="00D844A7">
            <w:pPr>
              <w:rPr>
                <w:rFonts w:ascii="Arial" w:hAnsi="Arial" w:cs="Arial"/>
                <w:b/>
                <w:bCs/>
              </w:rPr>
            </w:pPr>
          </w:p>
        </w:tc>
        <w:tc>
          <w:tcPr>
            <w:tcW w:w="2930" w:type="dxa"/>
          </w:tcPr>
          <w:p w:rsidR="00D844A7" w:rsidRPr="003672A5" w:rsidRDefault="00D844A7" w:rsidP="00D844A7">
            <w:pPr>
              <w:rPr>
                <w:rFonts w:ascii="Arial" w:hAnsi="Arial" w:cs="Arial"/>
                <w:b/>
                <w:bCs/>
              </w:rPr>
            </w:pPr>
          </w:p>
        </w:tc>
        <w:tc>
          <w:tcPr>
            <w:tcW w:w="2930" w:type="dxa"/>
          </w:tcPr>
          <w:p w:rsidR="00D844A7" w:rsidRPr="003672A5" w:rsidRDefault="00D844A7" w:rsidP="00D844A7">
            <w:pPr>
              <w:rPr>
                <w:rFonts w:ascii="Arial" w:hAnsi="Arial" w:cs="Arial"/>
                <w:b/>
                <w:bCs/>
              </w:rPr>
            </w:pPr>
          </w:p>
        </w:tc>
      </w:tr>
      <w:tr w:rsidR="00D844A7" w:rsidRPr="003672A5" w:rsidTr="00D844A7">
        <w:tc>
          <w:tcPr>
            <w:tcW w:w="4077" w:type="dxa"/>
          </w:tcPr>
          <w:p w:rsidR="00D844A7" w:rsidRPr="003672A5" w:rsidRDefault="00D844A7" w:rsidP="00D844A7">
            <w:pPr>
              <w:rPr>
                <w:rFonts w:ascii="Arial" w:hAnsi="Arial" w:cs="Arial"/>
                <w:b/>
                <w:bCs/>
              </w:rPr>
            </w:pPr>
          </w:p>
        </w:tc>
        <w:tc>
          <w:tcPr>
            <w:tcW w:w="2410" w:type="dxa"/>
          </w:tcPr>
          <w:p w:rsidR="00D844A7" w:rsidRPr="003672A5" w:rsidRDefault="00D844A7" w:rsidP="00D844A7">
            <w:pPr>
              <w:rPr>
                <w:rFonts w:ascii="Arial" w:hAnsi="Arial" w:cs="Arial"/>
                <w:b/>
                <w:bCs/>
              </w:rPr>
            </w:pPr>
          </w:p>
        </w:tc>
        <w:tc>
          <w:tcPr>
            <w:tcW w:w="2303" w:type="dxa"/>
          </w:tcPr>
          <w:p w:rsidR="00D844A7" w:rsidRPr="003672A5" w:rsidRDefault="00D844A7" w:rsidP="00D844A7">
            <w:pPr>
              <w:rPr>
                <w:rFonts w:ascii="Arial" w:hAnsi="Arial" w:cs="Arial"/>
                <w:b/>
                <w:bCs/>
              </w:rPr>
            </w:pPr>
          </w:p>
        </w:tc>
        <w:tc>
          <w:tcPr>
            <w:tcW w:w="2930" w:type="dxa"/>
          </w:tcPr>
          <w:p w:rsidR="00D844A7" w:rsidRPr="003672A5" w:rsidRDefault="00D844A7" w:rsidP="00D844A7">
            <w:pPr>
              <w:rPr>
                <w:rFonts w:ascii="Arial" w:hAnsi="Arial" w:cs="Arial"/>
                <w:b/>
                <w:bCs/>
              </w:rPr>
            </w:pPr>
          </w:p>
        </w:tc>
        <w:tc>
          <w:tcPr>
            <w:tcW w:w="2930" w:type="dxa"/>
          </w:tcPr>
          <w:p w:rsidR="00D844A7" w:rsidRPr="003672A5" w:rsidRDefault="00D844A7" w:rsidP="00D844A7">
            <w:pPr>
              <w:rPr>
                <w:rFonts w:ascii="Arial" w:hAnsi="Arial" w:cs="Arial"/>
                <w:b/>
                <w:bCs/>
              </w:rPr>
            </w:pPr>
          </w:p>
        </w:tc>
      </w:tr>
      <w:tr w:rsidR="00D844A7" w:rsidRPr="003672A5" w:rsidTr="00D844A7">
        <w:tc>
          <w:tcPr>
            <w:tcW w:w="4077" w:type="dxa"/>
          </w:tcPr>
          <w:p w:rsidR="00D844A7" w:rsidRPr="003672A5" w:rsidRDefault="00D844A7" w:rsidP="00D844A7">
            <w:pPr>
              <w:rPr>
                <w:rFonts w:ascii="Arial" w:hAnsi="Arial" w:cs="Arial"/>
                <w:b/>
                <w:bCs/>
              </w:rPr>
            </w:pPr>
          </w:p>
        </w:tc>
        <w:tc>
          <w:tcPr>
            <w:tcW w:w="2410" w:type="dxa"/>
          </w:tcPr>
          <w:p w:rsidR="00D844A7" w:rsidRPr="003672A5" w:rsidRDefault="00D844A7" w:rsidP="00D844A7">
            <w:pPr>
              <w:rPr>
                <w:rFonts w:ascii="Arial" w:hAnsi="Arial" w:cs="Arial"/>
                <w:b/>
                <w:bCs/>
              </w:rPr>
            </w:pPr>
          </w:p>
        </w:tc>
        <w:tc>
          <w:tcPr>
            <w:tcW w:w="2303" w:type="dxa"/>
          </w:tcPr>
          <w:p w:rsidR="00D844A7" w:rsidRPr="003672A5" w:rsidRDefault="00D844A7" w:rsidP="00D844A7">
            <w:pPr>
              <w:rPr>
                <w:rFonts w:ascii="Arial" w:hAnsi="Arial" w:cs="Arial"/>
                <w:b/>
                <w:bCs/>
              </w:rPr>
            </w:pPr>
          </w:p>
        </w:tc>
        <w:tc>
          <w:tcPr>
            <w:tcW w:w="2930" w:type="dxa"/>
          </w:tcPr>
          <w:p w:rsidR="00D844A7" w:rsidRPr="003672A5" w:rsidRDefault="00D844A7" w:rsidP="00D844A7">
            <w:pPr>
              <w:rPr>
                <w:rFonts w:ascii="Arial" w:hAnsi="Arial" w:cs="Arial"/>
                <w:b/>
                <w:bCs/>
              </w:rPr>
            </w:pPr>
          </w:p>
        </w:tc>
        <w:tc>
          <w:tcPr>
            <w:tcW w:w="2930" w:type="dxa"/>
          </w:tcPr>
          <w:p w:rsidR="00D844A7" w:rsidRPr="003672A5" w:rsidRDefault="00D844A7" w:rsidP="00D844A7">
            <w:pPr>
              <w:rPr>
                <w:rFonts w:ascii="Arial" w:hAnsi="Arial" w:cs="Arial"/>
                <w:b/>
                <w:bCs/>
              </w:rPr>
            </w:pPr>
          </w:p>
        </w:tc>
      </w:tr>
      <w:tr w:rsidR="00D844A7" w:rsidRPr="003672A5" w:rsidTr="00D844A7">
        <w:tc>
          <w:tcPr>
            <w:tcW w:w="4077" w:type="dxa"/>
          </w:tcPr>
          <w:p w:rsidR="00D844A7" w:rsidRPr="003672A5" w:rsidRDefault="00D844A7" w:rsidP="00D844A7">
            <w:pPr>
              <w:rPr>
                <w:rFonts w:ascii="Arial" w:hAnsi="Arial" w:cs="Arial"/>
                <w:b/>
                <w:bCs/>
              </w:rPr>
            </w:pPr>
          </w:p>
        </w:tc>
        <w:tc>
          <w:tcPr>
            <w:tcW w:w="2410" w:type="dxa"/>
          </w:tcPr>
          <w:p w:rsidR="00D844A7" w:rsidRPr="003672A5" w:rsidRDefault="00D844A7" w:rsidP="00D844A7">
            <w:pPr>
              <w:rPr>
                <w:rFonts w:ascii="Arial" w:hAnsi="Arial" w:cs="Arial"/>
                <w:b/>
                <w:bCs/>
              </w:rPr>
            </w:pPr>
          </w:p>
        </w:tc>
        <w:tc>
          <w:tcPr>
            <w:tcW w:w="2303" w:type="dxa"/>
          </w:tcPr>
          <w:p w:rsidR="00D844A7" w:rsidRPr="003672A5" w:rsidRDefault="00D844A7" w:rsidP="00D844A7">
            <w:pPr>
              <w:rPr>
                <w:rFonts w:ascii="Arial" w:hAnsi="Arial" w:cs="Arial"/>
                <w:b/>
                <w:bCs/>
              </w:rPr>
            </w:pPr>
          </w:p>
        </w:tc>
        <w:tc>
          <w:tcPr>
            <w:tcW w:w="2930" w:type="dxa"/>
          </w:tcPr>
          <w:p w:rsidR="00D844A7" w:rsidRPr="003672A5" w:rsidRDefault="00D844A7" w:rsidP="00D844A7">
            <w:pPr>
              <w:rPr>
                <w:rFonts w:ascii="Arial" w:hAnsi="Arial" w:cs="Arial"/>
                <w:b/>
                <w:bCs/>
              </w:rPr>
            </w:pPr>
          </w:p>
        </w:tc>
        <w:tc>
          <w:tcPr>
            <w:tcW w:w="2930" w:type="dxa"/>
          </w:tcPr>
          <w:p w:rsidR="00D844A7" w:rsidRPr="003672A5" w:rsidRDefault="00D844A7" w:rsidP="00D844A7">
            <w:pPr>
              <w:rPr>
                <w:rFonts w:ascii="Arial" w:hAnsi="Arial" w:cs="Arial"/>
                <w:b/>
                <w:bCs/>
              </w:rPr>
            </w:pPr>
          </w:p>
        </w:tc>
      </w:tr>
      <w:tr w:rsidR="00D844A7" w:rsidRPr="003672A5" w:rsidTr="00D844A7">
        <w:tc>
          <w:tcPr>
            <w:tcW w:w="4077" w:type="dxa"/>
          </w:tcPr>
          <w:p w:rsidR="00D844A7" w:rsidRPr="003672A5" w:rsidRDefault="00D844A7" w:rsidP="00D844A7">
            <w:pPr>
              <w:rPr>
                <w:rFonts w:ascii="Arial" w:hAnsi="Arial" w:cs="Arial"/>
                <w:b/>
                <w:bCs/>
              </w:rPr>
            </w:pPr>
          </w:p>
        </w:tc>
        <w:tc>
          <w:tcPr>
            <w:tcW w:w="2410" w:type="dxa"/>
          </w:tcPr>
          <w:p w:rsidR="00D844A7" w:rsidRPr="003672A5" w:rsidRDefault="00D844A7" w:rsidP="00D844A7">
            <w:pPr>
              <w:rPr>
                <w:rFonts w:ascii="Arial" w:hAnsi="Arial" w:cs="Arial"/>
                <w:b/>
                <w:bCs/>
              </w:rPr>
            </w:pPr>
          </w:p>
        </w:tc>
        <w:tc>
          <w:tcPr>
            <w:tcW w:w="2303" w:type="dxa"/>
          </w:tcPr>
          <w:p w:rsidR="00D844A7" w:rsidRPr="003672A5" w:rsidRDefault="00D844A7" w:rsidP="00D844A7">
            <w:pPr>
              <w:rPr>
                <w:rFonts w:ascii="Arial" w:hAnsi="Arial" w:cs="Arial"/>
                <w:b/>
                <w:bCs/>
              </w:rPr>
            </w:pPr>
          </w:p>
        </w:tc>
        <w:tc>
          <w:tcPr>
            <w:tcW w:w="2930" w:type="dxa"/>
          </w:tcPr>
          <w:p w:rsidR="00D844A7" w:rsidRPr="003672A5" w:rsidRDefault="00D844A7" w:rsidP="00D844A7">
            <w:pPr>
              <w:rPr>
                <w:rFonts w:ascii="Arial" w:hAnsi="Arial" w:cs="Arial"/>
                <w:b/>
                <w:bCs/>
              </w:rPr>
            </w:pPr>
          </w:p>
        </w:tc>
        <w:tc>
          <w:tcPr>
            <w:tcW w:w="2930" w:type="dxa"/>
          </w:tcPr>
          <w:p w:rsidR="00D844A7" w:rsidRPr="003672A5" w:rsidRDefault="00D844A7" w:rsidP="00D844A7">
            <w:pPr>
              <w:rPr>
                <w:rFonts w:ascii="Arial" w:hAnsi="Arial" w:cs="Arial"/>
                <w:b/>
                <w:bCs/>
              </w:rPr>
            </w:pPr>
          </w:p>
        </w:tc>
      </w:tr>
    </w:tbl>
    <w:p w:rsidR="00D844A7" w:rsidRPr="000E4007" w:rsidRDefault="00D844A7" w:rsidP="00D844A7">
      <w:pPr>
        <w:rPr>
          <w:rFonts w:ascii="Arial" w:hAnsi="Arial" w:cs="Arial"/>
          <w:b/>
          <w:bCs/>
        </w:rPr>
      </w:pPr>
    </w:p>
    <w:p w:rsidR="00D844A7" w:rsidRPr="00A848BC" w:rsidRDefault="00D844A7" w:rsidP="00D844A7">
      <w:pPr>
        <w:rPr>
          <w:b/>
          <w:bCs/>
        </w:rPr>
        <w:sectPr w:rsidR="00D844A7" w:rsidRPr="00A848BC" w:rsidSect="00D844A7">
          <w:pgSz w:w="16838" w:h="11906" w:orient="landscape"/>
          <w:pgMar w:top="851" w:right="964" w:bottom="851" w:left="1440" w:header="709" w:footer="709" w:gutter="0"/>
          <w:cols w:space="708"/>
          <w:docGrid w:linePitch="360"/>
        </w:sectPr>
      </w:pPr>
    </w:p>
    <w:p w:rsidR="00D844A7" w:rsidRPr="000E4007" w:rsidRDefault="00D844A7" w:rsidP="00D844A7">
      <w:pPr>
        <w:rPr>
          <w:rFonts w:ascii="Arial" w:hAnsi="Arial" w:cs="Arial"/>
          <w:b/>
          <w:bCs/>
          <w:sz w:val="24"/>
          <w:szCs w:val="24"/>
        </w:rPr>
      </w:pPr>
      <w:r>
        <w:rPr>
          <w:rFonts w:ascii="Arial" w:hAnsi="Arial" w:cs="Arial"/>
          <w:b/>
          <w:bCs/>
          <w:sz w:val="24"/>
          <w:szCs w:val="24"/>
        </w:rPr>
        <w:lastRenderedPageBreak/>
        <w:t>Table 3</w:t>
      </w:r>
      <w:r w:rsidRPr="000E4007">
        <w:rPr>
          <w:rFonts w:ascii="Arial" w:hAnsi="Arial" w:cs="Arial"/>
          <w:b/>
          <w:bCs/>
          <w:sz w:val="24"/>
          <w:szCs w:val="24"/>
        </w:rPr>
        <w:t xml:space="preserve">: List of investments – </w:t>
      </w:r>
      <w:r>
        <w:rPr>
          <w:rFonts w:ascii="Arial" w:hAnsi="Arial" w:cs="Arial"/>
          <w:b/>
          <w:bCs/>
          <w:sz w:val="24"/>
          <w:szCs w:val="24"/>
        </w:rPr>
        <w:t>Cassava</w:t>
      </w:r>
      <w:r w:rsidRPr="000E4007">
        <w:rPr>
          <w:rFonts w:ascii="Arial" w:hAnsi="Arial" w:cs="Arial"/>
          <w:b/>
          <w:bCs/>
          <w:sz w:val="24"/>
          <w:szCs w:val="24"/>
        </w:rPr>
        <w:t xml:space="preserve"> </w:t>
      </w:r>
      <w:r>
        <w:rPr>
          <w:rFonts w:ascii="Arial" w:hAnsi="Arial" w:cs="Arial"/>
          <w:b/>
          <w:bCs/>
          <w:sz w:val="24"/>
          <w:szCs w:val="24"/>
        </w:rPr>
        <w:t>processing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06"/>
        <w:gridCol w:w="2380"/>
        <w:gridCol w:w="2261"/>
        <w:gridCol w:w="2888"/>
        <w:gridCol w:w="2889"/>
      </w:tblGrid>
      <w:tr w:rsidR="00D844A7" w:rsidRPr="003672A5" w:rsidTr="00D844A7">
        <w:tc>
          <w:tcPr>
            <w:tcW w:w="4077" w:type="dxa"/>
          </w:tcPr>
          <w:p w:rsidR="00D844A7" w:rsidRPr="003672A5" w:rsidRDefault="00D844A7" w:rsidP="00D844A7">
            <w:pPr>
              <w:jc w:val="center"/>
              <w:rPr>
                <w:rFonts w:ascii="Arial" w:hAnsi="Arial" w:cs="Arial"/>
                <w:b/>
                <w:bCs/>
              </w:rPr>
            </w:pPr>
            <w:r w:rsidRPr="003672A5">
              <w:rPr>
                <w:rFonts w:ascii="Arial" w:hAnsi="Arial" w:cs="Arial"/>
                <w:b/>
                <w:bCs/>
              </w:rPr>
              <w:t>Type of investment</w:t>
            </w:r>
          </w:p>
        </w:tc>
        <w:tc>
          <w:tcPr>
            <w:tcW w:w="2410" w:type="dxa"/>
          </w:tcPr>
          <w:p w:rsidR="00D844A7" w:rsidRPr="003672A5" w:rsidRDefault="00D844A7" w:rsidP="00D844A7">
            <w:pPr>
              <w:jc w:val="center"/>
              <w:rPr>
                <w:rFonts w:ascii="Arial" w:hAnsi="Arial" w:cs="Arial"/>
                <w:b/>
                <w:bCs/>
              </w:rPr>
            </w:pPr>
            <w:r w:rsidRPr="003672A5">
              <w:rPr>
                <w:rFonts w:ascii="Arial" w:hAnsi="Arial" w:cs="Arial"/>
                <w:b/>
                <w:bCs/>
              </w:rPr>
              <w:t xml:space="preserve">Investment costs (in </w:t>
            </w:r>
            <w:proofErr w:type="spellStart"/>
            <w:r>
              <w:rPr>
                <w:rFonts w:ascii="Arial" w:hAnsi="Arial" w:cs="Arial"/>
                <w:b/>
                <w:bCs/>
              </w:rPr>
              <w:t>GhC</w:t>
            </w:r>
            <w:proofErr w:type="spellEnd"/>
            <w:r w:rsidRPr="003672A5">
              <w:rPr>
                <w:rFonts w:ascii="Arial" w:hAnsi="Arial" w:cs="Arial"/>
                <w:b/>
                <w:bCs/>
              </w:rPr>
              <w:t>)</w:t>
            </w:r>
          </w:p>
        </w:tc>
        <w:tc>
          <w:tcPr>
            <w:tcW w:w="2303" w:type="dxa"/>
          </w:tcPr>
          <w:p w:rsidR="00D844A7" w:rsidRPr="003672A5" w:rsidRDefault="00D844A7" w:rsidP="00D844A7">
            <w:pPr>
              <w:jc w:val="center"/>
              <w:rPr>
                <w:rFonts w:ascii="Arial" w:hAnsi="Arial" w:cs="Arial"/>
                <w:b/>
                <w:bCs/>
              </w:rPr>
            </w:pPr>
            <w:r w:rsidRPr="003672A5">
              <w:rPr>
                <w:rFonts w:ascii="Arial" w:hAnsi="Arial" w:cs="Arial"/>
                <w:b/>
                <w:bCs/>
              </w:rPr>
              <w:t>Useful life</w:t>
            </w:r>
          </w:p>
        </w:tc>
        <w:tc>
          <w:tcPr>
            <w:tcW w:w="2930" w:type="dxa"/>
          </w:tcPr>
          <w:p w:rsidR="00D844A7" w:rsidRPr="003672A5" w:rsidRDefault="00D844A7" w:rsidP="00D844A7">
            <w:pPr>
              <w:jc w:val="center"/>
              <w:rPr>
                <w:rFonts w:ascii="Arial" w:hAnsi="Arial" w:cs="Arial"/>
                <w:b/>
                <w:bCs/>
              </w:rPr>
            </w:pPr>
            <w:r w:rsidRPr="003672A5">
              <w:rPr>
                <w:rFonts w:ascii="Arial" w:hAnsi="Arial" w:cs="Arial"/>
                <w:b/>
                <w:bCs/>
              </w:rPr>
              <w:t>Capital costs (interest rate and instalments)</w:t>
            </w:r>
          </w:p>
        </w:tc>
        <w:tc>
          <w:tcPr>
            <w:tcW w:w="2930" w:type="dxa"/>
          </w:tcPr>
          <w:p w:rsidR="00D844A7" w:rsidRPr="003672A5" w:rsidRDefault="00D844A7" w:rsidP="00D844A7">
            <w:pPr>
              <w:jc w:val="center"/>
              <w:rPr>
                <w:rFonts w:ascii="Arial" w:hAnsi="Arial" w:cs="Arial"/>
                <w:b/>
                <w:bCs/>
              </w:rPr>
            </w:pPr>
            <w:r w:rsidRPr="003672A5">
              <w:rPr>
                <w:rFonts w:ascii="Arial" w:hAnsi="Arial" w:cs="Arial"/>
                <w:b/>
                <w:bCs/>
              </w:rPr>
              <w:t>Maintenance</w:t>
            </w:r>
          </w:p>
        </w:tc>
      </w:tr>
      <w:tr w:rsidR="00D844A7" w:rsidRPr="003672A5" w:rsidTr="00D844A7">
        <w:tc>
          <w:tcPr>
            <w:tcW w:w="4077" w:type="dxa"/>
          </w:tcPr>
          <w:p w:rsidR="00D844A7" w:rsidRPr="003672A5" w:rsidRDefault="00D844A7" w:rsidP="00D844A7">
            <w:pPr>
              <w:rPr>
                <w:rFonts w:ascii="Arial" w:hAnsi="Arial" w:cs="Arial"/>
                <w:b/>
                <w:bCs/>
              </w:rPr>
            </w:pPr>
            <w:r w:rsidRPr="003672A5">
              <w:rPr>
                <w:rFonts w:ascii="Arial" w:hAnsi="Arial" w:cs="Arial"/>
                <w:b/>
                <w:bCs/>
              </w:rPr>
              <w:t>Land</w:t>
            </w:r>
          </w:p>
        </w:tc>
        <w:tc>
          <w:tcPr>
            <w:tcW w:w="2410" w:type="dxa"/>
          </w:tcPr>
          <w:p w:rsidR="00D844A7" w:rsidRPr="003672A5" w:rsidRDefault="00D844A7" w:rsidP="00D844A7">
            <w:pPr>
              <w:rPr>
                <w:b/>
                <w:bCs/>
              </w:rPr>
            </w:pPr>
          </w:p>
        </w:tc>
        <w:tc>
          <w:tcPr>
            <w:tcW w:w="2303" w:type="dxa"/>
          </w:tcPr>
          <w:p w:rsidR="00D844A7" w:rsidRPr="003672A5" w:rsidRDefault="00D844A7" w:rsidP="00D844A7">
            <w:pPr>
              <w:rPr>
                <w:b/>
                <w:bCs/>
              </w:rPr>
            </w:pPr>
          </w:p>
        </w:tc>
        <w:tc>
          <w:tcPr>
            <w:tcW w:w="2930" w:type="dxa"/>
          </w:tcPr>
          <w:p w:rsidR="00D844A7" w:rsidRPr="003672A5" w:rsidRDefault="00D844A7" w:rsidP="00D844A7">
            <w:pPr>
              <w:rPr>
                <w:b/>
                <w:bCs/>
              </w:rPr>
            </w:pPr>
          </w:p>
        </w:tc>
        <w:tc>
          <w:tcPr>
            <w:tcW w:w="2930" w:type="dxa"/>
          </w:tcPr>
          <w:p w:rsidR="00D844A7" w:rsidRPr="003672A5" w:rsidRDefault="00D844A7" w:rsidP="00D844A7">
            <w:pPr>
              <w:rPr>
                <w:b/>
                <w:bCs/>
              </w:rPr>
            </w:pPr>
          </w:p>
        </w:tc>
      </w:tr>
      <w:tr w:rsidR="00D844A7" w:rsidRPr="003672A5" w:rsidTr="00D844A7">
        <w:tc>
          <w:tcPr>
            <w:tcW w:w="4077" w:type="dxa"/>
          </w:tcPr>
          <w:p w:rsidR="00D844A7" w:rsidRPr="003672A5" w:rsidRDefault="00D844A7" w:rsidP="00D844A7">
            <w:pPr>
              <w:rPr>
                <w:rFonts w:ascii="Arial" w:hAnsi="Arial" w:cs="Arial"/>
                <w:b/>
                <w:bCs/>
              </w:rPr>
            </w:pPr>
            <w:r w:rsidRPr="003672A5">
              <w:rPr>
                <w:rFonts w:ascii="Arial" w:hAnsi="Arial" w:cs="Arial"/>
                <w:b/>
                <w:bCs/>
              </w:rPr>
              <w:t>Buildings</w:t>
            </w:r>
          </w:p>
        </w:tc>
        <w:tc>
          <w:tcPr>
            <w:tcW w:w="2410" w:type="dxa"/>
          </w:tcPr>
          <w:p w:rsidR="00D844A7" w:rsidRPr="003672A5" w:rsidRDefault="00D844A7" w:rsidP="00D844A7">
            <w:pPr>
              <w:rPr>
                <w:b/>
                <w:bCs/>
              </w:rPr>
            </w:pPr>
          </w:p>
        </w:tc>
        <w:tc>
          <w:tcPr>
            <w:tcW w:w="2303" w:type="dxa"/>
          </w:tcPr>
          <w:p w:rsidR="00D844A7" w:rsidRPr="003672A5" w:rsidRDefault="00D844A7" w:rsidP="00D844A7">
            <w:pPr>
              <w:rPr>
                <w:b/>
                <w:bCs/>
              </w:rPr>
            </w:pPr>
          </w:p>
        </w:tc>
        <w:tc>
          <w:tcPr>
            <w:tcW w:w="2930" w:type="dxa"/>
          </w:tcPr>
          <w:p w:rsidR="00D844A7" w:rsidRPr="003672A5" w:rsidRDefault="00D844A7" w:rsidP="00D844A7">
            <w:pPr>
              <w:rPr>
                <w:b/>
                <w:bCs/>
              </w:rPr>
            </w:pPr>
          </w:p>
        </w:tc>
        <w:tc>
          <w:tcPr>
            <w:tcW w:w="2930" w:type="dxa"/>
          </w:tcPr>
          <w:p w:rsidR="00D844A7" w:rsidRPr="003672A5" w:rsidRDefault="00D844A7" w:rsidP="00D844A7">
            <w:pPr>
              <w:rPr>
                <w:b/>
                <w:bCs/>
              </w:rPr>
            </w:pPr>
          </w:p>
        </w:tc>
      </w:tr>
      <w:tr w:rsidR="00D844A7" w:rsidRPr="003672A5" w:rsidTr="00D844A7">
        <w:tc>
          <w:tcPr>
            <w:tcW w:w="4077" w:type="dxa"/>
          </w:tcPr>
          <w:p w:rsidR="00D844A7" w:rsidRPr="003672A5" w:rsidRDefault="00D844A7" w:rsidP="00D844A7">
            <w:pPr>
              <w:rPr>
                <w:rFonts w:ascii="Arial" w:hAnsi="Arial" w:cs="Arial"/>
                <w:b/>
                <w:bCs/>
              </w:rPr>
            </w:pPr>
            <w:r w:rsidRPr="003672A5">
              <w:rPr>
                <w:rFonts w:ascii="Arial" w:hAnsi="Arial" w:cs="Arial"/>
                <w:b/>
                <w:bCs/>
              </w:rPr>
              <w:t>Machines 1</w:t>
            </w:r>
          </w:p>
        </w:tc>
        <w:tc>
          <w:tcPr>
            <w:tcW w:w="2410" w:type="dxa"/>
          </w:tcPr>
          <w:p w:rsidR="00D844A7" w:rsidRPr="003672A5" w:rsidRDefault="00D844A7" w:rsidP="00D844A7">
            <w:pPr>
              <w:rPr>
                <w:b/>
                <w:bCs/>
              </w:rPr>
            </w:pPr>
          </w:p>
        </w:tc>
        <w:tc>
          <w:tcPr>
            <w:tcW w:w="2303" w:type="dxa"/>
          </w:tcPr>
          <w:p w:rsidR="00D844A7" w:rsidRPr="003672A5" w:rsidRDefault="00D844A7" w:rsidP="00D844A7">
            <w:pPr>
              <w:rPr>
                <w:b/>
                <w:bCs/>
              </w:rPr>
            </w:pPr>
          </w:p>
        </w:tc>
        <w:tc>
          <w:tcPr>
            <w:tcW w:w="2930" w:type="dxa"/>
          </w:tcPr>
          <w:p w:rsidR="00D844A7" w:rsidRPr="003672A5" w:rsidRDefault="00D844A7" w:rsidP="00D844A7">
            <w:pPr>
              <w:rPr>
                <w:b/>
                <w:bCs/>
              </w:rPr>
            </w:pPr>
          </w:p>
        </w:tc>
        <w:tc>
          <w:tcPr>
            <w:tcW w:w="2930" w:type="dxa"/>
          </w:tcPr>
          <w:p w:rsidR="00D844A7" w:rsidRPr="003672A5" w:rsidRDefault="00D844A7" w:rsidP="00D844A7">
            <w:pPr>
              <w:rPr>
                <w:b/>
                <w:bCs/>
              </w:rPr>
            </w:pPr>
          </w:p>
        </w:tc>
      </w:tr>
      <w:tr w:rsidR="00D844A7" w:rsidRPr="003672A5" w:rsidTr="00D844A7">
        <w:tc>
          <w:tcPr>
            <w:tcW w:w="4077" w:type="dxa"/>
          </w:tcPr>
          <w:p w:rsidR="00D844A7" w:rsidRPr="003672A5" w:rsidRDefault="00D844A7" w:rsidP="00D844A7">
            <w:pPr>
              <w:rPr>
                <w:rFonts w:ascii="Arial" w:hAnsi="Arial" w:cs="Arial"/>
                <w:b/>
                <w:bCs/>
              </w:rPr>
            </w:pPr>
            <w:r w:rsidRPr="003672A5">
              <w:rPr>
                <w:rFonts w:ascii="Arial" w:hAnsi="Arial" w:cs="Arial"/>
                <w:b/>
                <w:bCs/>
              </w:rPr>
              <w:t>Machines 2</w:t>
            </w:r>
          </w:p>
        </w:tc>
        <w:tc>
          <w:tcPr>
            <w:tcW w:w="2410" w:type="dxa"/>
          </w:tcPr>
          <w:p w:rsidR="00D844A7" w:rsidRPr="003672A5" w:rsidRDefault="00D844A7" w:rsidP="00D844A7">
            <w:pPr>
              <w:rPr>
                <w:b/>
                <w:bCs/>
              </w:rPr>
            </w:pPr>
          </w:p>
        </w:tc>
        <w:tc>
          <w:tcPr>
            <w:tcW w:w="2303" w:type="dxa"/>
          </w:tcPr>
          <w:p w:rsidR="00D844A7" w:rsidRPr="003672A5" w:rsidRDefault="00D844A7" w:rsidP="00D844A7">
            <w:pPr>
              <w:rPr>
                <w:b/>
                <w:bCs/>
              </w:rPr>
            </w:pPr>
          </w:p>
        </w:tc>
        <w:tc>
          <w:tcPr>
            <w:tcW w:w="2930" w:type="dxa"/>
          </w:tcPr>
          <w:p w:rsidR="00D844A7" w:rsidRPr="003672A5" w:rsidRDefault="00D844A7" w:rsidP="00D844A7">
            <w:pPr>
              <w:rPr>
                <w:b/>
                <w:bCs/>
              </w:rPr>
            </w:pPr>
          </w:p>
        </w:tc>
        <w:tc>
          <w:tcPr>
            <w:tcW w:w="2930" w:type="dxa"/>
          </w:tcPr>
          <w:p w:rsidR="00D844A7" w:rsidRPr="003672A5" w:rsidRDefault="00D844A7" w:rsidP="00D844A7">
            <w:pPr>
              <w:rPr>
                <w:b/>
                <w:bCs/>
              </w:rPr>
            </w:pPr>
          </w:p>
        </w:tc>
      </w:tr>
      <w:tr w:rsidR="00D844A7" w:rsidRPr="003672A5" w:rsidTr="00D844A7">
        <w:tc>
          <w:tcPr>
            <w:tcW w:w="4077" w:type="dxa"/>
          </w:tcPr>
          <w:p w:rsidR="00D844A7" w:rsidRPr="003672A5" w:rsidRDefault="00D844A7" w:rsidP="00D844A7">
            <w:pPr>
              <w:rPr>
                <w:rFonts w:ascii="Arial" w:hAnsi="Arial" w:cs="Arial"/>
                <w:b/>
                <w:bCs/>
              </w:rPr>
            </w:pPr>
            <w:r w:rsidRPr="003672A5">
              <w:rPr>
                <w:rFonts w:ascii="Arial" w:hAnsi="Arial" w:cs="Arial"/>
                <w:b/>
                <w:bCs/>
              </w:rPr>
              <w:t>Water and sewerage infrastr</w:t>
            </w:r>
            <w:r>
              <w:rPr>
                <w:rFonts w:ascii="Arial" w:hAnsi="Arial" w:cs="Arial"/>
                <w:b/>
                <w:bCs/>
              </w:rPr>
              <w:t>uc</w:t>
            </w:r>
            <w:r w:rsidRPr="003672A5">
              <w:rPr>
                <w:rFonts w:ascii="Arial" w:hAnsi="Arial" w:cs="Arial"/>
                <w:b/>
                <w:bCs/>
              </w:rPr>
              <w:t>ture</w:t>
            </w:r>
          </w:p>
        </w:tc>
        <w:tc>
          <w:tcPr>
            <w:tcW w:w="2410" w:type="dxa"/>
          </w:tcPr>
          <w:p w:rsidR="00D844A7" w:rsidRPr="003672A5" w:rsidRDefault="00D844A7" w:rsidP="00D844A7">
            <w:pPr>
              <w:rPr>
                <w:b/>
                <w:bCs/>
              </w:rPr>
            </w:pPr>
          </w:p>
        </w:tc>
        <w:tc>
          <w:tcPr>
            <w:tcW w:w="2303" w:type="dxa"/>
          </w:tcPr>
          <w:p w:rsidR="00D844A7" w:rsidRPr="003672A5" w:rsidRDefault="00D844A7" w:rsidP="00D844A7">
            <w:pPr>
              <w:rPr>
                <w:b/>
                <w:bCs/>
              </w:rPr>
            </w:pPr>
          </w:p>
        </w:tc>
        <w:tc>
          <w:tcPr>
            <w:tcW w:w="2930" w:type="dxa"/>
          </w:tcPr>
          <w:p w:rsidR="00D844A7" w:rsidRPr="003672A5" w:rsidRDefault="00D844A7" w:rsidP="00D844A7">
            <w:pPr>
              <w:rPr>
                <w:b/>
                <w:bCs/>
              </w:rPr>
            </w:pPr>
          </w:p>
        </w:tc>
        <w:tc>
          <w:tcPr>
            <w:tcW w:w="2930" w:type="dxa"/>
          </w:tcPr>
          <w:p w:rsidR="00D844A7" w:rsidRPr="003672A5" w:rsidRDefault="00D844A7" w:rsidP="00D844A7">
            <w:pPr>
              <w:rPr>
                <w:b/>
                <w:bCs/>
              </w:rPr>
            </w:pPr>
          </w:p>
        </w:tc>
      </w:tr>
      <w:tr w:rsidR="00D844A7" w:rsidRPr="003672A5" w:rsidTr="00D844A7">
        <w:tc>
          <w:tcPr>
            <w:tcW w:w="4077" w:type="dxa"/>
          </w:tcPr>
          <w:p w:rsidR="00D844A7" w:rsidRPr="003672A5" w:rsidRDefault="00D844A7" w:rsidP="00D844A7">
            <w:pPr>
              <w:rPr>
                <w:rFonts w:ascii="Arial" w:hAnsi="Arial" w:cs="Arial"/>
                <w:b/>
                <w:bCs/>
              </w:rPr>
            </w:pPr>
            <w:r w:rsidRPr="003672A5">
              <w:rPr>
                <w:rFonts w:ascii="Arial" w:hAnsi="Arial" w:cs="Arial"/>
                <w:b/>
                <w:bCs/>
              </w:rPr>
              <w:t>Vehicle (e.g. pick-up truck)</w:t>
            </w:r>
          </w:p>
        </w:tc>
        <w:tc>
          <w:tcPr>
            <w:tcW w:w="2410" w:type="dxa"/>
          </w:tcPr>
          <w:p w:rsidR="00D844A7" w:rsidRPr="003672A5" w:rsidRDefault="00D844A7" w:rsidP="00D844A7">
            <w:pPr>
              <w:rPr>
                <w:b/>
                <w:bCs/>
              </w:rPr>
            </w:pPr>
          </w:p>
        </w:tc>
        <w:tc>
          <w:tcPr>
            <w:tcW w:w="2303" w:type="dxa"/>
          </w:tcPr>
          <w:p w:rsidR="00D844A7" w:rsidRPr="003672A5" w:rsidRDefault="00D844A7" w:rsidP="00D844A7">
            <w:pPr>
              <w:rPr>
                <w:b/>
                <w:bCs/>
              </w:rPr>
            </w:pPr>
          </w:p>
        </w:tc>
        <w:tc>
          <w:tcPr>
            <w:tcW w:w="2930" w:type="dxa"/>
          </w:tcPr>
          <w:p w:rsidR="00D844A7" w:rsidRPr="003672A5" w:rsidRDefault="00D844A7" w:rsidP="00D844A7">
            <w:pPr>
              <w:rPr>
                <w:b/>
                <w:bCs/>
              </w:rPr>
            </w:pPr>
          </w:p>
        </w:tc>
        <w:tc>
          <w:tcPr>
            <w:tcW w:w="2930" w:type="dxa"/>
          </w:tcPr>
          <w:p w:rsidR="00D844A7" w:rsidRPr="003672A5" w:rsidRDefault="00D844A7" w:rsidP="00D844A7">
            <w:pPr>
              <w:rPr>
                <w:b/>
                <w:bCs/>
              </w:rPr>
            </w:pPr>
          </w:p>
        </w:tc>
      </w:tr>
      <w:tr w:rsidR="00D844A7" w:rsidRPr="003672A5" w:rsidTr="00D844A7">
        <w:tc>
          <w:tcPr>
            <w:tcW w:w="4077" w:type="dxa"/>
          </w:tcPr>
          <w:p w:rsidR="00D844A7" w:rsidRPr="003672A5" w:rsidRDefault="00D844A7" w:rsidP="00D844A7">
            <w:pPr>
              <w:rPr>
                <w:rFonts w:ascii="Arial" w:hAnsi="Arial" w:cs="Arial"/>
                <w:b/>
                <w:bCs/>
              </w:rPr>
            </w:pPr>
            <w:r w:rsidRPr="003672A5">
              <w:rPr>
                <w:rFonts w:ascii="Arial" w:hAnsi="Arial" w:cs="Arial"/>
                <w:b/>
                <w:bCs/>
              </w:rPr>
              <w:t>Other</w:t>
            </w:r>
          </w:p>
        </w:tc>
        <w:tc>
          <w:tcPr>
            <w:tcW w:w="2410" w:type="dxa"/>
          </w:tcPr>
          <w:p w:rsidR="00D844A7" w:rsidRPr="003672A5" w:rsidRDefault="00D844A7" w:rsidP="00D844A7">
            <w:pPr>
              <w:rPr>
                <w:b/>
                <w:bCs/>
              </w:rPr>
            </w:pPr>
          </w:p>
        </w:tc>
        <w:tc>
          <w:tcPr>
            <w:tcW w:w="2303" w:type="dxa"/>
          </w:tcPr>
          <w:p w:rsidR="00D844A7" w:rsidRPr="003672A5" w:rsidRDefault="00D844A7" w:rsidP="00D844A7">
            <w:pPr>
              <w:rPr>
                <w:b/>
                <w:bCs/>
              </w:rPr>
            </w:pPr>
          </w:p>
        </w:tc>
        <w:tc>
          <w:tcPr>
            <w:tcW w:w="2930" w:type="dxa"/>
          </w:tcPr>
          <w:p w:rsidR="00D844A7" w:rsidRPr="003672A5" w:rsidRDefault="00D844A7" w:rsidP="00D844A7">
            <w:pPr>
              <w:rPr>
                <w:b/>
                <w:bCs/>
              </w:rPr>
            </w:pPr>
          </w:p>
        </w:tc>
        <w:tc>
          <w:tcPr>
            <w:tcW w:w="2930" w:type="dxa"/>
          </w:tcPr>
          <w:p w:rsidR="00D844A7" w:rsidRPr="003672A5" w:rsidRDefault="00D844A7" w:rsidP="00D844A7">
            <w:pPr>
              <w:rPr>
                <w:b/>
                <w:bCs/>
              </w:rPr>
            </w:pPr>
          </w:p>
        </w:tc>
      </w:tr>
      <w:tr w:rsidR="00D844A7" w:rsidRPr="003672A5" w:rsidTr="00D844A7">
        <w:tc>
          <w:tcPr>
            <w:tcW w:w="4077" w:type="dxa"/>
          </w:tcPr>
          <w:p w:rsidR="00D844A7" w:rsidRPr="003672A5" w:rsidRDefault="00D844A7" w:rsidP="00D844A7">
            <w:pPr>
              <w:rPr>
                <w:b/>
                <w:bCs/>
              </w:rPr>
            </w:pPr>
          </w:p>
        </w:tc>
        <w:tc>
          <w:tcPr>
            <w:tcW w:w="2410" w:type="dxa"/>
          </w:tcPr>
          <w:p w:rsidR="00D844A7" w:rsidRPr="003672A5" w:rsidRDefault="00D844A7" w:rsidP="00D844A7">
            <w:pPr>
              <w:rPr>
                <w:b/>
                <w:bCs/>
              </w:rPr>
            </w:pPr>
          </w:p>
        </w:tc>
        <w:tc>
          <w:tcPr>
            <w:tcW w:w="2303" w:type="dxa"/>
          </w:tcPr>
          <w:p w:rsidR="00D844A7" w:rsidRPr="003672A5" w:rsidRDefault="00D844A7" w:rsidP="00D844A7">
            <w:pPr>
              <w:rPr>
                <w:b/>
                <w:bCs/>
              </w:rPr>
            </w:pPr>
          </w:p>
        </w:tc>
        <w:tc>
          <w:tcPr>
            <w:tcW w:w="2930" w:type="dxa"/>
          </w:tcPr>
          <w:p w:rsidR="00D844A7" w:rsidRPr="003672A5" w:rsidRDefault="00D844A7" w:rsidP="00D844A7">
            <w:pPr>
              <w:rPr>
                <w:b/>
                <w:bCs/>
              </w:rPr>
            </w:pPr>
          </w:p>
        </w:tc>
        <w:tc>
          <w:tcPr>
            <w:tcW w:w="2930" w:type="dxa"/>
          </w:tcPr>
          <w:p w:rsidR="00D844A7" w:rsidRPr="003672A5" w:rsidRDefault="00D844A7" w:rsidP="00D844A7">
            <w:pPr>
              <w:rPr>
                <w:b/>
                <w:bCs/>
              </w:rPr>
            </w:pPr>
          </w:p>
        </w:tc>
      </w:tr>
      <w:tr w:rsidR="00D844A7" w:rsidRPr="003672A5" w:rsidTr="00D844A7">
        <w:tc>
          <w:tcPr>
            <w:tcW w:w="4077" w:type="dxa"/>
          </w:tcPr>
          <w:p w:rsidR="00D844A7" w:rsidRPr="003672A5" w:rsidRDefault="00D844A7" w:rsidP="00D844A7">
            <w:pPr>
              <w:rPr>
                <w:b/>
                <w:bCs/>
              </w:rPr>
            </w:pPr>
          </w:p>
        </w:tc>
        <w:tc>
          <w:tcPr>
            <w:tcW w:w="2410" w:type="dxa"/>
          </w:tcPr>
          <w:p w:rsidR="00D844A7" w:rsidRPr="003672A5" w:rsidRDefault="00D844A7" w:rsidP="00D844A7">
            <w:pPr>
              <w:rPr>
                <w:b/>
                <w:bCs/>
              </w:rPr>
            </w:pPr>
          </w:p>
        </w:tc>
        <w:tc>
          <w:tcPr>
            <w:tcW w:w="2303" w:type="dxa"/>
          </w:tcPr>
          <w:p w:rsidR="00D844A7" w:rsidRPr="003672A5" w:rsidRDefault="00D844A7" w:rsidP="00D844A7">
            <w:pPr>
              <w:rPr>
                <w:b/>
                <w:bCs/>
              </w:rPr>
            </w:pPr>
          </w:p>
        </w:tc>
        <w:tc>
          <w:tcPr>
            <w:tcW w:w="2930" w:type="dxa"/>
          </w:tcPr>
          <w:p w:rsidR="00D844A7" w:rsidRPr="003672A5" w:rsidRDefault="00D844A7" w:rsidP="00D844A7">
            <w:pPr>
              <w:rPr>
                <w:b/>
                <w:bCs/>
              </w:rPr>
            </w:pPr>
          </w:p>
        </w:tc>
        <w:tc>
          <w:tcPr>
            <w:tcW w:w="2930" w:type="dxa"/>
          </w:tcPr>
          <w:p w:rsidR="00D844A7" w:rsidRPr="003672A5" w:rsidRDefault="00D844A7" w:rsidP="00D844A7">
            <w:pPr>
              <w:rPr>
                <w:b/>
                <w:bCs/>
              </w:rPr>
            </w:pPr>
          </w:p>
        </w:tc>
      </w:tr>
      <w:tr w:rsidR="00D844A7" w:rsidRPr="003672A5" w:rsidTr="00D844A7">
        <w:tc>
          <w:tcPr>
            <w:tcW w:w="4077" w:type="dxa"/>
          </w:tcPr>
          <w:p w:rsidR="00D844A7" w:rsidRPr="003672A5" w:rsidRDefault="00D844A7" w:rsidP="00D844A7">
            <w:pPr>
              <w:rPr>
                <w:b/>
                <w:bCs/>
              </w:rPr>
            </w:pPr>
          </w:p>
        </w:tc>
        <w:tc>
          <w:tcPr>
            <w:tcW w:w="2410" w:type="dxa"/>
          </w:tcPr>
          <w:p w:rsidR="00D844A7" w:rsidRPr="003672A5" w:rsidRDefault="00D844A7" w:rsidP="00D844A7">
            <w:pPr>
              <w:rPr>
                <w:b/>
                <w:bCs/>
              </w:rPr>
            </w:pPr>
          </w:p>
        </w:tc>
        <w:tc>
          <w:tcPr>
            <w:tcW w:w="2303" w:type="dxa"/>
          </w:tcPr>
          <w:p w:rsidR="00D844A7" w:rsidRPr="003672A5" w:rsidRDefault="00D844A7" w:rsidP="00D844A7">
            <w:pPr>
              <w:rPr>
                <w:b/>
                <w:bCs/>
              </w:rPr>
            </w:pPr>
          </w:p>
        </w:tc>
        <w:tc>
          <w:tcPr>
            <w:tcW w:w="2930" w:type="dxa"/>
          </w:tcPr>
          <w:p w:rsidR="00D844A7" w:rsidRPr="003672A5" w:rsidRDefault="00D844A7" w:rsidP="00D844A7">
            <w:pPr>
              <w:rPr>
                <w:b/>
                <w:bCs/>
              </w:rPr>
            </w:pPr>
          </w:p>
        </w:tc>
        <w:tc>
          <w:tcPr>
            <w:tcW w:w="2930" w:type="dxa"/>
          </w:tcPr>
          <w:p w:rsidR="00D844A7" w:rsidRPr="003672A5" w:rsidRDefault="00D844A7" w:rsidP="00D844A7">
            <w:pPr>
              <w:rPr>
                <w:b/>
                <w:bCs/>
              </w:rPr>
            </w:pPr>
          </w:p>
        </w:tc>
      </w:tr>
      <w:tr w:rsidR="00D844A7" w:rsidRPr="003672A5" w:rsidTr="00D844A7">
        <w:tc>
          <w:tcPr>
            <w:tcW w:w="4077" w:type="dxa"/>
          </w:tcPr>
          <w:p w:rsidR="00D844A7" w:rsidRPr="003672A5" w:rsidRDefault="00D844A7" w:rsidP="00D844A7">
            <w:pPr>
              <w:rPr>
                <w:b/>
                <w:bCs/>
              </w:rPr>
            </w:pPr>
          </w:p>
        </w:tc>
        <w:tc>
          <w:tcPr>
            <w:tcW w:w="2410" w:type="dxa"/>
          </w:tcPr>
          <w:p w:rsidR="00D844A7" w:rsidRPr="003672A5" w:rsidRDefault="00D844A7" w:rsidP="00D844A7">
            <w:pPr>
              <w:rPr>
                <w:b/>
                <w:bCs/>
              </w:rPr>
            </w:pPr>
          </w:p>
        </w:tc>
        <w:tc>
          <w:tcPr>
            <w:tcW w:w="2303" w:type="dxa"/>
          </w:tcPr>
          <w:p w:rsidR="00D844A7" w:rsidRPr="003672A5" w:rsidRDefault="00D844A7" w:rsidP="00D844A7">
            <w:pPr>
              <w:rPr>
                <w:b/>
                <w:bCs/>
              </w:rPr>
            </w:pPr>
          </w:p>
        </w:tc>
        <w:tc>
          <w:tcPr>
            <w:tcW w:w="2930" w:type="dxa"/>
          </w:tcPr>
          <w:p w:rsidR="00D844A7" w:rsidRPr="003672A5" w:rsidRDefault="00D844A7" w:rsidP="00D844A7">
            <w:pPr>
              <w:rPr>
                <w:b/>
                <w:bCs/>
              </w:rPr>
            </w:pPr>
          </w:p>
        </w:tc>
        <w:tc>
          <w:tcPr>
            <w:tcW w:w="2930" w:type="dxa"/>
          </w:tcPr>
          <w:p w:rsidR="00D844A7" w:rsidRPr="003672A5" w:rsidRDefault="00D844A7" w:rsidP="00D844A7">
            <w:pPr>
              <w:rPr>
                <w:b/>
                <w:bCs/>
              </w:rPr>
            </w:pPr>
          </w:p>
        </w:tc>
      </w:tr>
      <w:tr w:rsidR="00D844A7" w:rsidRPr="003672A5" w:rsidTr="00D844A7">
        <w:tc>
          <w:tcPr>
            <w:tcW w:w="4077" w:type="dxa"/>
          </w:tcPr>
          <w:p w:rsidR="00D844A7" w:rsidRPr="003672A5" w:rsidRDefault="00D844A7" w:rsidP="00D844A7">
            <w:pPr>
              <w:rPr>
                <w:b/>
                <w:bCs/>
              </w:rPr>
            </w:pPr>
          </w:p>
        </w:tc>
        <w:tc>
          <w:tcPr>
            <w:tcW w:w="2410" w:type="dxa"/>
          </w:tcPr>
          <w:p w:rsidR="00D844A7" w:rsidRPr="003672A5" w:rsidRDefault="00D844A7" w:rsidP="00D844A7">
            <w:pPr>
              <w:rPr>
                <w:b/>
                <w:bCs/>
              </w:rPr>
            </w:pPr>
          </w:p>
        </w:tc>
        <w:tc>
          <w:tcPr>
            <w:tcW w:w="2303" w:type="dxa"/>
          </w:tcPr>
          <w:p w:rsidR="00D844A7" w:rsidRPr="003672A5" w:rsidRDefault="00D844A7" w:rsidP="00D844A7">
            <w:pPr>
              <w:rPr>
                <w:b/>
                <w:bCs/>
              </w:rPr>
            </w:pPr>
          </w:p>
        </w:tc>
        <w:tc>
          <w:tcPr>
            <w:tcW w:w="2930" w:type="dxa"/>
          </w:tcPr>
          <w:p w:rsidR="00D844A7" w:rsidRPr="003672A5" w:rsidRDefault="00D844A7" w:rsidP="00D844A7">
            <w:pPr>
              <w:rPr>
                <w:b/>
                <w:bCs/>
              </w:rPr>
            </w:pPr>
          </w:p>
        </w:tc>
        <w:tc>
          <w:tcPr>
            <w:tcW w:w="2930" w:type="dxa"/>
          </w:tcPr>
          <w:p w:rsidR="00D844A7" w:rsidRPr="003672A5" w:rsidRDefault="00D844A7" w:rsidP="00D844A7">
            <w:pPr>
              <w:rPr>
                <w:b/>
                <w:bCs/>
              </w:rPr>
            </w:pPr>
          </w:p>
        </w:tc>
      </w:tr>
      <w:tr w:rsidR="00D844A7" w:rsidRPr="003672A5" w:rsidTr="00D844A7">
        <w:tc>
          <w:tcPr>
            <w:tcW w:w="4077" w:type="dxa"/>
          </w:tcPr>
          <w:p w:rsidR="00D844A7" w:rsidRPr="003672A5" w:rsidRDefault="00D844A7" w:rsidP="00D844A7">
            <w:pPr>
              <w:rPr>
                <w:b/>
                <w:bCs/>
              </w:rPr>
            </w:pPr>
          </w:p>
        </w:tc>
        <w:tc>
          <w:tcPr>
            <w:tcW w:w="2410" w:type="dxa"/>
          </w:tcPr>
          <w:p w:rsidR="00D844A7" w:rsidRPr="003672A5" w:rsidRDefault="00D844A7" w:rsidP="00D844A7">
            <w:pPr>
              <w:rPr>
                <w:b/>
                <w:bCs/>
              </w:rPr>
            </w:pPr>
          </w:p>
        </w:tc>
        <w:tc>
          <w:tcPr>
            <w:tcW w:w="2303" w:type="dxa"/>
          </w:tcPr>
          <w:p w:rsidR="00D844A7" w:rsidRPr="003672A5" w:rsidRDefault="00D844A7" w:rsidP="00D844A7">
            <w:pPr>
              <w:rPr>
                <w:b/>
                <w:bCs/>
              </w:rPr>
            </w:pPr>
          </w:p>
        </w:tc>
        <w:tc>
          <w:tcPr>
            <w:tcW w:w="2930" w:type="dxa"/>
          </w:tcPr>
          <w:p w:rsidR="00D844A7" w:rsidRPr="003672A5" w:rsidRDefault="00D844A7" w:rsidP="00D844A7">
            <w:pPr>
              <w:rPr>
                <w:b/>
                <w:bCs/>
              </w:rPr>
            </w:pPr>
          </w:p>
        </w:tc>
        <w:tc>
          <w:tcPr>
            <w:tcW w:w="2930" w:type="dxa"/>
          </w:tcPr>
          <w:p w:rsidR="00D844A7" w:rsidRPr="003672A5" w:rsidRDefault="00D844A7" w:rsidP="00D844A7">
            <w:pPr>
              <w:rPr>
                <w:b/>
                <w:bCs/>
              </w:rPr>
            </w:pPr>
          </w:p>
        </w:tc>
      </w:tr>
      <w:tr w:rsidR="00D844A7" w:rsidRPr="003672A5" w:rsidTr="00D844A7">
        <w:tc>
          <w:tcPr>
            <w:tcW w:w="4077" w:type="dxa"/>
          </w:tcPr>
          <w:p w:rsidR="00D844A7" w:rsidRPr="003672A5" w:rsidRDefault="00D844A7" w:rsidP="00D844A7">
            <w:pPr>
              <w:rPr>
                <w:b/>
                <w:bCs/>
              </w:rPr>
            </w:pPr>
          </w:p>
        </w:tc>
        <w:tc>
          <w:tcPr>
            <w:tcW w:w="2410" w:type="dxa"/>
          </w:tcPr>
          <w:p w:rsidR="00D844A7" w:rsidRPr="003672A5" w:rsidRDefault="00D844A7" w:rsidP="00D844A7">
            <w:pPr>
              <w:rPr>
                <w:b/>
                <w:bCs/>
              </w:rPr>
            </w:pPr>
          </w:p>
        </w:tc>
        <w:tc>
          <w:tcPr>
            <w:tcW w:w="2303" w:type="dxa"/>
          </w:tcPr>
          <w:p w:rsidR="00D844A7" w:rsidRPr="003672A5" w:rsidRDefault="00D844A7" w:rsidP="00D844A7">
            <w:pPr>
              <w:rPr>
                <w:b/>
                <w:bCs/>
              </w:rPr>
            </w:pPr>
          </w:p>
        </w:tc>
        <w:tc>
          <w:tcPr>
            <w:tcW w:w="2930" w:type="dxa"/>
          </w:tcPr>
          <w:p w:rsidR="00D844A7" w:rsidRPr="003672A5" w:rsidRDefault="00D844A7" w:rsidP="00D844A7">
            <w:pPr>
              <w:rPr>
                <w:b/>
                <w:bCs/>
              </w:rPr>
            </w:pPr>
          </w:p>
        </w:tc>
        <w:tc>
          <w:tcPr>
            <w:tcW w:w="2930" w:type="dxa"/>
          </w:tcPr>
          <w:p w:rsidR="00D844A7" w:rsidRPr="003672A5" w:rsidRDefault="00D844A7" w:rsidP="00D844A7">
            <w:pPr>
              <w:rPr>
                <w:b/>
                <w:bCs/>
              </w:rPr>
            </w:pPr>
          </w:p>
        </w:tc>
      </w:tr>
    </w:tbl>
    <w:p w:rsidR="00D844A7" w:rsidRDefault="00D844A7" w:rsidP="00D844A7">
      <w:pPr>
        <w:rPr>
          <w:b/>
          <w:bCs/>
        </w:rPr>
      </w:pPr>
    </w:p>
    <w:p w:rsidR="00D844A7" w:rsidRDefault="00D844A7" w:rsidP="00D844A7">
      <w:pPr>
        <w:rPr>
          <w:b/>
          <w:bCs/>
        </w:rPr>
      </w:pPr>
    </w:p>
    <w:p w:rsidR="00D844A7" w:rsidRDefault="00D844A7" w:rsidP="00D844A7">
      <w:pPr>
        <w:rPr>
          <w:b/>
          <w:bCs/>
        </w:rPr>
      </w:pPr>
    </w:p>
    <w:p w:rsidR="00D844A7" w:rsidRPr="00A848BC" w:rsidRDefault="00D844A7" w:rsidP="00D844A7">
      <w:pPr>
        <w:rPr>
          <w:b/>
          <w:bCs/>
        </w:rPr>
        <w:sectPr w:rsidR="00D844A7" w:rsidRPr="00A848BC" w:rsidSect="00D844A7">
          <w:pgSz w:w="16838" w:h="11906" w:orient="landscape"/>
          <w:pgMar w:top="851" w:right="964" w:bottom="851" w:left="1440" w:header="709" w:footer="709" w:gutter="0"/>
          <w:cols w:space="708"/>
          <w:docGrid w:linePitch="360"/>
        </w:sectPr>
      </w:pPr>
    </w:p>
    <w:p w:rsidR="00D844A7" w:rsidRPr="00436C83" w:rsidRDefault="00D844A7" w:rsidP="00D844A7">
      <w:pPr>
        <w:spacing w:after="0" w:line="240" w:lineRule="auto"/>
        <w:rPr>
          <w:rFonts w:ascii="Arial" w:hAnsi="Arial" w:cs="Arial"/>
          <w:b/>
          <w:sz w:val="28"/>
          <w:szCs w:val="28"/>
        </w:rPr>
      </w:pPr>
      <w:bookmarkStart w:id="21" w:name="_Toc280212802"/>
      <w:r w:rsidRPr="00436C83">
        <w:rPr>
          <w:rFonts w:ascii="Arial" w:hAnsi="Arial" w:cs="Arial"/>
          <w:b/>
          <w:sz w:val="28"/>
          <w:szCs w:val="28"/>
        </w:rPr>
        <w:lastRenderedPageBreak/>
        <w:t>General data to be collected</w:t>
      </w:r>
    </w:p>
    <w:p w:rsidR="00D844A7" w:rsidRDefault="00D844A7" w:rsidP="00D844A7">
      <w:pPr>
        <w:spacing w:after="0" w:line="240" w:lineRule="exact"/>
        <w:rPr>
          <w:rFonts w:ascii="Arial" w:hAnsi="Arial" w:cs="Arial"/>
          <w:b/>
        </w:rPr>
      </w:pPr>
    </w:p>
    <w:p w:rsidR="00D844A7" w:rsidRDefault="00D844A7" w:rsidP="00D844A7">
      <w:pPr>
        <w:spacing w:after="0" w:line="240" w:lineRule="exact"/>
        <w:rPr>
          <w:rFonts w:ascii="Arial" w:hAnsi="Arial" w:cs="Arial"/>
          <w:b/>
        </w:rPr>
      </w:pPr>
      <w:r>
        <w:rPr>
          <w:rFonts w:ascii="Arial" w:hAnsi="Arial" w:cs="Arial"/>
          <w:b/>
        </w:rPr>
        <w:t>Data related to value addition</w:t>
      </w:r>
    </w:p>
    <w:p w:rsidR="00D844A7" w:rsidRDefault="00D844A7" w:rsidP="00D844A7">
      <w:pPr>
        <w:spacing w:after="0" w:line="240" w:lineRule="exact"/>
        <w:rPr>
          <w:rFonts w:ascii="Arial" w:hAnsi="Arial" w:cs="Arial"/>
          <w:b/>
        </w:rPr>
      </w:pPr>
    </w:p>
    <w:p w:rsidR="00D844A7" w:rsidRPr="008D249F" w:rsidRDefault="00D844A7" w:rsidP="002A0F5A">
      <w:pPr>
        <w:numPr>
          <w:ilvl w:val="0"/>
          <w:numId w:val="11"/>
        </w:numPr>
        <w:spacing w:after="0" w:line="240" w:lineRule="exact"/>
        <w:rPr>
          <w:rFonts w:ascii="Arial" w:hAnsi="Arial" w:cs="Arial"/>
        </w:rPr>
      </w:pPr>
      <w:r w:rsidRPr="008D249F">
        <w:rPr>
          <w:rFonts w:ascii="Arial" w:hAnsi="Arial" w:cs="Arial"/>
        </w:rPr>
        <w:t>Interest charges (different data from commercial banks; agricultural development banks; micro-finance institutions)</w:t>
      </w:r>
    </w:p>
    <w:p w:rsidR="00D844A7" w:rsidRPr="008D249F" w:rsidRDefault="00D844A7" w:rsidP="00D844A7">
      <w:pPr>
        <w:spacing w:after="0" w:line="240" w:lineRule="exact"/>
        <w:rPr>
          <w:rFonts w:ascii="Arial" w:hAnsi="Arial" w:cs="Arial"/>
        </w:rPr>
      </w:pPr>
    </w:p>
    <w:p w:rsidR="00D844A7" w:rsidRPr="008D249F" w:rsidRDefault="00D844A7" w:rsidP="002A0F5A">
      <w:pPr>
        <w:numPr>
          <w:ilvl w:val="0"/>
          <w:numId w:val="11"/>
        </w:numPr>
        <w:spacing w:after="0" w:line="240" w:lineRule="exact"/>
        <w:rPr>
          <w:rFonts w:ascii="Arial" w:hAnsi="Arial" w:cs="Arial"/>
        </w:rPr>
      </w:pPr>
      <w:r w:rsidRPr="008D249F">
        <w:rPr>
          <w:rFonts w:ascii="Arial" w:hAnsi="Arial" w:cs="Arial"/>
        </w:rPr>
        <w:t xml:space="preserve">Taxes and duties (for different inputs and outputs of the </w:t>
      </w:r>
      <w:r>
        <w:rPr>
          <w:rFonts w:ascii="Arial" w:hAnsi="Arial" w:cs="Arial"/>
        </w:rPr>
        <w:t>Cassava</w:t>
      </w:r>
      <w:r w:rsidRPr="008D249F">
        <w:rPr>
          <w:rFonts w:ascii="Arial" w:hAnsi="Arial" w:cs="Arial"/>
        </w:rPr>
        <w:t xml:space="preserve"> value chain)</w:t>
      </w:r>
    </w:p>
    <w:p w:rsidR="00D844A7" w:rsidRPr="008D249F" w:rsidRDefault="00D844A7" w:rsidP="00D844A7">
      <w:pPr>
        <w:spacing w:after="0" w:line="240" w:lineRule="exact"/>
        <w:rPr>
          <w:rFonts w:ascii="Arial" w:hAnsi="Arial" w:cs="Arial"/>
        </w:rPr>
      </w:pPr>
    </w:p>
    <w:p w:rsidR="00D844A7" w:rsidRPr="008D249F" w:rsidRDefault="00D844A7" w:rsidP="002A0F5A">
      <w:pPr>
        <w:numPr>
          <w:ilvl w:val="0"/>
          <w:numId w:val="11"/>
        </w:numPr>
        <w:spacing w:after="0" w:line="240" w:lineRule="exact"/>
        <w:rPr>
          <w:rFonts w:ascii="Arial" w:hAnsi="Arial" w:cs="Arial"/>
        </w:rPr>
      </w:pPr>
      <w:r w:rsidRPr="008D249F">
        <w:rPr>
          <w:rFonts w:ascii="Arial" w:hAnsi="Arial" w:cs="Arial"/>
        </w:rPr>
        <w:t>Support by Government or other organisations (e.g. NGOs) in terms of financial subsidies, support in kind</w:t>
      </w:r>
      <w:r>
        <w:rPr>
          <w:rFonts w:ascii="Arial" w:hAnsi="Arial" w:cs="Arial"/>
        </w:rPr>
        <w:t xml:space="preserve"> – this applies to agricultural</w:t>
      </w:r>
      <w:r w:rsidRPr="008D249F">
        <w:rPr>
          <w:rFonts w:ascii="Arial" w:hAnsi="Arial" w:cs="Arial"/>
        </w:rPr>
        <w:t xml:space="preserve"> producers, but also other stakeholders such as transporters, traders, </w:t>
      </w:r>
      <w:proofErr w:type="spellStart"/>
      <w:r w:rsidRPr="008D249F">
        <w:rPr>
          <w:rFonts w:ascii="Arial" w:hAnsi="Arial" w:cs="Arial"/>
        </w:rPr>
        <w:t>etc</w:t>
      </w:r>
      <w:proofErr w:type="spellEnd"/>
    </w:p>
    <w:p w:rsidR="00D844A7" w:rsidRPr="008D249F" w:rsidRDefault="00D844A7" w:rsidP="00D844A7">
      <w:pPr>
        <w:spacing w:after="0" w:line="240" w:lineRule="exact"/>
        <w:rPr>
          <w:rFonts w:ascii="Arial" w:hAnsi="Arial" w:cs="Arial"/>
        </w:rPr>
      </w:pPr>
    </w:p>
    <w:p w:rsidR="00D844A7" w:rsidRPr="008D249F" w:rsidRDefault="00D844A7" w:rsidP="002A0F5A">
      <w:pPr>
        <w:numPr>
          <w:ilvl w:val="0"/>
          <w:numId w:val="11"/>
        </w:numPr>
        <w:spacing w:after="0" w:line="240" w:lineRule="exact"/>
        <w:rPr>
          <w:rFonts w:ascii="Arial" w:hAnsi="Arial" w:cs="Arial"/>
        </w:rPr>
      </w:pPr>
      <w:r w:rsidRPr="008D249F">
        <w:rPr>
          <w:rFonts w:ascii="Arial" w:hAnsi="Arial" w:cs="Arial"/>
        </w:rPr>
        <w:t>Salaries: official minimum wages; wages for skilled</w:t>
      </w:r>
      <w:r>
        <w:rPr>
          <w:rFonts w:ascii="Arial" w:hAnsi="Arial" w:cs="Arial"/>
        </w:rPr>
        <w:t xml:space="preserve"> and unskilled workers in Sunyani</w:t>
      </w:r>
      <w:r w:rsidRPr="008D249F">
        <w:rPr>
          <w:rFonts w:ascii="Arial" w:hAnsi="Arial" w:cs="Arial"/>
        </w:rPr>
        <w:t>, and rural areas; salaries for managers</w:t>
      </w:r>
    </w:p>
    <w:p w:rsidR="00D844A7" w:rsidRDefault="00D844A7" w:rsidP="00D844A7">
      <w:pPr>
        <w:spacing w:after="0" w:line="240" w:lineRule="exact"/>
        <w:rPr>
          <w:rFonts w:ascii="Arial" w:hAnsi="Arial" w:cs="Arial"/>
          <w:b/>
        </w:rPr>
      </w:pPr>
    </w:p>
    <w:p w:rsidR="00D844A7" w:rsidRDefault="00D844A7" w:rsidP="00D844A7">
      <w:pPr>
        <w:spacing w:after="0" w:line="240" w:lineRule="exact"/>
        <w:rPr>
          <w:rFonts w:ascii="Arial" w:hAnsi="Arial" w:cs="Arial"/>
          <w:b/>
        </w:rPr>
      </w:pPr>
      <w:r>
        <w:rPr>
          <w:rFonts w:ascii="Arial" w:hAnsi="Arial" w:cs="Arial"/>
          <w:b/>
        </w:rPr>
        <w:t xml:space="preserve">Cost of specific inputs: </w:t>
      </w:r>
    </w:p>
    <w:p w:rsidR="00D844A7" w:rsidRPr="008D249F" w:rsidRDefault="00D844A7" w:rsidP="002A0F5A">
      <w:pPr>
        <w:numPr>
          <w:ilvl w:val="0"/>
          <w:numId w:val="13"/>
        </w:numPr>
        <w:spacing w:after="0" w:line="240" w:lineRule="exact"/>
        <w:rPr>
          <w:rFonts w:ascii="Arial" w:hAnsi="Arial" w:cs="Arial"/>
        </w:rPr>
      </w:pPr>
      <w:r>
        <w:rPr>
          <w:rFonts w:ascii="Arial" w:hAnsi="Arial" w:cs="Arial"/>
        </w:rPr>
        <w:t>T</w:t>
      </w:r>
      <w:r w:rsidRPr="008D249F">
        <w:rPr>
          <w:rFonts w:ascii="Arial" w:hAnsi="Arial" w:cs="Arial"/>
        </w:rPr>
        <w:t>ransport charges, fuel costs (e.g. diesel and petrol), electricity, water, agricultural inputs (e.g. seeds, fertilisers, chemicals)</w:t>
      </w:r>
    </w:p>
    <w:p w:rsidR="00D844A7" w:rsidRDefault="00D844A7" w:rsidP="00D844A7">
      <w:pPr>
        <w:spacing w:after="0" w:line="240" w:lineRule="exact"/>
        <w:rPr>
          <w:rFonts w:ascii="Arial" w:hAnsi="Arial" w:cs="Arial"/>
          <w:b/>
        </w:rPr>
      </w:pPr>
    </w:p>
    <w:p w:rsidR="00D844A7" w:rsidRDefault="00D844A7" w:rsidP="00D844A7">
      <w:pPr>
        <w:spacing w:after="0" w:line="240" w:lineRule="exact"/>
        <w:rPr>
          <w:rFonts w:ascii="Arial" w:hAnsi="Arial" w:cs="Arial"/>
          <w:b/>
        </w:rPr>
      </w:pPr>
      <w:r>
        <w:rPr>
          <w:rFonts w:ascii="Arial" w:hAnsi="Arial" w:cs="Arial"/>
          <w:b/>
        </w:rPr>
        <w:t xml:space="preserve">Break-down of traded inputs into their components </w:t>
      </w:r>
    </w:p>
    <w:p w:rsidR="00D844A7" w:rsidRPr="008D249F" w:rsidRDefault="00D844A7" w:rsidP="002A0F5A">
      <w:pPr>
        <w:numPr>
          <w:ilvl w:val="0"/>
          <w:numId w:val="12"/>
        </w:numPr>
        <w:spacing w:after="0" w:line="240" w:lineRule="exact"/>
        <w:rPr>
          <w:rFonts w:ascii="Arial" w:hAnsi="Arial" w:cs="Arial"/>
        </w:rPr>
      </w:pPr>
      <w:r w:rsidRPr="008D249F">
        <w:rPr>
          <w:rFonts w:ascii="Arial" w:hAnsi="Arial" w:cs="Arial"/>
        </w:rPr>
        <w:t>(e.g. labour, taxes and tariffs, financial charges)</w:t>
      </w:r>
    </w:p>
    <w:p w:rsidR="00D844A7" w:rsidRDefault="00D844A7" w:rsidP="00D844A7">
      <w:pPr>
        <w:spacing w:after="0" w:line="240" w:lineRule="exact"/>
        <w:rPr>
          <w:rFonts w:ascii="Arial" w:hAnsi="Arial" w:cs="Arial"/>
          <w:b/>
        </w:rPr>
      </w:pPr>
    </w:p>
    <w:p w:rsidR="00D844A7" w:rsidRDefault="00D844A7" w:rsidP="00D844A7">
      <w:pPr>
        <w:spacing w:after="0" w:line="240" w:lineRule="exact"/>
        <w:rPr>
          <w:rFonts w:ascii="Arial" w:hAnsi="Arial" w:cs="Arial"/>
          <w:b/>
        </w:rPr>
      </w:pPr>
      <w:r>
        <w:rPr>
          <w:rFonts w:ascii="Arial" w:hAnsi="Arial" w:cs="Arial"/>
          <w:b/>
        </w:rPr>
        <w:t>Exchange rates</w:t>
      </w:r>
    </w:p>
    <w:p w:rsidR="00D844A7" w:rsidRPr="008D249F" w:rsidRDefault="00D844A7" w:rsidP="002A0F5A">
      <w:pPr>
        <w:numPr>
          <w:ilvl w:val="0"/>
          <w:numId w:val="12"/>
        </w:numPr>
        <w:spacing w:after="0" w:line="240" w:lineRule="exact"/>
        <w:rPr>
          <w:rFonts w:ascii="Arial" w:hAnsi="Arial" w:cs="Arial"/>
        </w:rPr>
      </w:pPr>
      <w:r w:rsidRPr="008D249F">
        <w:rPr>
          <w:rFonts w:ascii="Arial" w:hAnsi="Arial" w:cs="Arial"/>
        </w:rPr>
        <w:t>Official exchange rates for different currencies; shadow exchange rates as far as applicable</w:t>
      </w:r>
    </w:p>
    <w:p w:rsidR="00D844A7" w:rsidRDefault="00D844A7" w:rsidP="00D844A7">
      <w:pPr>
        <w:spacing w:after="0" w:line="240" w:lineRule="exact"/>
        <w:rPr>
          <w:rFonts w:ascii="Arial" w:hAnsi="Arial" w:cs="Arial"/>
          <w:b/>
        </w:rPr>
      </w:pPr>
    </w:p>
    <w:p w:rsidR="00D844A7" w:rsidRDefault="00D844A7" w:rsidP="00D844A7">
      <w:pPr>
        <w:spacing w:after="0" w:line="240" w:lineRule="exact"/>
        <w:rPr>
          <w:rFonts w:ascii="Arial" w:hAnsi="Arial" w:cs="Arial"/>
          <w:b/>
        </w:rPr>
      </w:pPr>
      <w:r>
        <w:rPr>
          <w:rFonts w:ascii="Arial" w:hAnsi="Arial" w:cs="Arial"/>
          <w:b/>
        </w:rPr>
        <w:t xml:space="preserve">  </w:t>
      </w:r>
    </w:p>
    <w:p w:rsidR="00D844A7" w:rsidRPr="007B2008" w:rsidRDefault="00D844A7" w:rsidP="00D844A7">
      <w:pPr>
        <w:spacing w:after="0" w:line="240" w:lineRule="exact"/>
        <w:rPr>
          <w:rFonts w:ascii="Arial" w:hAnsi="Arial" w:cs="Arial"/>
          <w:b/>
        </w:rPr>
      </w:pPr>
      <w:r>
        <w:rPr>
          <w:rFonts w:ascii="Arial" w:hAnsi="Arial" w:cs="Arial"/>
          <w:b/>
        </w:rPr>
        <w:t>NB. This type of data will be collected at different levels.</w:t>
      </w:r>
      <w:r>
        <w:rPr>
          <w:rFonts w:ascii="Arial" w:hAnsi="Arial" w:cs="Arial"/>
          <w:b/>
        </w:rPr>
        <w:br w:type="column"/>
      </w:r>
    </w:p>
    <w:p w:rsidR="00D844A7" w:rsidRPr="005B418A" w:rsidRDefault="00BA76F2" w:rsidP="00BA5D34">
      <w:pPr>
        <w:pStyle w:val="Heading1"/>
      </w:pPr>
      <w:bookmarkStart w:id="22" w:name="_Toc478733081"/>
      <w:r>
        <w:t>Appendix</w:t>
      </w:r>
      <w:r w:rsidR="00C839F6">
        <w:t xml:space="preserve"> </w:t>
      </w:r>
      <w:r w:rsidR="006179F2">
        <w:t>3</w:t>
      </w:r>
      <w:r w:rsidR="00D844A7">
        <w:t xml:space="preserve">: </w:t>
      </w:r>
      <w:r w:rsidR="00D844A7" w:rsidRPr="005B418A">
        <w:t>People and organisations met i</w:t>
      </w:r>
      <w:bookmarkEnd w:id="21"/>
      <w:r w:rsidR="00D844A7">
        <w:t>n Ghana</w:t>
      </w:r>
      <w:bookmarkEnd w:id="22"/>
    </w:p>
    <w:p w:rsidR="00BA5D34" w:rsidRPr="00BC3430" w:rsidRDefault="00BA5D34" w:rsidP="00BA5D34">
      <w:pPr>
        <w:spacing w:line="360" w:lineRule="auto"/>
      </w:pPr>
    </w:p>
    <w:tbl>
      <w:tblPr>
        <w:tblStyle w:val="TableGrid"/>
        <w:tblW w:w="10705" w:type="dxa"/>
        <w:tblInd w:w="-905" w:type="dxa"/>
        <w:tblLook w:val="04A0" w:firstRow="1" w:lastRow="0" w:firstColumn="1" w:lastColumn="0" w:noHBand="0" w:noVBand="1"/>
      </w:tblPr>
      <w:tblGrid>
        <w:gridCol w:w="3205"/>
        <w:gridCol w:w="2645"/>
        <w:gridCol w:w="2250"/>
        <w:gridCol w:w="2605"/>
      </w:tblGrid>
      <w:tr w:rsidR="00BA5D34" w:rsidTr="00E359CE">
        <w:tc>
          <w:tcPr>
            <w:tcW w:w="3205" w:type="dxa"/>
          </w:tcPr>
          <w:p w:rsidR="00BA5D34" w:rsidRPr="00BA5D34" w:rsidRDefault="00BA5D34" w:rsidP="00BA5D34">
            <w:pPr>
              <w:spacing w:line="360" w:lineRule="auto"/>
              <w:jc w:val="center"/>
              <w:rPr>
                <w:b/>
              </w:rPr>
            </w:pPr>
            <w:r w:rsidRPr="00BA5D34">
              <w:rPr>
                <w:b/>
              </w:rPr>
              <w:t>NAME</w:t>
            </w:r>
          </w:p>
        </w:tc>
        <w:tc>
          <w:tcPr>
            <w:tcW w:w="2645" w:type="dxa"/>
          </w:tcPr>
          <w:p w:rsidR="00BA5D34" w:rsidRPr="00BA5D34" w:rsidRDefault="00BA5D34" w:rsidP="00BA5D34">
            <w:pPr>
              <w:spacing w:line="360" w:lineRule="auto"/>
              <w:jc w:val="center"/>
              <w:rPr>
                <w:b/>
              </w:rPr>
            </w:pPr>
            <w:r w:rsidRPr="00BA5D34">
              <w:rPr>
                <w:b/>
              </w:rPr>
              <w:t>ENTITY</w:t>
            </w:r>
          </w:p>
        </w:tc>
        <w:tc>
          <w:tcPr>
            <w:tcW w:w="2250" w:type="dxa"/>
          </w:tcPr>
          <w:p w:rsidR="00BA5D34" w:rsidRPr="00BA5D34" w:rsidRDefault="00BA5D34" w:rsidP="00BA5D34">
            <w:pPr>
              <w:spacing w:line="360" w:lineRule="auto"/>
              <w:jc w:val="center"/>
              <w:rPr>
                <w:b/>
              </w:rPr>
            </w:pPr>
            <w:r w:rsidRPr="00BA5D34">
              <w:rPr>
                <w:b/>
              </w:rPr>
              <w:t>Designation/Category</w:t>
            </w:r>
          </w:p>
        </w:tc>
        <w:tc>
          <w:tcPr>
            <w:tcW w:w="2605" w:type="dxa"/>
          </w:tcPr>
          <w:p w:rsidR="00BA5D34" w:rsidRPr="00BA5D34" w:rsidRDefault="00BA5D34" w:rsidP="00BA5D34">
            <w:pPr>
              <w:spacing w:line="360" w:lineRule="auto"/>
              <w:jc w:val="center"/>
              <w:rPr>
                <w:b/>
              </w:rPr>
            </w:pPr>
            <w:r w:rsidRPr="00BA5D34">
              <w:rPr>
                <w:b/>
              </w:rPr>
              <w:t>Location</w:t>
            </w:r>
          </w:p>
        </w:tc>
      </w:tr>
      <w:tr w:rsidR="00BA5D34" w:rsidTr="00E359CE">
        <w:tc>
          <w:tcPr>
            <w:tcW w:w="10705" w:type="dxa"/>
            <w:gridSpan w:val="4"/>
          </w:tcPr>
          <w:p w:rsidR="00BA5D34" w:rsidRDefault="00BA5D34" w:rsidP="00E359CE">
            <w:pPr>
              <w:spacing w:line="360" w:lineRule="auto"/>
            </w:pPr>
            <w:r>
              <w:t>MEETING WITH AGRIBUSINESS UNIT OF MAOFA ON 16/05/2016</w:t>
            </w:r>
          </w:p>
        </w:tc>
      </w:tr>
      <w:tr w:rsidR="00BA5D34" w:rsidTr="00E359CE">
        <w:tc>
          <w:tcPr>
            <w:tcW w:w="3205" w:type="dxa"/>
          </w:tcPr>
          <w:p w:rsidR="00BA5D34" w:rsidRDefault="00BA5D34" w:rsidP="00E359CE">
            <w:pPr>
              <w:spacing w:line="360" w:lineRule="auto"/>
            </w:pPr>
            <w:r>
              <w:t xml:space="preserve">Mr. Nicholas </w:t>
            </w:r>
            <w:proofErr w:type="spellStart"/>
            <w:r>
              <w:t>Neequaye</w:t>
            </w:r>
            <w:proofErr w:type="spellEnd"/>
          </w:p>
        </w:tc>
        <w:tc>
          <w:tcPr>
            <w:tcW w:w="2645" w:type="dxa"/>
          </w:tcPr>
          <w:p w:rsidR="00BA5D34" w:rsidRDefault="00BA5D34" w:rsidP="00E359CE">
            <w:pPr>
              <w:spacing w:line="360" w:lineRule="auto"/>
            </w:pPr>
            <w:r>
              <w:t xml:space="preserve">Agribusiness Unit, </w:t>
            </w:r>
            <w:proofErr w:type="spellStart"/>
            <w:r>
              <w:t>MoFA</w:t>
            </w:r>
            <w:proofErr w:type="spellEnd"/>
          </w:p>
        </w:tc>
        <w:tc>
          <w:tcPr>
            <w:tcW w:w="2250" w:type="dxa"/>
          </w:tcPr>
          <w:p w:rsidR="00BA5D34" w:rsidRDefault="00BA5D34" w:rsidP="00E359CE">
            <w:pPr>
              <w:spacing w:line="360" w:lineRule="auto"/>
            </w:pPr>
            <w:r>
              <w:t>Director</w:t>
            </w:r>
          </w:p>
        </w:tc>
        <w:tc>
          <w:tcPr>
            <w:tcW w:w="2605" w:type="dxa"/>
          </w:tcPr>
          <w:p w:rsidR="00BA5D34" w:rsidRDefault="00BA5D34" w:rsidP="00E359CE">
            <w:pPr>
              <w:spacing w:line="360" w:lineRule="auto"/>
            </w:pPr>
            <w:r>
              <w:t>Accra</w:t>
            </w:r>
          </w:p>
        </w:tc>
      </w:tr>
      <w:tr w:rsidR="00BA5D34" w:rsidTr="00E359CE">
        <w:tc>
          <w:tcPr>
            <w:tcW w:w="3205" w:type="dxa"/>
          </w:tcPr>
          <w:p w:rsidR="00BA5D34" w:rsidRDefault="00BA5D34" w:rsidP="00E359CE">
            <w:pPr>
              <w:spacing w:line="360" w:lineRule="auto"/>
            </w:pPr>
          </w:p>
        </w:tc>
        <w:tc>
          <w:tcPr>
            <w:tcW w:w="2645" w:type="dxa"/>
          </w:tcPr>
          <w:p w:rsidR="00BA5D34" w:rsidRDefault="00BA5D34" w:rsidP="00E359CE">
            <w:pPr>
              <w:spacing w:line="360" w:lineRule="auto"/>
            </w:pPr>
          </w:p>
        </w:tc>
        <w:tc>
          <w:tcPr>
            <w:tcW w:w="2250" w:type="dxa"/>
          </w:tcPr>
          <w:p w:rsidR="00BA5D34" w:rsidRDefault="00BA5D34" w:rsidP="00E359CE">
            <w:pPr>
              <w:spacing w:line="360" w:lineRule="auto"/>
            </w:pPr>
          </w:p>
        </w:tc>
        <w:tc>
          <w:tcPr>
            <w:tcW w:w="2605" w:type="dxa"/>
          </w:tcPr>
          <w:p w:rsidR="00BA5D34" w:rsidRDefault="00BA5D34" w:rsidP="00E359CE">
            <w:pPr>
              <w:spacing w:line="360" w:lineRule="auto"/>
            </w:pPr>
          </w:p>
        </w:tc>
      </w:tr>
      <w:tr w:rsidR="00BA5D34" w:rsidTr="00E359CE">
        <w:tc>
          <w:tcPr>
            <w:tcW w:w="3205" w:type="dxa"/>
          </w:tcPr>
          <w:p w:rsidR="00BA5D34" w:rsidRDefault="00BA5D34" w:rsidP="00E359CE">
            <w:pPr>
              <w:spacing w:line="360" w:lineRule="auto"/>
            </w:pPr>
          </w:p>
        </w:tc>
        <w:tc>
          <w:tcPr>
            <w:tcW w:w="2645" w:type="dxa"/>
          </w:tcPr>
          <w:p w:rsidR="00BA5D34" w:rsidRDefault="00BA5D34" w:rsidP="00E359CE">
            <w:pPr>
              <w:spacing w:line="360" w:lineRule="auto"/>
            </w:pPr>
          </w:p>
        </w:tc>
        <w:tc>
          <w:tcPr>
            <w:tcW w:w="2250" w:type="dxa"/>
          </w:tcPr>
          <w:p w:rsidR="00BA5D34" w:rsidRDefault="00BA5D34" w:rsidP="00E359CE">
            <w:pPr>
              <w:spacing w:line="360" w:lineRule="auto"/>
            </w:pPr>
          </w:p>
        </w:tc>
        <w:tc>
          <w:tcPr>
            <w:tcW w:w="2605" w:type="dxa"/>
          </w:tcPr>
          <w:p w:rsidR="00BA5D34" w:rsidRDefault="00BA5D34" w:rsidP="00E359CE">
            <w:pPr>
              <w:spacing w:line="360" w:lineRule="auto"/>
            </w:pPr>
          </w:p>
        </w:tc>
      </w:tr>
      <w:tr w:rsidR="00BA5D34" w:rsidTr="00E359CE">
        <w:tc>
          <w:tcPr>
            <w:tcW w:w="10705" w:type="dxa"/>
            <w:gridSpan w:val="4"/>
          </w:tcPr>
          <w:p w:rsidR="00BA5D34" w:rsidRDefault="00BA5D34" w:rsidP="00E359CE">
            <w:pPr>
              <w:spacing w:line="360" w:lineRule="auto"/>
            </w:pPr>
            <w:r>
              <w:t>MEETING WITH FOOD RESEARCH INSTITUTE, CSIR ON 17/05/2016.</w:t>
            </w:r>
          </w:p>
        </w:tc>
      </w:tr>
      <w:tr w:rsidR="00BA5D34" w:rsidTr="00E359CE">
        <w:tc>
          <w:tcPr>
            <w:tcW w:w="3205" w:type="dxa"/>
          </w:tcPr>
          <w:p w:rsidR="00BA5D34" w:rsidRDefault="00BA5D34" w:rsidP="00BA5D34">
            <w:pPr>
              <w:pStyle w:val="ListParagraph"/>
              <w:numPr>
                <w:ilvl w:val="0"/>
                <w:numId w:val="22"/>
              </w:numPr>
              <w:spacing w:line="360" w:lineRule="auto"/>
            </w:pPr>
            <w:r>
              <w:t>Gregory</w:t>
            </w:r>
            <w:r w:rsidR="00D42553">
              <w:t xml:space="preserve"> </w:t>
            </w:r>
            <w:proofErr w:type="spellStart"/>
            <w:r w:rsidR="00D42553">
              <w:t>Komlaga</w:t>
            </w:r>
            <w:proofErr w:type="spellEnd"/>
          </w:p>
        </w:tc>
        <w:tc>
          <w:tcPr>
            <w:tcW w:w="2645" w:type="dxa"/>
          </w:tcPr>
          <w:p w:rsidR="00BA5D34" w:rsidRDefault="00BA5D34" w:rsidP="00E359CE">
            <w:pPr>
              <w:spacing w:line="360" w:lineRule="auto"/>
            </w:pPr>
            <w:r>
              <w:t>FRI, CSIR</w:t>
            </w:r>
          </w:p>
        </w:tc>
        <w:tc>
          <w:tcPr>
            <w:tcW w:w="2250" w:type="dxa"/>
          </w:tcPr>
          <w:p w:rsidR="00BA5D34" w:rsidRDefault="00AA3878" w:rsidP="00E359CE">
            <w:pPr>
              <w:spacing w:line="360" w:lineRule="auto"/>
            </w:pPr>
            <w:r>
              <w:t xml:space="preserve">Team leader, </w:t>
            </w:r>
            <w:proofErr w:type="gramStart"/>
            <w:r>
              <w:t>C:AVA</w:t>
            </w:r>
            <w:proofErr w:type="gramEnd"/>
          </w:p>
        </w:tc>
        <w:tc>
          <w:tcPr>
            <w:tcW w:w="2605" w:type="dxa"/>
          </w:tcPr>
          <w:p w:rsidR="00BA5D34" w:rsidRDefault="00BA5D34" w:rsidP="00E359CE">
            <w:pPr>
              <w:spacing w:line="360" w:lineRule="auto"/>
            </w:pPr>
            <w:r>
              <w:t>Accra</w:t>
            </w:r>
          </w:p>
        </w:tc>
      </w:tr>
      <w:tr w:rsidR="00BA5D34" w:rsidRPr="00E9548D" w:rsidTr="00E359CE">
        <w:tc>
          <w:tcPr>
            <w:tcW w:w="3205" w:type="dxa"/>
          </w:tcPr>
          <w:p w:rsidR="00BA5D34" w:rsidRPr="00E9548D" w:rsidRDefault="00BA5D34" w:rsidP="00BA5D34">
            <w:pPr>
              <w:pStyle w:val="ListParagraph"/>
              <w:numPr>
                <w:ilvl w:val="0"/>
                <w:numId w:val="22"/>
              </w:numPr>
              <w:spacing w:line="360" w:lineRule="auto"/>
            </w:pPr>
            <w:r w:rsidRPr="00E9548D">
              <w:rPr>
                <w:rFonts w:ascii="Times New Roman" w:hAnsi="Times New Roman" w:cs="Times New Roman"/>
              </w:rPr>
              <w:t>Marian Tando</w:t>
            </w:r>
            <w:r w:rsidR="00D42553">
              <w:rPr>
                <w:rFonts w:ascii="Times New Roman" w:hAnsi="Times New Roman" w:cs="Times New Roman"/>
              </w:rPr>
              <w:t>h</w:t>
            </w:r>
            <w:r w:rsidRPr="00E9548D">
              <w:rPr>
                <w:rFonts w:ascii="Times New Roman" w:hAnsi="Times New Roman" w:cs="Times New Roman"/>
              </w:rPr>
              <w:t xml:space="preserve"> Wordey </w:t>
            </w:r>
          </w:p>
        </w:tc>
        <w:tc>
          <w:tcPr>
            <w:tcW w:w="2645" w:type="dxa"/>
          </w:tcPr>
          <w:p w:rsidR="00BA5D34" w:rsidRPr="00E9548D" w:rsidRDefault="00BA5D34" w:rsidP="00E359CE">
            <w:pPr>
              <w:spacing w:line="360" w:lineRule="auto"/>
            </w:pPr>
            <w:r>
              <w:t>FRI, CSIR</w:t>
            </w:r>
          </w:p>
        </w:tc>
        <w:tc>
          <w:tcPr>
            <w:tcW w:w="2250" w:type="dxa"/>
          </w:tcPr>
          <w:p w:rsidR="00BA5D34" w:rsidRPr="00E9548D" w:rsidRDefault="00BA5D34" w:rsidP="00AA3878">
            <w:pPr>
              <w:spacing w:line="276" w:lineRule="auto"/>
            </w:pPr>
            <w:r w:rsidRPr="00E9548D">
              <w:rPr>
                <w:rFonts w:ascii="Times New Roman" w:hAnsi="Times New Roman" w:cs="Times New Roman"/>
              </w:rPr>
              <w:t xml:space="preserve">Business Development Advisor, </w:t>
            </w:r>
            <w:proofErr w:type="gramStart"/>
            <w:r w:rsidRPr="00E9548D">
              <w:rPr>
                <w:rFonts w:ascii="Times New Roman" w:hAnsi="Times New Roman" w:cs="Times New Roman"/>
              </w:rPr>
              <w:t>C:AVA</w:t>
            </w:r>
            <w:proofErr w:type="gramEnd"/>
            <w:r w:rsidRPr="00E9548D">
              <w:rPr>
                <w:rFonts w:ascii="Times New Roman" w:hAnsi="Times New Roman" w:cs="Times New Roman"/>
              </w:rPr>
              <w:t xml:space="preserve"> Project</w:t>
            </w:r>
          </w:p>
        </w:tc>
        <w:tc>
          <w:tcPr>
            <w:tcW w:w="2605" w:type="dxa"/>
          </w:tcPr>
          <w:p w:rsidR="00BA5D34" w:rsidRPr="00E9548D" w:rsidRDefault="00BA5D34" w:rsidP="00E359CE">
            <w:pPr>
              <w:spacing w:line="360" w:lineRule="auto"/>
            </w:pPr>
            <w:r>
              <w:t>Accra</w:t>
            </w:r>
          </w:p>
        </w:tc>
      </w:tr>
      <w:tr w:rsidR="00BA5D34" w:rsidRPr="00E9548D" w:rsidTr="00E359CE">
        <w:tc>
          <w:tcPr>
            <w:tcW w:w="3205" w:type="dxa"/>
          </w:tcPr>
          <w:p w:rsidR="00BA5D34" w:rsidRPr="00E9548D" w:rsidRDefault="00BA5D34" w:rsidP="00E359CE">
            <w:pPr>
              <w:pStyle w:val="ListParagraph"/>
              <w:spacing w:line="360" w:lineRule="auto"/>
              <w:rPr>
                <w:rFonts w:ascii="Times New Roman" w:hAnsi="Times New Roman" w:cs="Times New Roman"/>
              </w:rPr>
            </w:pPr>
          </w:p>
        </w:tc>
        <w:tc>
          <w:tcPr>
            <w:tcW w:w="2645" w:type="dxa"/>
          </w:tcPr>
          <w:p w:rsidR="00BA5D34" w:rsidRDefault="00BA5D34" w:rsidP="00E359CE">
            <w:pPr>
              <w:spacing w:line="360" w:lineRule="auto"/>
            </w:pPr>
          </w:p>
        </w:tc>
        <w:tc>
          <w:tcPr>
            <w:tcW w:w="2250" w:type="dxa"/>
          </w:tcPr>
          <w:p w:rsidR="00BA5D34" w:rsidRPr="00E9548D" w:rsidRDefault="00BA5D34" w:rsidP="00E359CE">
            <w:pPr>
              <w:spacing w:line="360" w:lineRule="auto"/>
              <w:rPr>
                <w:rFonts w:ascii="Times New Roman" w:hAnsi="Times New Roman" w:cs="Times New Roman"/>
              </w:rPr>
            </w:pPr>
          </w:p>
        </w:tc>
        <w:tc>
          <w:tcPr>
            <w:tcW w:w="2605" w:type="dxa"/>
          </w:tcPr>
          <w:p w:rsidR="00BA5D34" w:rsidRDefault="00BA5D34" w:rsidP="00E359CE">
            <w:pPr>
              <w:spacing w:line="360" w:lineRule="auto"/>
            </w:pPr>
          </w:p>
        </w:tc>
      </w:tr>
      <w:tr w:rsidR="00BA5D34" w:rsidRPr="00E9548D" w:rsidTr="00E359CE">
        <w:tc>
          <w:tcPr>
            <w:tcW w:w="10705" w:type="dxa"/>
            <w:gridSpan w:val="4"/>
          </w:tcPr>
          <w:p w:rsidR="00BA5D34" w:rsidRDefault="00BA5D34" w:rsidP="00E359CE">
            <w:pPr>
              <w:spacing w:line="360" w:lineRule="auto"/>
            </w:pPr>
            <w:r>
              <w:rPr>
                <w:rFonts w:ascii="Times New Roman" w:hAnsi="Times New Roman" w:cs="Times New Roman"/>
              </w:rPr>
              <w:t>MEETING WITH PRIVATE SECTOR ACTORS</w:t>
            </w:r>
          </w:p>
        </w:tc>
      </w:tr>
      <w:tr w:rsidR="00BA5D34" w:rsidRPr="00E9548D" w:rsidTr="00E359CE">
        <w:tc>
          <w:tcPr>
            <w:tcW w:w="3205" w:type="dxa"/>
          </w:tcPr>
          <w:p w:rsidR="00BA5D34" w:rsidRPr="00E9548D" w:rsidRDefault="00BA5D34" w:rsidP="00BA5D34">
            <w:pPr>
              <w:pStyle w:val="ListParagraph"/>
              <w:numPr>
                <w:ilvl w:val="0"/>
                <w:numId w:val="23"/>
              </w:numPr>
              <w:spacing w:line="360" w:lineRule="auto"/>
              <w:rPr>
                <w:rFonts w:ascii="Times New Roman" w:hAnsi="Times New Roman" w:cs="Times New Roman"/>
              </w:rPr>
            </w:pPr>
            <w:r>
              <w:rPr>
                <w:rFonts w:ascii="Times New Roman" w:hAnsi="Times New Roman" w:cs="Times New Roman"/>
              </w:rPr>
              <w:t xml:space="preserve">William </w:t>
            </w:r>
            <w:proofErr w:type="spellStart"/>
            <w:r>
              <w:rPr>
                <w:rFonts w:ascii="Times New Roman" w:hAnsi="Times New Roman" w:cs="Times New Roman"/>
              </w:rPr>
              <w:t>Adjei</w:t>
            </w:r>
            <w:proofErr w:type="spellEnd"/>
          </w:p>
        </w:tc>
        <w:tc>
          <w:tcPr>
            <w:tcW w:w="2645" w:type="dxa"/>
          </w:tcPr>
          <w:p w:rsidR="00BA5D34" w:rsidRDefault="00BA5D34" w:rsidP="00E359CE">
            <w:pPr>
              <w:spacing w:line="360" w:lineRule="auto"/>
            </w:pPr>
            <w:r>
              <w:t>Ghana Cassava Centre</w:t>
            </w:r>
          </w:p>
        </w:tc>
        <w:tc>
          <w:tcPr>
            <w:tcW w:w="2250" w:type="dxa"/>
          </w:tcPr>
          <w:p w:rsidR="00BA5D34" w:rsidRPr="00E9548D" w:rsidRDefault="00BA5D34" w:rsidP="00E359CE">
            <w:pPr>
              <w:spacing w:line="360" w:lineRule="auto"/>
              <w:rPr>
                <w:rFonts w:ascii="Times New Roman" w:hAnsi="Times New Roman" w:cs="Times New Roman"/>
              </w:rPr>
            </w:pPr>
            <w:r>
              <w:rPr>
                <w:rFonts w:ascii="Times New Roman" w:hAnsi="Times New Roman" w:cs="Times New Roman"/>
              </w:rPr>
              <w:t>Managing Director</w:t>
            </w:r>
          </w:p>
        </w:tc>
        <w:tc>
          <w:tcPr>
            <w:tcW w:w="2605" w:type="dxa"/>
          </w:tcPr>
          <w:p w:rsidR="00BA5D34" w:rsidRDefault="00BA5D34" w:rsidP="00E359CE">
            <w:pPr>
              <w:spacing w:line="360" w:lineRule="auto"/>
            </w:pPr>
            <w:r>
              <w:t>Accra</w:t>
            </w:r>
          </w:p>
        </w:tc>
      </w:tr>
      <w:tr w:rsidR="00BA5D34" w:rsidRPr="00E9548D" w:rsidTr="00E359CE">
        <w:tc>
          <w:tcPr>
            <w:tcW w:w="3205" w:type="dxa"/>
          </w:tcPr>
          <w:p w:rsidR="00BA5D34" w:rsidRPr="00E9548D" w:rsidRDefault="00BA5D34" w:rsidP="00BA5D34">
            <w:pPr>
              <w:pStyle w:val="ListParagraph"/>
              <w:numPr>
                <w:ilvl w:val="0"/>
                <w:numId w:val="23"/>
              </w:numPr>
              <w:spacing w:line="360" w:lineRule="auto"/>
              <w:rPr>
                <w:rFonts w:ascii="Times New Roman" w:hAnsi="Times New Roman" w:cs="Times New Roman"/>
              </w:rPr>
            </w:pPr>
            <w:r>
              <w:rPr>
                <w:rFonts w:ascii="Times New Roman" w:hAnsi="Times New Roman" w:cs="Times New Roman"/>
              </w:rPr>
              <w:t xml:space="preserve">Chris </w:t>
            </w:r>
            <w:proofErr w:type="spellStart"/>
            <w:r>
              <w:rPr>
                <w:rFonts w:ascii="Times New Roman" w:hAnsi="Times New Roman" w:cs="Times New Roman"/>
              </w:rPr>
              <w:t>Quarshie</w:t>
            </w:r>
            <w:proofErr w:type="spellEnd"/>
          </w:p>
        </w:tc>
        <w:tc>
          <w:tcPr>
            <w:tcW w:w="2645" w:type="dxa"/>
          </w:tcPr>
          <w:p w:rsidR="00BA5D34" w:rsidRDefault="00BA5D34" w:rsidP="00E359CE">
            <w:pPr>
              <w:spacing w:line="360" w:lineRule="auto"/>
            </w:pPr>
            <w:r>
              <w:t>CALTECH Ventures Limited</w:t>
            </w:r>
          </w:p>
        </w:tc>
        <w:tc>
          <w:tcPr>
            <w:tcW w:w="2250" w:type="dxa"/>
          </w:tcPr>
          <w:p w:rsidR="00BA5D34" w:rsidRPr="00E9548D" w:rsidRDefault="00BA5D34" w:rsidP="00E359CE">
            <w:pPr>
              <w:spacing w:line="360" w:lineRule="auto"/>
              <w:rPr>
                <w:rFonts w:ascii="Times New Roman" w:hAnsi="Times New Roman" w:cs="Times New Roman"/>
              </w:rPr>
            </w:pPr>
            <w:r>
              <w:rPr>
                <w:rFonts w:ascii="Times New Roman" w:hAnsi="Times New Roman" w:cs="Times New Roman"/>
              </w:rPr>
              <w:t>Managing Director</w:t>
            </w:r>
          </w:p>
        </w:tc>
        <w:tc>
          <w:tcPr>
            <w:tcW w:w="2605" w:type="dxa"/>
          </w:tcPr>
          <w:p w:rsidR="00BA5D34" w:rsidRDefault="00BA5D34" w:rsidP="00E359CE">
            <w:pPr>
              <w:spacing w:line="360" w:lineRule="auto"/>
            </w:pPr>
            <w:r>
              <w:t>Accra</w:t>
            </w:r>
          </w:p>
        </w:tc>
      </w:tr>
      <w:tr w:rsidR="00BA5D34" w:rsidRPr="00E9548D" w:rsidTr="00E359CE">
        <w:tc>
          <w:tcPr>
            <w:tcW w:w="3205" w:type="dxa"/>
          </w:tcPr>
          <w:p w:rsidR="00BA5D34" w:rsidRDefault="00BA5D34" w:rsidP="00E359CE">
            <w:pPr>
              <w:pStyle w:val="ListParagraph"/>
              <w:spacing w:line="360" w:lineRule="auto"/>
              <w:rPr>
                <w:rFonts w:ascii="Times New Roman" w:hAnsi="Times New Roman" w:cs="Times New Roman"/>
              </w:rPr>
            </w:pPr>
          </w:p>
        </w:tc>
        <w:tc>
          <w:tcPr>
            <w:tcW w:w="2645" w:type="dxa"/>
          </w:tcPr>
          <w:p w:rsidR="00BA5D34" w:rsidRDefault="00BA5D34" w:rsidP="00E359CE">
            <w:pPr>
              <w:spacing w:line="360" w:lineRule="auto"/>
            </w:pPr>
          </w:p>
        </w:tc>
        <w:tc>
          <w:tcPr>
            <w:tcW w:w="2250" w:type="dxa"/>
          </w:tcPr>
          <w:p w:rsidR="00BA5D34" w:rsidRDefault="00BA5D34" w:rsidP="00E359CE">
            <w:pPr>
              <w:spacing w:line="360" w:lineRule="auto"/>
              <w:rPr>
                <w:rFonts w:ascii="Times New Roman" w:hAnsi="Times New Roman" w:cs="Times New Roman"/>
              </w:rPr>
            </w:pPr>
          </w:p>
        </w:tc>
        <w:tc>
          <w:tcPr>
            <w:tcW w:w="2605" w:type="dxa"/>
          </w:tcPr>
          <w:p w:rsidR="00BA5D34" w:rsidRDefault="00BA5D34" w:rsidP="00E359CE">
            <w:pPr>
              <w:spacing w:line="360" w:lineRule="auto"/>
            </w:pPr>
          </w:p>
        </w:tc>
      </w:tr>
      <w:tr w:rsidR="00BA5D34" w:rsidRPr="005C0072" w:rsidTr="00E359CE">
        <w:tc>
          <w:tcPr>
            <w:tcW w:w="10705" w:type="dxa"/>
            <w:gridSpan w:val="4"/>
          </w:tcPr>
          <w:p w:rsidR="00BA5D34" w:rsidRPr="005C0072" w:rsidRDefault="00BA5D34" w:rsidP="00E359CE">
            <w:pPr>
              <w:spacing w:line="360" w:lineRule="auto"/>
              <w:rPr>
                <w:b/>
              </w:rPr>
            </w:pPr>
            <w:r w:rsidRPr="005C0072">
              <w:rPr>
                <w:b/>
              </w:rPr>
              <w:t>MEETING WITH STAFF OF REGIONAL DEPARTMENT OF AGRICULTURE, ASHANTI REGION</w:t>
            </w:r>
          </w:p>
        </w:tc>
      </w:tr>
      <w:tr w:rsidR="00BA5D34" w:rsidRPr="00E9548D" w:rsidTr="00E359CE">
        <w:tc>
          <w:tcPr>
            <w:tcW w:w="3205" w:type="dxa"/>
          </w:tcPr>
          <w:p w:rsidR="00BA5D34" w:rsidRPr="00DE48A5" w:rsidRDefault="00BA5D34" w:rsidP="00BA5D34">
            <w:pPr>
              <w:pStyle w:val="ListParagraph"/>
              <w:numPr>
                <w:ilvl w:val="0"/>
                <w:numId w:val="24"/>
              </w:numPr>
              <w:spacing w:line="360" w:lineRule="auto"/>
              <w:rPr>
                <w:rFonts w:ascii="Times New Roman" w:hAnsi="Times New Roman" w:cs="Times New Roman"/>
              </w:rPr>
            </w:pPr>
            <w:proofErr w:type="spellStart"/>
            <w:r>
              <w:rPr>
                <w:rFonts w:ascii="Times New Roman" w:hAnsi="Times New Roman" w:cs="Times New Roman"/>
              </w:rPr>
              <w:t>Fordjuor</w:t>
            </w:r>
            <w:proofErr w:type="spellEnd"/>
          </w:p>
        </w:tc>
        <w:tc>
          <w:tcPr>
            <w:tcW w:w="2645" w:type="dxa"/>
          </w:tcPr>
          <w:p w:rsidR="00BA5D34" w:rsidRDefault="00BA5D34" w:rsidP="00E359CE">
            <w:pPr>
              <w:spacing w:line="360" w:lineRule="auto"/>
            </w:pPr>
            <w:r>
              <w:t>Department of Agriculture</w:t>
            </w:r>
          </w:p>
        </w:tc>
        <w:tc>
          <w:tcPr>
            <w:tcW w:w="2250" w:type="dxa"/>
          </w:tcPr>
          <w:p w:rsidR="00BA5D34" w:rsidRDefault="00BA5D34" w:rsidP="00E359CE">
            <w:pPr>
              <w:spacing w:line="360" w:lineRule="auto"/>
              <w:rPr>
                <w:rFonts w:ascii="Times New Roman" w:hAnsi="Times New Roman" w:cs="Times New Roman"/>
              </w:rPr>
            </w:pPr>
            <w:r>
              <w:rPr>
                <w:rFonts w:ascii="Times New Roman" w:hAnsi="Times New Roman" w:cs="Times New Roman"/>
              </w:rPr>
              <w:t>Director</w:t>
            </w:r>
          </w:p>
        </w:tc>
        <w:tc>
          <w:tcPr>
            <w:tcW w:w="2605" w:type="dxa"/>
          </w:tcPr>
          <w:p w:rsidR="00BA5D34" w:rsidRDefault="00BA5D34" w:rsidP="00E359CE">
            <w:pPr>
              <w:spacing w:line="360" w:lineRule="auto"/>
            </w:pPr>
            <w:r>
              <w:t>Kumasi</w:t>
            </w:r>
          </w:p>
        </w:tc>
      </w:tr>
      <w:tr w:rsidR="00BA5D34" w:rsidRPr="00E9548D" w:rsidTr="00E359CE">
        <w:tc>
          <w:tcPr>
            <w:tcW w:w="3205" w:type="dxa"/>
          </w:tcPr>
          <w:p w:rsidR="00BA5D34" w:rsidRDefault="00BA5D34" w:rsidP="00BA5D34">
            <w:pPr>
              <w:pStyle w:val="ListParagraph"/>
              <w:numPr>
                <w:ilvl w:val="0"/>
                <w:numId w:val="24"/>
              </w:numPr>
              <w:spacing w:line="360" w:lineRule="auto"/>
              <w:rPr>
                <w:rFonts w:ascii="Times New Roman" w:hAnsi="Times New Roman" w:cs="Times New Roman"/>
              </w:rPr>
            </w:pPr>
            <w:proofErr w:type="spellStart"/>
            <w:r>
              <w:rPr>
                <w:rFonts w:ascii="Times New Roman" w:hAnsi="Times New Roman" w:cs="Times New Roman"/>
              </w:rPr>
              <w:t>Hajia</w:t>
            </w:r>
            <w:proofErr w:type="spellEnd"/>
            <w:r>
              <w:rPr>
                <w:rFonts w:ascii="Times New Roman" w:hAnsi="Times New Roman" w:cs="Times New Roman"/>
              </w:rPr>
              <w:t xml:space="preserve"> </w:t>
            </w:r>
            <w:proofErr w:type="spellStart"/>
            <w:r>
              <w:rPr>
                <w:rFonts w:ascii="Times New Roman" w:hAnsi="Times New Roman" w:cs="Times New Roman"/>
              </w:rPr>
              <w:t>Karima</w:t>
            </w:r>
            <w:proofErr w:type="spellEnd"/>
          </w:p>
        </w:tc>
        <w:tc>
          <w:tcPr>
            <w:tcW w:w="2645" w:type="dxa"/>
          </w:tcPr>
          <w:p w:rsidR="00BA5D34" w:rsidRDefault="00BA5D34" w:rsidP="00E359CE">
            <w:pPr>
              <w:spacing w:line="360" w:lineRule="auto"/>
            </w:pPr>
            <w:r w:rsidRPr="001C0707">
              <w:t>Department of Agriculture</w:t>
            </w:r>
          </w:p>
        </w:tc>
        <w:tc>
          <w:tcPr>
            <w:tcW w:w="2250" w:type="dxa"/>
          </w:tcPr>
          <w:p w:rsidR="00BA5D34" w:rsidRDefault="00BA5D34" w:rsidP="00E359CE">
            <w:pPr>
              <w:spacing w:line="360" w:lineRule="auto"/>
              <w:rPr>
                <w:rFonts w:ascii="Times New Roman" w:hAnsi="Times New Roman" w:cs="Times New Roman"/>
              </w:rPr>
            </w:pPr>
            <w:r>
              <w:rPr>
                <w:rFonts w:ascii="Times New Roman" w:hAnsi="Times New Roman" w:cs="Times New Roman"/>
              </w:rPr>
              <w:t>Accountant</w:t>
            </w:r>
          </w:p>
        </w:tc>
        <w:tc>
          <w:tcPr>
            <w:tcW w:w="2605" w:type="dxa"/>
          </w:tcPr>
          <w:p w:rsidR="00BA5D34" w:rsidRDefault="00BA5D34" w:rsidP="00E359CE">
            <w:pPr>
              <w:spacing w:line="360" w:lineRule="auto"/>
            </w:pPr>
            <w:r w:rsidRPr="00BD10A6">
              <w:t>Kumasi</w:t>
            </w:r>
          </w:p>
        </w:tc>
      </w:tr>
      <w:tr w:rsidR="00BA5D34" w:rsidRPr="00E9548D" w:rsidTr="00E359CE">
        <w:tc>
          <w:tcPr>
            <w:tcW w:w="3205" w:type="dxa"/>
          </w:tcPr>
          <w:p w:rsidR="00BA5D34" w:rsidRDefault="00BA5D34" w:rsidP="00BA5D34">
            <w:pPr>
              <w:pStyle w:val="ListParagraph"/>
              <w:numPr>
                <w:ilvl w:val="0"/>
                <w:numId w:val="24"/>
              </w:numPr>
              <w:spacing w:line="360" w:lineRule="auto"/>
              <w:rPr>
                <w:rFonts w:ascii="Times New Roman" w:hAnsi="Times New Roman" w:cs="Times New Roman"/>
              </w:rPr>
            </w:pPr>
            <w:r>
              <w:rPr>
                <w:rFonts w:ascii="Times New Roman" w:hAnsi="Times New Roman" w:cs="Times New Roman"/>
              </w:rPr>
              <w:t xml:space="preserve">Edward </w:t>
            </w:r>
            <w:proofErr w:type="spellStart"/>
            <w:r>
              <w:rPr>
                <w:rFonts w:ascii="Times New Roman" w:hAnsi="Times New Roman" w:cs="Times New Roman"/>
              </w:rPr>
              <w:t>Nasara</w:t>
            </w:r>
            <w:proofErr w:type="spellEnd"/>
          </w:p>
        </w:tc>
        <w:tc>
          <w:tcPr>
            <w:tcW w:w="2645" w:type="dxa"/>
          </w:tcPr>
          <w:p w:rsidR="00BA5D34" w:rsidRDefault="00BA5D34" w:rsidP="00E359CE">
            <w:pPr>
              <w:spacing w:line="360" w:lineRule="auto"/>
            </w:pPr>
            <w:r w:rsidRPr="001C0707">
              <w:t>Department of Agriculture</w:t>
            </w:r>
          </w:p>
        </w:tc>
        <w:tc>
          <w:tcPr>
            <w:tcW w:w="2250" w:type="dxa"/>
          </w:tcPr>
          <w:p w:rsidR="00BA5D34" w:rsidRDefault="00BA5D34" w:rsidP="00AA3878">
            <w:pPr>
              <w:spacing w:line="360" w:lineRule="auto"/>
              <w:rPr>
                <w:rFonts w:ascii="Times New Roman" w:hAnsi="Times New Roman" w:cs="Times New Roman"/>
              </w:rPr>
            </w:pPr>
            <w:r>
              <w:rPr>
                <w:rFonts w:ascii="Times New Roman" w:hAnsi="Times New Roman" w:cs="Times New Roman"/>
              </w:rPr>
              <w:t>RO-Exten</w:t>
            </w:r>
            <w:r w:rsidR="00AA3878">
              <w:rPr>
                <w:rFonts w:ascii="Times New Roman" w:hAnsi="Times New Roman" w:cs="Times New Roman"/>
              </w:rPr>
              <w:t>s</w:t>
            </w:r>
            <w:r>
              <w:rPr>
                <w:rFonts w:ascii="Times New Roman" w:hAnsi="Times New Roman" w:cs="Times New Roman"/>
              </w:rPr>
              <w:t>ion</w:t>
            </w:r>
          </w:p>
        </w:tc>
        <w:tc>
          <w:tcPr>
            <w:tcW w:w="2605" w:type="dxa"/>
          </w:tcPr>
          <w:p w:rsidR="00BA5D34" w:rsidRDefault="00BA5D34" w:rsidP="00E359CE">
            <w:pPr>
              <w:spacing w:line="360" w:lineRule="auto"/>
            </w:pPr>
            <w:r w:rsidRPr="00BD10A6">
              <w:t>Kumasi</w:t>
            </w:r>
          </w:p>
        </w:tc>
      </w:tr>
      <w:tr w:rsidR="00BA5D34" w:rsidRPr="00E9548D" w:rsidTr="00E359CE">
        <w:tc>
          <w:tcPr>
            <w:tcW w:w="3205" w:type="dxa"/>
          </w:tcPr>
          <w:p w:rsidR="00BA5D34" w:rsidRDefault="00BA5D34" w:rsidP="00BA5D34">
            <w:pPr>
              <w:pStyle w:val="ListParagraph"/>
              <w:numPr>
                <w:ilvl w:val="0"/>
                <w:numId w:val="24"/>
              </w:numPr>
              <w:spacing w:line="360" w:lineRule="auto"/>
              <w:rPr>
                <w:rFonts w:ascii="Times New Roman" w:hAnsi="Times New Roman" w:cs="Times New Roman"/>
              </w:rPr>
            </w:pPr>
            <w:r>
              <w:rPr>
                <w:rFonts w:ascii="Times New Roman" w:hAnsi="Times New Roman" w:cs="Times New Roman"/>
              </w:rPr>
              <w:t xml:space="preserve">Benjamin </w:t>
            </w:r>
            <w:proofErr w:type="spellStart"/>
            <w:r>
              <w:rPr>
                <w:rFonts w:ascii="Times New Roman" w:hAnsi="Times New Roman" w:cs="Times New Roman"/>
              </w:rPr>
              <w:t>Nii</w:t>
            </w:r>
            <w:proofErr w:type="spellEnd"/>
            <w:r>
              <w:rPr>
                <w:rFonts w:ascii="Times New Roman" w:hAnsi="Times New Roman" w:cs="Times New Roman"/>
              </w:rPr>
              <w:t xml:space="preserve"> Norm</w:t>
            </w:r>
          </w:p>
        </w:tc>
        <w:tc>
          <w:tcPr>
            <w:tcW w:w="2645" w:type="dxa"/>
          </w:tcPr>
          <w:p w:rsidR="00BA5D34" w:rsidRDefault="00BA5D34" w:rsidP="00E359CE">
            <w:pPr>
              <w:spacing w:line="360" w:lineRule="auto"/>
            </w:pPr>
            <w:r w:rsidRPr="001C0707">
              <w:t>Department of Agriculture</w:t>
            </w:r>
          </w:p>
        </w:tc>
        <w:tc>
          <w:tcPr>
            <w:tcW w:w="2250" w:type="dxa"/>
          </w:tcPr>
          <w:p w:rsidR="00BA5D34" w:rsidRDefault="00BA5D34" w:rsidP="00E359CE">
            <w:pPr>
              <w:spacing w:line="360" w:lineRule="auto"/>
              <w:rPr>
                <w:rFonts w:ascii="Times New Roman" w:hAnsi="Times New Roman" w:cs="Times New Roman"/>
              </w:rPr>
            </w:pPr>
            <w:r>
              <w:rPr>
                <w:rFonts w:ascii="Times New Roman" w:hAnsi="Times New Roman" w:cs="Times New Roman"/>
              </w:rPr>
              <w:t>M&amp;E Officer</w:t>
            </w:r>
          </w:p>
        </w:tc>
        <w:tc>
          <w:tcPr>
            <w:tcW w:w="2605" w:type="dxa"/>
          </w:tcPr>
          <w:p w:rsidR="00BA5D34" w:rsidRDefault="00BA5D34" w:rsidP="00E359CE">
            <w:pPr>
              <w:spacing w:line="360" w:lineRule="auto"/>
            </w:pPr>
            <w:r w:rsidRPr="00BD10A6">
              <w:t>Kumasi</w:t>
            </w:r>
          </w:p>
        </w:tc>
      </w:tr>
      <w:tr w:rsidR="00BA5D34" w:rsidRPr="00E9548D" w:rsidTr="00E359CE">
        <w:tc>
          <w:tcPr>
            <w:tcW w:w="3205" w:type="dxa"/>
          </w:tcPr>
          <w:p w:rsidR="00BA5D34" w:rsidRDefault="00BA5D34" w:rsidP="00BA5D34">
            <w:pPr>
              <w:pStyle w:val="ListParagraph"/>
              <w:numPr>
                <w:ilvl w:val="0"/>
                <w:numId w:val="24"/>
              </w:numPr>
              <w:spacing w:line="360" w:lineRule="auto"/>
              <w:rPr>
                <w:rFonts w:ascii="Times New Roman" w:hAnsi="Times New Roman" w:cs="Times New Roman"/>
              </w:rPr>
            </w:pPr>
            <w:proofErr w:type="spellStart"/>
            <w:r>
              <w:rPr>
                <w:rFonts w:ascii="Times New Roman" w:hAnsi="Times New Roman" w:cs="Times New Roman"/>
              </w:rPr>
              <w:t>Ayiribi</w:t>
            </w:r>
            <w:proofErr w:type="spellEnd"/>
            <w:r>
              <w:rPr>
                <w:rFonts w:ascii="Times New Roman" w:hAnsi="Times New Roman" w:cs="Times New Roman"/>
              </w:rPr>
              <w:t xml:space="preserve"> </w:t>
            </w:r>
            <w:proofErr w:type="spellStart"/>
            <w:r>
              <w:rPr>
                <w:rFonts w:ascii="Times New Roman" w:hAnsi="Times New Roman" w:cs="Times New Roman"/>
              </w:rPr>
              <w:t>Danso</w:t>
            </w:r>
            <w:proofErr w:type="spellEnd"/>
          </w:p>
        </w:tc>
        <w:tc>
          <w:tcPr>
            <w:tcW w:w="2645" w:type="dxa"/>
          </w:tcPr>
          <w:p w:rsidR="00BA5D34" w:rsidRDefault="00BA5D34" w:rsidP="00E359CE">
            <w:pPr>
              <w:spacing w:line="360" w:lineRule="auto"/>
            </w:pPr>
            <w:r w:rsidRPr="001C0707">
              <w:t>Department of Agriculture</w:t>
            </w:r>
          </w:p>
        </w:tc>
        <w:tc>
          <w:tcPr>
            <w:tcW w:w="2250" w:type="dxa"/>
          </w:tcPr>
          <w:p w:rsidR="00BA5D34" w:rsidRDefault="00BA5D34" w:rsidP="00E359CE">
            <w:pPr>
              <w:spacing w:line="360" w:lineRule="auto"/>
              <w:rPr>
                <w:rFonts w:ascii="Times New Roman" w:hAnsi="Times New Roman" w:cs="Times New Roman"/>
              </w:rPr>
            </w:pPr>
            <w:r>
              <w:rPr>
                <w:rFonts w:ascii="Times New Roman" w:hAnsi="Times New Roman" w:cs="Times New Roman"/>
              </w:rPr>
              <w:t>WIAD</w:t>
            </w:r>
          </w:p>
        </w:tc>
        <w:tc>
          <w:tcPr>
            <w:tcW w:w="2605" w:type="dxa"/>
          </w:tcPr>
          <w:p w:rsidR="00BA5D34" w:rsidRDefault="00BA5D34" w:rsidP="00E359CE">
            <w:pPr>
              <w:spacing w:line="360" w:lineRule="auto"/>
            </w:pPr>
            <w:r w:rsidRPr="00BD10A6">
              <w:t>Kumasi</w:t>
            </w:r>
          </w:p>
        </w:tc>
      </w:tr>
      <w:tr w:rsidR="00BA5D34" w:rsidRPr="00E9548D" w:rsidTr="00E359CE">
        <w:tc>
          <w:tcPr>
            <w:tcW w:w="3205" w:type="dxa"/>
          </w:tcPr>
          <w:p w:rsidR="00BA5D34" w:rsidRPr="0060288F" w:rsidRDefault="00BA5D34" w:rsidP="00BA5D34">
            <w:pPr>
              <w:pStyle w:val="ListParagraph"/>
              <w:numPr>
                <w:ilvl w:val="0"/>
                <w:numId w:val="24"/>
              </w:numPr>
              <w:spacing w:line="360" w:lineRule="auto"/>
              <w:rPr>
                <w:rFonts w:ascii="Times New Roman" w:hAnsi="Times New Roman" w:cs="Times New Roman"/>
              </w:rPr>
            </w:pPr>
            <w:proofErr w:type="spellStart"/>
            <w:r>
              <w:rPr>
                <w:rFonts w:ascii="Times New Roman" w:hAnsi="Times New Roman" w:cs="Times New Roman"/>
              </w:rPr>
              <w:t>Amo</w:t>
            </w:r>
            <w:proofErr w:type="spellEnd"/>
            <w:r>
              <w:rPr>
                <w:rFonts w:ascii="Times New Roman" w:hAnsi="Times New Roman" w:cs="Times New Roman"/>
              </w:rPr>
              <w:t xml:space="preserve"> </w:t>
            </w:r>
            <w:proofErr w:type="spellStart"/>
            <w:r>
              <w:rPr>
                <w:rFonts w:ascii="Times New Roman" w:hAnsi="Times New Roman" w:cs="Times New Roman"/>
              </w:rPr>
              <w:t>Korang</w:t>
            </w:r>
            <w:proofErr w:type="spellEnd"/>
          </w:p>
        </w:tc>
        <w:tc>
          <w:tcPr>
            <w:tcW w:w="2645" w:type="dxa"/>
          </w:tcPr>
          <w:p w:rsidR="00BA5D34" w:rsidRDefault="00BA5D34" w:rsidP="00E359CE">
            <w:pPr>
              <w:spacing w:line="360" w:lineRule="auto"/>
            </w:pPr>
            <w:r w:rsidRPr="001C0707">
              <w:t>Department of Agriculture</w:t>
            </w:r>
          </w:p>
        </w:tc>
        <w:tc>
          <w:tcPr>
            <w:tcW w:w="2250" w:type="dxa"/>
          </w:tcPr>
          <w:p w:rsidR="00BA5D34" w:rsidRDefault="00BA5D34" w:rsidP="00E359CE">
            <w:pPr>
              <w:spacing w:line="360" w:lineRule="auto"/>
              <w:rPr>
                <w:rFonts w:ascii="Times New Roman" w:hAnsi="Times New Roman" w:cs="Times New Roman"/>
              </w:rPr>
            </w:pPr>
            <w:r>
              <w:rPr>
                <w:rFonts w:ascii="Times New Roman" w:hAnsi="Times New Roman" w:cs="Times New Roman"/>
              </w:rPr>
              <w:t>RO-Crops</w:t>
            </w:r>
          </w:p>
        </w:tc>
        <w:tc>
          <w:tcPr>
            <w:tcW w:w="2605" w:type="dxa"/>
          </w:tcPr>
          <w:p w:rsidR="00BA5D34" w:rsidRDefault="00BA5D34" w:rsidP="00E359CE">
            <w:pPr>
              <w:spacing w:line="360" w:lineRule="auto"/>
            </w:pPr>
            <w:r w:rsidRPr="00BD10A6">
              <w:t>Kumasi</w:t>
            </w:r>
          </w:p>
        </w:tc>
      </w:tr>
      <w:tr w:rsidR="00BA5D34" w:rsidRPr="005C0072" w:rsidTr="00E359CE">
        <w:tc>
          <w:tcPr>
            <w:tcW w:w="10705" w:type="dxa"/>
            <w:gridSpan w:val="4"/>
          </w:tcPr>
          <w:p w:rsidR="00BA5D34" w:rsidRPr="005C0072" w:rsidRDefault="00BA5D34" w:rsidP="00E359CE">
            <w:pPr>
              <w:spacing w:line="360" w:lineRule="auto"/>
              <w:rPr>
                <w:b/>
              </w:rPr>
            </w:pPr>
            <w:r w:rsidRPr="005C0072">
              <w:rPr>
                <w:rFonts w:ascii="Times New Roman" w:hAnsi="Times New Roman" w:cs="Times New Roman"/>
                <w:b/>
              </w:rPr>
              <w:t>MEETING WITH PROVACA</w:t>
            </w:r>
          </w:p>
        </w:tc>
      </w:tr>
      <w:tr w:rsidR="00BA5D34" w:rsidRPr="00E9548D" w:rsidTr="00E359CE">
        <w:tc>
          <w:tcPr>
            <w:tcW w:w="3205" w:type="dxa"/>
          </w:tcPr>
          <w:p w:rsidR="00BA5D34" w:rsidRPr="00DE48A5" w:rsidRDefault="00BA5D34" w:rsidP="00BA5D34">
            <w:pPr>
              <w:pStyle w:val="ListParagraph"/>
              <w:numPr>
                <w:ilvl w:val="0"/>
                <w:numId w:val="25"/>
              </w:numPr>
              <w:spacing w:line="360" w:lineRule="auto"/>
              <w:rPr>
                <w:rFonts w:ascii="Times New Roman" w:hAnsi="Times New Roman" w:cs="Times New Roman"/>
              </w:rPr>
            </w:pPr>
            <w:r>
              <w:rPr>
                <w:rFonts w:ascii="Times New Roman" w:hAnsi="Times New Roman" w:cs="Times New Roman"/>
              </w:rPr>
              <w:t xml:space="preserve">Joseph </w:t>
            </w:r>
            <w:proofErr w:type="spellStart"/>
            <w:r>
              <w:rPr>
                <w:rFonts w:ascii="Times New Roman" w:hAnsi="Times New Roman" w:cs="Times New Roman"/>
              </w:rPr>
              <w:t>Yeboah</w:t>
            </w:r>
            <w:proofErr w:type="spellEnd"/>
            <w:r>
              <w:rPr>
                <w:rFonts w:ascii="Times New Roman" w:hAnsi="Times New Roman" w:cs="Times New Roman"/>
              </w:rPr>
              <w:t xml:space="preserve"> </w:t>
            </w:r>
          </w:p>
        </w:tc>
        <w:tc>
          <w:tcPr>
            <w:tcW w:w="2645" w:type="dxa"/>
          </w:tcPr>
          <w:p w:rsidR="00BA5D34" w:rsidRDefault="00BA5D34" w:rsidP="00E359CE">
            <w:pPr>
              <w:spacing w:line="360" w:lineRule="auto"/>
            </w:pPr>
            <w:r>
              <w:t>PROVACA</w:t>
            </w:r>
          </w:p>
        </w:tc>
        <w:tc>
          <w:tcPr>
            <w:tcW w:w="2250" w:type="dxa"/>
          </w:tcPr>
          <w:p w:rsidR="00BA5D34" w:rsidRDefault="00BA5D34" w:rsidP="00E359CE">
            <w:pPr>
              <w:spacing w:line="360" w:lineRule="auto"/>
              <w:rPr>
                <w:rFonts w:ascii="Times New Roman" w:hAnsi="Times New Roman" w:cs="Times New Roman"/>
              </w:rPr>
            </w:pPr>
            <w:r>
              <w:rPr>
                <w:rFonts w:ascii="Times New Roman" w:hAnsi="Times New Roman" w:cs="Times New Roman"/>
              </w:rPr>
              <w:t>Coordinator</w:t>
            </w:r>
          </w:p>
        </w:tc>
        <w:tc>
          <w:tcPr>
            <w:tcW w:w="2605" w:type="dxa"/>
          </w:tcPr>
          <w:p w:rsidR="00BA5D34" w:rsidRDefault="00BA5D34" w:rsidP="00E359CE">
            <w:pPr>
              <w:spacing w:line="360" w:lineRule="auto"/>
            </w:pPr>
            <w:r>
              <w:t>Ashanti Region</w:t>
            </w:r>
          </w:p>
        </w:tc>
      </w:tr>
      <w:tr w:rsidR="00BA5D34" w:rsidRPr="00E9548D" w:rsidTr="00E359CE">
        <w:tc>
          <w:tcPr>
            <w:tcW w:w="3205" w:type="dxa"/>
          </w:tcPr>
          <w:p w:rsidR="00BA5D34" w:rsidRDefault="00BA5D34" w:rsidP="00E359CE">
            <w:pPr>
              <w:pStyle w:val="ListParagraph"/>
              <w:spacing w:line="360" w:lineRule="auto"/>
              <w:rPr>
                <w:rFonts w:ascii="Times New Roman" w:hAnsi="Times New Roman" w:cs="Times New Roman"/>
              </w:rPr>
            </w:pPr>
          </w:p>
        </w:tc>
        <w:tc>
          <w:tcPr>
            <w:tcW w:w="2645" w:type="dxa"/>
          </w:tcPr>
          <w:p w:rsidR="00BA5D34" w:rsidRDefault="00BA5D34" w:rsidP="00E359CE">
            <w:pPr>
              <w:spacing w:line="360" w:lineRule="auto"/>
            </w:pPr>
          </w:p>
        </w:tc>
        <w:tc>
          <w:tcPr>
            <w:tcW w:w="2250" w:type="dxa"/>
          </w:tcPr>
          <w:p w:rsidR="00BA5D34" w:rsidRDefault="00BA5D34" w:rsidP="00E359CE">
            <w:pPr>
              <w:spacing w:line="360" w:lineRule="auto"/>
              <w:rPr>
                <w:rFonts w:ascii="Times New Roman" w:hAnsi="Times New Roman" w:cs="Times New Roman"/>
              </w:rPr>
            </w:pPr>
          </w:p>
        </w:tc>
        <w:tc>
          <w:tcPr>
            <w:tcW w:w="2605" w:type="dxa"/>
          </w:tcPr>
          <w:p w:rsidR="00BA5D34" w:rsidRDefault="00BA5D34" w:rsidP="00E359CE">
            <w:pPr>
              <w:spacing w:line="360" w:lineRule="auto"/>
            </w:pPr>
          </w:p>
        </w:tc>
      </w:tr>
      <w:tr w:rsidR="00BA5D34" w:rsidTr="00E359CE">
        <w:tc>
          <w:tcPr>
            <w:tcW w:w="10705" w:type="dxa"/>
            <w:gridSpan w:val="4"/>
          </w:tcPr>
          <w:p w:rsidR="00BA5D34" w:rsidRDefault="00BA5D34" w:rsidP="00E359CE">
            <w:pPr>
              <w:spacing w:line="360" w:lineRule="auto"/>
            </w:pPr>
            <w:r w:rsidRPr="00680154">
              <w:rPr>
                <w:b/>
              </w:rPr>
              <w:t>MEETING AT THE BRONG-AHAFO REGIONAL DEPARTMENT OF AGRICULTURE ON 19/05/2016</w:t>
            </w:r>
          </w:p>
        </w:tc>
      </w:tr>
      <w:tr w:rsidR="00BA5D34" w:rsidTr="00E359CE">
        <w:tc>
          <w:tcPr>
            <w:tcW w:w="3205" w:type="dxa"/>
          </w:tcPr>
          <w:p w:rsidR="00BA5D34" w:rsidRDefault="00BA5D34" w:rsidP="00BA5D34">
            <w:pPr>
              <w:pStyle w:val="ListParagraph"/>
              <w:numPr>
                <w:ilvl w:val="0"/>
                <w:numId w:val="17"/>
              </w:numPr>
              <w:spacing w:line="360" w:lineRule="auto"/>
            </w:pPr>
            <w:proofErr w:type="spellStart"/>
            <w:r>
              <w:t>Dr.</w:t>
            </w:r>
            <w:proofErr w:type="spellEnd"/>
            <w:r>
              <w:t xml:space="preserve"> Cyril T. Quist</w:t>
            </w:r>
          </w:p>
        </w:tc>
        <w:tc>
          <w:tcPr>
            <w:tcW w:w="2645" w:type="dxa"/>
          </w:tcPr>
          <w:p w:rsidR="00BA5D34" w:rsidRDefault="00BA5D34" w:rsidP="00E359CE">
            <w:pPr>
              <w:spacing w:line="360" w:lineRule="auto"/>
            </w:pPr>
            <w:r>
              <w:t xml:space="preserve">Department of Agriculture </w:t>
            </w:r>
          </w:p>
        </w:tc>
        <w:tc>
          <w:tcPr>
            <w:tcW w:w="2250" w:type="dxa"/>
          </w:tcPr>
          <w:p w:rsidR="00BA5D34" w:rsidRDefault="00BA5D34" w:rsidP="00E359CE">
            <w:pPr>
              <w:spacing w:line="360" w:lineRule="auto"/>
            </w:pPr>
            <w:r>
              <w:t>Director</w:t>
            </w:r>
          </w:p>
        </w:tc>
        <w:tc>
          <w:tcPr>
            <w:tcW w:w="2605" w:type="dxa"/>
          </w:tcPr>
          <w:p w:rsidR="00BA5D34" w:rsidRDefault="00BA5D34" w:rsidP="00E359CE">
            <w:pPr>
              <w:spacing w:line="360" w:lineRule="auto"/>
            </w:pPr>
            <w:r>
              <w:t>Sunyani</w:t>
            </w:r>
          </w:p>
        </w:tc>
      </w:tr>
      <w:tr w:rsidR="00BA5D34" w:rsidTr="00E359CE">
        <w:tc>
          <w:tcPr>
            <w:tcW w:w="3205" w:type="dxa"/>
          </w:tcPr>
          <w:p w:rsidR="00BA5D34" w:rsidRDefault="00BA5D34" w:rsidP="00BA5D34">
            <w:pPr>
              <w:pStyle w:val="ListParagraph"/>
              <w:numPr>
                <w:ilvl w:val="0"/>
                <w:numId w:val="17"/>
              </w:numPr>
              <w:spacing w:line="360" w:lineRule="auto"/>
            </w:pPr>
            <w:proofErr w:type="spellStart"/>
            <w:r>
              <w:t>Ofosu</w:t>
            </w:r>
            <w:proofErr w:type="spellEnd"/>
            <w:r>
              <w:t xml:space="preserve"> </w:t>
            </w:r>
            <w:proofErr w:type="spellStart"/>
            <w:r>
              <w:t>Denkyira</w:t>
            </w:r>
            <w:proofErr w:type="spellEnd"/>
          </w:p>
        </w:tc>
        <w:tc>
          <w:tcPr>
            <w:tcW w:w="2645" w:type="dxa"/>
          </w:tcPr>
          <w:p w:rsidR="00BA5D34" w:rsidRDefault="00BA5D34" w:rsidP="00E359CE">
            <w:pPr>
              <w:spacing w:line="360" w:lineRule="auto"/>
            </w:pPr>
            <w:r>
              <w:t>RDA</w:t>
            </w:r>
          </w:p>
        </w:tc>
        <w:tc>
          <w:tcPr>
            <w:tcW w:w="2250" w:type="dxa"/>
          </w:tcPr>
          <w:p w:rsidR="00BA5D34" w:rsidRDefault="00BA5D34" w:rsidP="00E359CE">
            <w:pPr>
              <w:spacing w:line="360" w:lineRule="auto"/>
            </w:pPr>
            <w:r>
              <w:t>RO-Crops</w:t>
            </w:r>
          </w:p>
        </w:tc>
        <w:tc>
          <w:tcPr>
            <w:tcW w:w="2605" w:type="dxa"/>
          </w:tcPr>
          <w:p w:rsidR="00BA5D34" w:rsidRDefault="00BA5D34" w:rsidP="00E359CE">
            <w:pPr>
              <w:spacing w:line="360" w:lineRule="auto"/>
            </w:pPr>
            <w:r>
              <w:t>Sunyani</w:t>
            </w:r>
          </w:p>
        </w:tc>
      </w:tr>
      <w:tr w:rsidR="00BA5D34" w:rsidTr="00E359CE">
        <w:tc>
          <w:tcPr>
            <w:tcW w:w="3205" w:type="dxa"/>
          </w:tcPr>
          <w:p w:rsidR="00BA5D34" w:rsidRDefault="00BA5D34" w:rsidP="00BA5D34">
            <w:pPr>
              <w:pStyle w:val="ListParagraph"/>
              <w:numPr>
                <w:ilvl w:val="0"/>
                <w:numId w:val="17"/>
              </w:numPr>
              <w:spacing w:line="360" w:lineRule="auto"/>
            </w:pPr>
            <w:r>
              <w:t xml:space="preserve">Gilbert </w:t>
            </w:r>
            <w:proofErr w:type="spellStart"/>
            <w:r>
              <w:t>Sankpi</w:t>
            </w:r>
            <w:proofErr w:type="spellEnd"/>
          </w:p>
        </w:tc>
        <w:tc>
          <w:tcPr>
            <w:tcW w:w="2645" w:type="dxa"/>
          </w:tcPr>
          <w:p w:rsidR="00BA5D34" w:rsidRDefault="00BA5D34" w:rsidP="00E359CE">
            <w:pPr>
              <w:spacing w:line="360" w:lineRule="auto"/>
            </w:pPr>
            <w:r>
              <w:t>RDA</w:t>
            </w:r>
          </w:p>
        </w:tc>
        <w:tc>
          <w:tcPr>
            <w:tcW w:w="2250" w:type="dxa"/>
          </w:tcPr>
          <w:p w:rsidR="00BA5D34" w:rsidRDefault="00BA5D34" w:rsidP="00E359CE">
            <w:pPr>
              <w:spacing w:line="360" w:lineRule="auto"/>
            </w:pPr>
            <w:r>
              <w:t>RO-Extension</w:t>
            </w:r>
          </w:p>
        </w:tc>
        <w:tc>
          <w:tcPr>
            <w:tcW w:w="2605" w:type="dxa"/>
          </w:tcPr>
          <w:p w:rsidR="00BA5D34" w:rsidRDefault="00BA5D34" w:rsidP="00E359CE">
            <w:pPr>
              <w:spacing w:line="360" w:lineRule="auto"/>
            </w:pPr>
            <w:r>
              <w:t>Sunyani</w:t>
            </w:r>
          </w:p>
        </w:tc>
      </w:tr>
      <w:tr w:rsidR="00BA5D34" w:rsidTr="00E359CE">
        <w:tc>
          <w:tcPr>
            <w:tcW w:w="3205" w:type="dxa"/>
          </w:tcPr>
          <w:p w:rsidR="00BA5D34" w:rsidRDefault="00BA5D34" w:rsidP="00BA5D34">
            <w:pPr>
              <w:pStyle w:val="ListParagraph"/>
              <w:numPr>
                <w:ilvl w:val="0"/>
                <w:numId w:val="17"/>
              </w:numPr>
              <w:spacing w:line="360" w:lineRule="auto"/>
            </w:pPr>
            <w:proofErr w:type="spellStart"/>
            <w:r>
              <w:t>Bashiru</w:t>
            </w:r>
            <w:proofErr w:type="spellEnd"/>
            <w:r>
              <w:t xml:space="preserve"> </w:t>
            </w:r>
            <w:proofErr w:type="spellStart"/>
            <w:r>
              <w:t>Fuseini</w:t>
            </w:r>
            <w:proofErr w:type="spellEnd"/>
          </w:p>
        </w:tc>
        <w:tc>
          <w:tcPr>
            <w:tcW w:w="2645" w:type="dxa"/>
          </w:tcPr>
          <w:p w:rsidR="00BA5D34" w:rsidRDefault="00BA5D34" w:rsidP="00E359CE">
            <w:pPr>
              <w:spacing w:line="360" w:lineRule="auto"/>
            </w:pPr>
            <w:r>
              <w:t>RDA</w:t>
            </w:r>
          </w:p>
        </w:tc>
        <w:tc>
          <w:tcPr>
            <w:tcW w:w="2250" w:type="dxa"/>
          </w:tcPr>
          <w:p w:rsidR="00BA5D34" w:rsidRDefault="00BA5D34" w:rsidP="00E359CE">
            <w:pPr>
              <w:spacing w:line="360" w:lineRule="auto"/>
            </w:pPr>
            <w:r>
              <w:t>GIZ-MOAP</w:t>
            </w:r>
          </w:p>
        </w:tc>
        <w:tc>
          <w:tcPr>
            <w:tcW w:w="2605" w:type="dxa"/>
          </w:tcPr>
          <w:p w:rsidR="00BA5D34" w:rsidRDefault="00BA5D34" w:rsidP="00E359CE">
            <w:pPr>
              <w:spacing w:line="360" w:lineRule="auto"/>
            </w:pPr>
            <w:r>
              <w:t xml:space="preserve">Sunyani </w:t>
            </w:r>
          </w:p>
        </w:tc>
      </w:tr>
      <w:tr w:rsidR="00BA5D34" w:rsidTr="00E359CE">
        <w:tc>
          <w:tcPr>
            <w:tcW w:w="3205" w:type="dxa"/>
          </w:tcPr>
          <w:p w:rsidR="00BA5D34" w:rsidRDefault="00BA5D34" w:rsidP="00E359CE">
            <w:pPr>
              <w:pStyle w:val="ListParagraph"/>
              <w:spacing w:line="360" w:lineRule="auto"/>
            </w:pPr>
          </w:p>
        </w:tc>
        <w:tc>
          <w:tcPr>
            <w:tcW w:w="2645" w:type="dxa"/>
          </w:tcPr>
          <w:p w:rsidR="00BA5D34" w:rsidRDefault="00BA5D34" w:rsidP="00E359CE">
            <w:pPr>
              <w:spacing w:line="360" w:lineRule="auto"/>
            </w:pPr>
          </w:p>
        </w:tc>
        <w:tc>
          <w:tcPr>
            <w:tcW w:w="2250" w:type="dxa"/>
          </w:tcPr>
          <w:p w:rsidR="00BA5D34" w:rsidRDefault="00BA5D34" w:rsidP="00E359CE">
            <w:pPr>
              <w:spacing w:line="360" w:lineRule="auto"/>
            </w:pPr>
          </w:p>
        </w:tc>
        <w:tc>
          <w:tcPr>
            <w:tcW w:w="2605" w:type="dxa"/>
          </w:tcPr>
          <w:p w:rsidR="00BA5D34" w:rsidRDefault="00BA5D34" w:rsidP="00E359CE">
            <w:pPr>
              <w:spacing w:line="360" w:lineRule="auto"/>
            </w:pPr>
          </w:p>
        </w:tc>
      </w:tr>
      <w:tr w:rsidR="00BA5D34" w:rsidRPr="005C0072" w:rsidTr="00E359CE">
        <w:tc>
          <w:tcPr>
            <w:tcW w:w="10705" w:type="dxa"/>
            <w:gridSpan w:val="4"/>
          </w:tcPr>
          <w:p w:rsidR="00BA5D34" w:rsidRPr="005C0072" w:rsidRDefault="00BA5D34" w:rsidP="00E359CE">
            <w:pPr>
              <w:spacing w:line="360" w:lineRule="auto"/>
              <w:rPr>
                <w:b/>
              </w:rPr>
            </w:pPr>
            <w:r w:rsidRPr="005C0072">
              <w:rPr>
                <w:b/>
              </w:rPr>
              <w:t>ST. BAASA GHANA LIMITED</w:t>
            </w:r>
          </w:p>
        </w:tc>
      </w:tr>
      <w:tr w:rsidR="00BA5D34" w:rsidTr="00E359CE">
        <w:tc>
          <w:tcPr>
            <w:tcW w:w="3205" w:type="dxa"/>
          </w:tcPr>
          <w:p w:rsidR="00BA5D34" w:rsidRDefault="00BA5D34" w:rsidP="00BA5D34">
            <w:pPr>
              <w:pStyle w:val="ListParagraph"/>
              <w:numPr>
                <w:ilvl w:val="0"/>
                <w:numId w:val="26"/>
              </w:numPr>
              <w:spacing w:line="360" w:lineRule="auto"/>
            </w:pPr>
            <w:proofErr w:type="spellStart"/>
            <w:r>
              <w:t>Baah</w:t>
            </w:r>
            <w:proofErr w:type="spellEnd"/>
            <w:r>
              <w:t xml:space="preserve"> </w:t>
            </w:r>
            <w:proofErr w:type="spellStart"/>
            <w:r>
              <w:t>Dapaah</w:t>
            </w:r>
            <w:proofErr w:type="spellEnd"/>
          </w:p>
        </w:tc>
        <w:tc>
          <w:tcPr>
            <w:tcW w:w="2645" w:type="dxa"/>
          </w:tcPr>
          <w:p w:rsidR="00BA5D34" w:rsidRDefault="00BA5D34" w:rsidP="00E359CE">
            <w:pPr>
              <w:spacing w:line="360" w:lineRule="auto"/>
            </w:pPr>
            <w:r>
              <w:t xml:space="preserve">St. </w:t>
            </w:r>
            <w:proofErr w:type="spellStart"/>
            <w:r>
              <w:t>Baasa</w:t>
            </w:r>
            <w:proofErr w:type="spellEnd"/>
            <w:r>
              <w:t xml:space="preserve"> Ghana Limited</w:t>
            </w:r>
          </w:p>
        </w:tc>
        <w:tc>
          <w:tcPr>
            <w:tcW w:w="2250" w:type="dxa"/>
          </w:tcPr>
          <w:p w:rsidR="00BA5D34" w:rsidRDefault="00BA5D34" w:rsidP="00E359CE">
            <w:pPr>
              <w:spacing w:line="360" w:lineRule="auto"/>
            </w:pPr>
            <w:r>
              <w:t>CEO</w:t>
            </w:r>
          </w:p>
        </w:tc>
        <w:tc>
          <w:tcPr>
            <w:tcW w:w="2605" w:type="dxa"/>
          </w:tcPr>
          <w:p w:rsidR="00BA5D34" w:rsidRDefault="00BA5D34" w:rsidP="00E359CE">
            <w:pPr>
              <w:spacing w:line="360" w:lineRule="auto"/>
            </w:pPr>
            <w:proofErr w:type="spellStart"/>
            <w:r>
              <w:t>Chiraa</w:t>
            </w:r>
            <w:proofErr w:type="spellEnd"/>
            <w:r>
              <w:t>, BAR</w:t>
            </w:r>
          </w:p>
        </w:tc>
      </w:tr>
      <w:tr w:rsidR="00BA5D34" w:rsidTr="00E359CE">
        <w:tc>
          <w:tcPr>
            <w:tcW w:w="3205" w:type="dxa"/>
          </w:tcPr>
          <w:p w:rsidR="00BA5D34" w:rsidRDefault="00BA5D34" w:rsidP="00BA5D34">
            <w:pPr>
              <w:pStyle w:val="ListParagraph"/>
              <w:numPr>
                <w:ilvl w:val="0"/>
                <w:numId w:val="26"/>
              </w:numPr>
              <w:spacing w:line="360" w:lineRule="auto"/>
            </w:pPr>
            <w:r>
              <w:t xml:space="preserve">Constance </w:t>
            </w:r>
            <w:proofErr w:type="spellStart"/>
            <w:r>
              <w:t>Frimpong</w:t>
            </w:r>
            <w:proofErr w:type="spellEnd"/>
          </w:p>
        </w:tc>
        <w:tc>
          <w:tcPr>
            <w:tcW w:w="2645" w:type="dxa"/>
          </w:tcPr>
          <w:p w:rsidR="00BA5D34" w:rsidRDefault="00BA5D34" w:rsidP="00E359CE">
            <w:pPr>
              <w:spacing w:line="360" w:lineRule="auto"/>
            </w:pPr>
            <w:r>
              <w:t xml:space="preserve">St. </w:t>
            </w:r>
            <w:proofErr w:type="spellStart"/>
            <w:r>
              <w:t>Baasa</w:t>
            </w:r>
            <w:proofErr w:type="spellEnd"/>
            <w:r>
              <w:t xml:space="preserve"> Ghana Limited</w:t>
            </w:r>
          </w:p>
        </w:tc>
        <w:tc>
          <w:tcPr>
            <w:tcW w:w="2250" w:type="dxa"/>
          </w:tcPr>
          <w:p w:rsidR="00BA5D34" w:rsidRDefault="00BA5D34" w:rsidP="00E359CE">
            <w:pPr>
              <w:spacing w:line="360" w:lineRule="auto"/>
            </w:pPr>
            <w:r>
              <w:t>Director</w:t>
            </w:r>
          </w:p>
        </w:tc>
        <w:tc>
          <w:tcPr>
            <w:tcW w:w="2605" w:type="dxa"/>
          </w:tcPr>
          <w:p w:rsidR="00BA5D34" w:rsidRDefault="00BA5D34" w:rsidP="00E359CE">
            <w:pPr>
              <w:spacing w:line="360" w:lineRule="auto"/>
            </w:pPr>
            <w:proofErr w:type="spellStart"/>
            <w:r>
              <w:t>Chiraa</w:t>
            </w:r>
            <w:proofErr w:type="spellEnd"/>
            <w:r>
              <w:t>, BAR</w:t>
            </w:r>
          </w:p>
        </w:tc>
      </w:tr>
      <w:tr w:rsidR="00BA5D34" w:rsidTr="00E359CE">
        <w:tc>
          <w:tcPr>
            <w:tcW w:w="3205" w:type="dxa"/>
          </w:tcPr>
          <w:p w:rsidR="00BA5D34" w:rsidRDefault="00BA5D34" w:rsidP="00BA5D34">
            <w:pPr>
              <w:pStyle w:val="ListParagraph"/>
              <w:numPr>
                <w:ilvl w:val="0"/>
                <w:numId w:val="26"/>
              </w:numPr>
              <w:spacing w:line="360" w:lineRule="auto"/>
            </w:pPr>
            <w:r>
              <w:t xml:space="preserve">Stephen </w:t>
            </w:r>
            <w:proofErr w:type="spellStart"/>
            <w:r>
              <w:t>Adjei</w:t>
            </w:r>
            <w:proofErr w:type="spellEnd"/>
          </w:p>
        </w:tc>
        <w:tc>
          <w:tcPr>
            <w:tcW w:w="2645" w:type="dxa"/>
          </w:tcPr>
          <w:p w:rsidR="00BA5D34" w:rsidRDefault="00BA5D34" w:rsidP="00E359CE">
            <w:pPr>
              <w:spacing w:line="360" w:lineRule="auto"/>
            </w:pPr>
          </w:p>
        </w:tc>
        <w:tc>
          <w:tcPr>
            <w:tcW w:w="2250" w:type="dxa"/>
          </w:tcPr>
          <w:p w:rsidR="00BA5D34" w:rsidRDefault="00BA5D34" w:rsidP="00E359CE">
            <w:pPr>
              <w:spacing w:line="360" w:lineRule="auto"/>
            </w:pPr>
            <w:r>
              <w:t>Farmer</w:t>
            </w:r>
          </w:p>
        </w:tc>
        <w:tc>
          <w:tcPr>
            <w:tcW w:w="2605" w:type="dxa"/>
          </w:tcPr>
          <w:p w:rsidR="00BA5D34" w:rsidRDefault="00BA5D34" w:rsidP="00E359CE">
            <w:pPr>
              <w:spacing w:line="360" w:lineRule="auto"/>
            </w:pPr>
            <w:proofErr w:type="spellStart"/>
            <w:r>
              <w:t>Chiraa</w:t>
            </w:r>
            <w:proofErr w:type="spellEnd"/>
            <w:r>
              <w:t>, BAR</w:t>
            </w:r>
          </w:p>
        </w:tc>
      </w:tr>
      <w:tr w:rsidR="00BA5D34" w:rsidTr="00E359CE">
        <w:tc>
          <w:tcPr>
            <w:tcW w:w="3205" w:type="dxa"/>
          </w:tcPr>
          <w:p w:rsidR="00BA5D34" w:rsidRDefault="00BA5D34" w:rsidP="00BA5D34">
            <w:pPr>
              <w:pStyle w:val="ListParagraph"/>
              <w:numPr>
                <w:ilvl w:val="0"/>
                <w:numId w:val="26"/>
              </w:numPr>
              <w:spacing w:line="360" w:lineRule="auto"/>
            </w:pPr>
            <w:proofErr w:type="spellStart"/>
            <w:r>
              <w:t>Fusieni</w:t>
            </w:r>
            <w:proofErr w:type="spellEnd"/>
            <w:r>
              <w:t xml:space="preserve"> </w:t>
            </w:r>
            <w:proofErr w:type="spellStart"/>
            <w:r>
              <w:t>Shaibu</w:t>
            </w:r>
            <w:proofErr w:type="spellEnd"/>
          </w:p>
        </w:tc>
        <w:tc>
          <w:tcPr>
            <w:tcW w:w="2645" w:type="dxa"/>
          </w:tcPr>
          <w:p w:rsidR="00BA5D34" w:rsidRDefault="00BA5D34" w:rsidP="00E359CE">
            <w:pPr>
              <w:spacing w:line="360" w:lineRule="auto"/>
            </w:pPr>
          </w:p>
        </w:tc>
        <w:tc>
          <w:tcPr>
            <w:tcW w:w="2250" w:type="dxa"/>
          </w:tcPr>
          <w:p w:rsidR="00BA5D34" w:rsidRDefault="00BA5D34" w:rsidP="00E359CE">
            <w:pPr>
              <w:spacing w:line="360" w:lineRule="auto"/>
            </w:pPr>
            <w:r>
              <w:t>Farmer</w:t>
            </w:r>
          </w:p>
        </w:tc>
        <w:tc>
          <w:tcPr>
            <w:tcW w:w="2605" w:type="dxa"/>
          </w:tcPr>
          <w:p w:rsidR="00BA5D34" w:rsidRDefault="00BA5D34" w:rsidP="00E359CE">
            <w:pPr>
              <w:spacing w:line="360" w:lineRule="auto"/>
            </w:pPr>
            <w:proofErr w:type="spellStart"/>
            <w:r>
              <w:t>Chiraa</w:t>
            </w:r>
            <w:proofErr w:type="spellEnd"/>
            <w:r>
              <w:t>, BAR</w:t>
            </w:r>
          </w:p>
        </w:tc>
      </w:tr>
      <w:tr w:rsidR="00BA5D34" w:rsidTr="00E359CE">
        <w:tc>
          <w:tcPr>
            <w:tcW w:w="3205" w:type="dxa"/>
          </w:tcPr>
          <w:p w:rsidR="00BA5D34" w:rsidRDefault="00BA5D34" w:rsidP="00BA5D34">
            <w:pPr>
              <w:pStyle w:val="ListParagraph"/>
              <w:numPr>
                <w:ilvl w:val="0"/>
                <w:numId w:val="26"/>
              </w:numPr>
              <w:spacing w:line="360" w:lineRule="auto"/>
            </w:pPr>
            <w:proofErr w:type="spellStart"/>
            <w:r>
              <w:t>Afua</w:t>
            </w:r>
            <w:proofErr w:type="spellEnd"/>
            <w:r>
              <w:t xml:space="preserve"> </w:t>
            </w:r>
            <w:proofErr w:type="spellStart"/>
            <w:r>
              <w:t>Fuseini</w:t>
            </w:r>
            <w:proofErr w:type="spellEnd"/>
          </w:p>
        </w:tc>
        <w:tc>
          <w:tcPr>
            <w:tcW w:w="2645" w:type="dxa"/>
          </w:tcPr>
          <w:p w:rsidR="00BA5D34" w:rsidRDefault="00BA5D34" w:rsidP="00E359CE">
            <w:pPr>
              <w:spacing w:line="360" w:lineRule="auto"/>
            </w:pPr>
          </w:p>
        </w:tc>
        <w:tc>
          <w:tcPr>
            <w:tcW w:w="2250" w:type="dxa"/>
          </w:tcPr>
          <w:p w:rsidR="00BA5D34" w:rsidRDefault="00BA5D34" w:rsidP="00E359CE">
            <w:pPr>
              <w:spacing w:line="360" w:lineRule="auto"/>
            </w:pPr>
            <w:r>
              <w:t>Farmer</w:t>
            </w:r>
          </w:p>
        </w:tc>
        <w:tc>
          <w:tcPr>
            <w:tcW w:w="2605" w:type="dxa"/>
          </w:tcPr>
          <w:p w:rsidR="00BA5D34" w:rsidRDefault="00BA5D34" w:rsidP="00E359CE">
            <w:pPr>
              <w:spacing w:line="360" w:lineRule="auto"/>
            </w:pPr>
            <w:proofErr w:type="spellStart"/>
            <w:r>
              <w:t>Nkoranza</w:t>
            </w:r>
            <w:proofErr w:type="spellEnd"/>
            <w:r>
              <w:t>, BAR</w:t>
            </w:r>
          </w:p>
        </w:tc>
      </w:tr>
      <w:tr w:rsidR="00BA5D34" w:rsidTr="00E359CE">
        <w:tc>
          <w:tcPr>
            <w:tcW w:w="3205" w:type="dxa"/>
          </w:tcPr>
          <w:p w:rsidR="00BA5D34" w:rsidRDefault="00BA5D34" w:rsidP="00BA5D34">
            <w:pPr>
              <w:pStyle w:val="ListParagraph"/>
              <w:numPr>
                <w:ilvl w:val="0"/>
                <w:numId w:val="26"/>
              </w:numPr>
              <w:spacing w:line="360" w:lineRule="auto"/>
            </w:pPr>
            <w:r>
              <w:t xml:space="preserve">Atta </w:t>
            </w:r>
            <w:proofErr w:type="spellStart"/>
            <w:r>
              <w:t>Donyira</w:t>
            </w:r>
            <w:proofErr w:type="spellEnd"/>
          </w:p>
        </w:tc>
        <w:tc>
          <w:tcPr>
            <w:tcW w:w="2645" w:type="dxa"/>
          </w:tcPr>
          <w:p w:rsidR="00BA5D34" w:rsidRDefault="00BA5D34" w:rsidP="00E359CE">
            <w:pPr>
              <w:spacing w:line="360" w:lineRule="auto"/>
            </w:pPr>
          </w:p>
        </w:tc>
        <w:tc>
          <w:tcPr>
            <w:tcW w:w="2250" w:type="dxa"/>
          </w:tcPr>
          <w:p w:rsidR="00BA5D34" w:rsidRDefault="00BA5D34" w:rsidP="00E359CE">
            <w:pPr>
              <w:spacing w:line="360" w:lineRule="auto"/>
            </w:pPr>
            <w:r>
              <w:t>Farmer</w:t>
            </w:r>
          </w:p>
        </w:tc>
        <w:tc>
          <w:tcPr>
            <w:tcW w:w="2605" w:type="dxa"/>
          </w:tcPr>
          <w:p w:rsidR="00BA5D34" w:rsidRDefault="00BA5D34" w:rsidP="00E359CE">
            <w:pPr>
              <w:spacing w:line="360" w:lineRule="auto"/>
            </w:pPr>
            <w:proofErr w:type="spellStart"/>
            <w:proofErr w:type="gramStart"/>
            <w:r>
              <w:t>Nkoranza</w:t>
            </w:r>
            <w:proofErr w:type="spellEnd"/>
            <w:r>
              <w:t>,  BAR</w:t>
            </w:r>
            <w:proofErr w:type="gramEnd"/>
          </w:p>
        </w:tc>
      </w:tr>
      <w:tr w:rsidR="00BA5D34" w:rsidTr="00E359CE">
        <w:tc>
          <w:tcPr>
            <w:tcW w:w="3205" w:type="dxa"/>
          </w:tcPr>
          <w:p w:rsidR="00BA5D34" w:rsidRDefault="00BA5D34" w:rsidP="00BA5D34">
            <w:pPr>
              <w:pStyle w:val="ListParagraph"/>
              <w:numPr>
                <w:ilvl w:val="0"/>
                <w:numId w:val="26"/>
              </w:numPr>
              <w:spacing w:line="360" w:lineRule="auto"/>
            </w:pPr>
            <w:proofErr w:type="spellStart"/>
            <w:r>
              <w:t>Adomah</w:t>
            </w:r>
            <w:proofErr w:type="spellEnd"/>
            <w:r>
              <w:t xml:space="preserve"> </w:t>
            </w:r>
            <w:proofErr w:type="spellStart"/>
            <w:r>
              <w:t>Yeboah-Afari</w:t>
            </w:r>
            <w:proofErr w:type="spellEnd"/>
          </w:p>
        </w:tc>
        <w:tc>
          <w:tcPr>
            <w:tcW w:w="2645" w:type="dxa"/>
          </w:tcPr>
          <w:p w:rsidR="00BA5D34" w:rsidRDefault="00BA5D34" w:rsidP="00E359CE">
            <w:pPr>
              <w:spacing w:line="360" w:lineRule="auto"/>
            </w:pPr>
          </w:p>
        </w:tc>
        <w:tc>
          <w:tcPr>
            <w:tcW w:w="2250" w:type="dxa"/>
          </w:tcPr>
          <w:p w:rsidR="00BA5D34" w:rsidRDefault="00BA5D34" w:rsidP="00E359CE">
            <w:pPr>
              <w:spacing w:line="360" w:lineRule="auto"/>
            </w:pPr>
            <w:r>
              <w:t>Farmer</w:t>
            </w:r>
          </w:p>
        </w:tc>
        <w:tc>
          <w:tcPr>
            <w:tcW w:w="2605" w:type="dxa"/>
          </w:tcPr>
          <w:p w:rsidR="00BA5D34" w:rsidRDefault="00BA5D34" w:rsidP="00E359CE">
            <w:pPr>
              <w:spacing w:line="360" w:lineRule="auto"/>
            </w:pPr>
            <w:r>
              <w:t xml:space="preserve">Koforidua </w:t>
            </w:r>
            <w:proofErr w:type="spellStart"/>
            <w:r>
              <w:t>Nsuta</w:t>
            </w:r>
            <w:proofErr w:type="spellEnd"/>
            <w:r>
              <w:t>, BAR</w:t>
            </w:r>
          </w:p>
        </w:tc>
      </w:tr>
      <w:tr w:rsidR="00BA5D34" w:rsidTr="00E359CE">
        <w:tc>
          <w:tcPr>
            <w:tcW w:w="3205" w:type="dxa"/>
          </w:tcPr>
          <w:p w:rsidR="00BA5D34" w:rsidRDefault="00BA5D34" w:rsidP="00E359CE">
            <w:pPr>
              <w:pStyle w:val="ListParagraph"/>
              <w:spacing w:line="360" w:lineRule="auto"/>
            </w:pPr>
          </w:p>
        </w:tc>
        <w:tc>
          <w:tcPr>
            <w:tcW w:w="2645" w:type="dxa"/>
          </w:tcPr>
          <w:p w:rsidR="00BA5D34" w:rsidRDefault="00BA5D34" w:rsidP="00E359CE">
            <w:pPr>
              <w:spacing w:line="360" w:lineRule="auto"/>
            </w:pPr>
          </w:p>
        </w:tc>
        <w:tc>
          <w:tcPr>
            <w:tcW w:w="2250" w:type="dxa"/>
          </w:tcPr>
          <w:p w:rsidR="00BA5D34" w:rsidRDefault="00BA5D34" w:rsidP="00E359CE">
            <w:pPr>
              <w:spacing w:line="360" w:lineRule="auto"/>
            </w:pPr>
          </w:p>
        </w:tc>
        <w:tc>
          <w:tcPr>
            <w:tcW w:w="2605" w:type="dxa"/>
          </w:tcPr>
          <w:p w:rsidR="00BA5D34" w:rsidRDefault="00BA5D34" w:rsidP="00E359CE">
            <w:pPr>
              <w:spacing w:line="360" w:lineRule="auto"/>
            </w:pPr>
          </w:p>
        </w:tc>
      </w:tr>
      <w:tr w:rsidR="00BA5D34" w:rsidRPr="00C20566" w:rsidTr="00E359CE">
        <w:tc>
          <w:tcPr>
            <w:tcW w:w="10705" w:type="dxa"/>
            <w:gridSpan w:val="4"/>
          </w:tcPr>
          <w:p w:rsidR="00BA5D34" w:rsidRPr="00C20566" w:rsidRDefault="00BA5D34" w:rsidP="00E359CE">
            <w:pPr>
              <w:spacing w:line="360" w:lineRule="auto"/>
              <w:rPr>
                <w:b/>
              </w:rPr>
            </w:pPr>
            <w:r w:rsidRPr="00C20566">
              <w:rPr>
                <w:b/>
              </w:rPr>
              <w:t xml:space="preserve">MEETING WITH </w:t>
            </w:r>
            <w:r>
              <w:rPr>
                <w:b/>
              </w:rPr>
              <w:t xml:space="preserve">GARI PROCESSORS AT </w:t>
            </w:r>
            <w:r w:rsidRPr="00C20566">
              <w:rPr>
                <w:b/>
              </w:rPr>
              <w:t>KOFORIDUA NSUTA PROCESSORS</w:t>
            </w:r>
          </w:p>
        </w:tc>
      </w:tr>
      <w:tr w:rsidR="00BA5D34" w:rsidTr="00E359CE">
        <w:tc>
          <w:tcPr>
            <w:tcW w:w="3205" w:type="dxa"/>
          </w:tcPr>
          <w:p w:rsidR="00BA5D34" w:rsidRDefault="00BA5D34" w:rsidP="00BA5D34">
            <w:pPr>
              <w:pStyle w:val="ListParagraph"/>
              <w:numPr>
                <w:ilvl w:val="0"/>
                <w:numId w:val="27"/>
              </w:numPr>
              <w:spacing w:line="360" w:lineRule="auto"/>
            </w:pPr>
            <w:proofErr w:type="spellStart"/>
            <w:r>
              <w:t>Adoma</w:t>
            </w:r>
            <w:proofErr w:type="spellEnd"/>
            <w:r>
              <w:t xml:space="preserve"> </w:t>
            </w:r>
            <w:proofErr w:type="spellStart"/>
            <w:r>
              <w:t>Yeboah</w:t>
            </w:r>
            <w:proofErr w:type="spellEnd"/>
          </w:p>
        </w:tc>
        <w:tc>
          <w:tcPr>
            <w:tcW w:w="2645" w:type="dxa"/>
          </w:tcPr>
          <w:p w:rsidR="00BA5D34" w:rsidRDefault="00BA5D34" w:rsidP="00E359CE">
            <w:pPr>
              <w:spacing w:line="360" w:lineRule="auto"/>
            </w:pPr>
            <w:proofErr w:type="spellStart"/>
            <w:r>
              <w:t>Nsuta</w:t>
            </w:r>
            <w:proofErr w:type="spellEnd"/>
            <w:r>
              <w:t xml:space="preserve"> Processing Centre</w:t>
            </w:r>
          </w:p>
        </w:tc>
        <w:tc>
          <w:tcPr>
            <w:tcW w:w="2250" w:type="dxa"/>
          </w:tcPr>
          <w:p w:rsidR="00BA5D34" w:rsidRDefault="00BA5D34" w:rsidP="00E359CE">
            <w:pPr>
              <w:spacing w:line="360" w:lineRule="auto"/>
            </w:pPr>
            <w:r>
              <w:t>CEO</w:t>
            </w:r>
          </w:p>
        </w:tc>
        <w:tc>
          <w:tcPr>
            <w:tcW w:w="2605" w:type="dxa"/>
          </w:tcPr>
          <w:p w:rsidR="00BA5D34" w:rsidRDefault="00BA5D34" w:rsidP="00E359CE">
            <w:pPr>
              <w:spacing w:line="360" w:lineRule="auto"/>
            </w:pPr>
            <w:r>
              <w:t xml:space="preserve">Koforidua </w:t>
            </w:r>
            <w:proofErr w:type="spellStart"/>
            <w:r>
              <w:t>Nsuta</w:t>
            </w:r>
            <w:proofErr w:type="spellEnd"/>
            <w:r>
              <w:t>, BAR</w:t>
            </w:r>
          </w:p>
        </w:tc>
      </w:tr>
      <w:tr w:rsidR="00BA5D34" w:rsidTr="00E359CE">
        <w:tc>
          <w:tcPr>
            <w:tcW w:w="3205" w:type="dxa"/>
          </w:tcPr>
          <w:p w:rsidR="00BA5D34" w:rsidRDefault="00BA5D34" w:rsidP="00BA5D34">
            <w:pPr>
              <w:pStyle w:val="ListParagraph"/>
              <w:numPr>
                <w:ilvl w:val="0"/>
                <w:numId w:val="27"/>
              </w:numPr>
              <w:spacing w:line="360" w:lineRule="auto"/>
            </w:pPr>
            <w:proofErr w:type="spellStart"/>
            <w:r>
              <w:t>Ama</w:t>
            </w:r>
            <w:proofErr w:type="spellEnd"/>
            <w:r>
              <w:t xml:space="preserve"> Mary</w:t>
            </w:r>
          </w:p>
        </w:tc>
        <w:tc>
          <w:tcPr>
            <w:tcW w:w="2645" w:type="dxa"/>
          </w:tcPr>
          <w:p w:rsidR="00BA5D34" w:rsidRDefault="00BA5D34" w:rsidP="00E359CE">
            <w:pPr>
              <w:spacing w:line="360" w:lineRule="auto"/>
            </w:pPr>
            <w:proofErr w:type="spellStart"/>
            <w:r>
              <w:t>Nsuta</w:t>
            </w:r>
            <w:proofErr w:type="spellEnd"/>
            <w:r>
              <w:t xml:space="preserve"> Processing Centre</w:t>
            </w:r>
          </w:p>
        </w:tc>
        <w:tc>
          <w:tcPr>
            <w:tcW w:w="2250" w:type="dxa"/>
          </w:tcPr>
          <w:p w:rsidR="00BA5D34" w:rsidRDefault="00BA5D34" w:rsidP="00E359CE">
            <w:pPr>
              <w:spacing w:line="360" w:lineRule="auto"/>
            </w:pPr>
            <w:r>
              <w:t>Cassava Peeler</w:t>
            </w:r>
          </w:p>
        </w:tc>
        <w:tc>
          <w:tcPr>
            <w:tcW w:w="2605" w:type="dxa"/>
          </w:tcPr>
          <w:p w:rsidR="00BA5D34" w:rsidRDefault="00BA5D34" w:rsidP="00E359CE">
            <w:pPr>
              <w:spacing w:line="360" w:lineRule="auto"/>
            </w:pPr>
            <w:r>
              <w:t xml:space="preserve">Koforidua </w:t>
            </w:r>
            <w:proofErr w:type="spellStart"/>
            <w:r>
              <w:t>Nsuta</w:t>
            </w:r>
            <w:proofErr w:type="spellEnd"/>
            <w:r>
              <w:t>, BAR</w:t>
            </w:r>
          </w:p>
        </w:tc>
      </w:tr>
      <w:tr w:rsidR="00BA5D34" w:rsidTr="00E359CE">
        <w:tc>
          <w:tcPr>
            <w:tcW w:w="3205" w:type="dxa"/>
          </w:tcPr>
          <w:p w:rsidR="00BA5D34" w:rsidRDefault="00BA5D34" w:rsidP="00BA5D34">
            <w:pPr>
              <w:pStyle w:val="ListParagraph"/>
              <w:numPr>
                <w:ilvl w:val="0"/>
                <w:numId w:val="27"/>
              </w:numPr>
              <w:spacing w:line="360" w:lineRule="auto"/>
            </w:pPr>
            <w:proofErr w:type="spellStart"/>
            <w:r>
              <w:t>Donkor</w:t>
            </w:r>
            <w:proofErr w:type="spellEnd"/>
            <w:r>
              <w:t xml:space="preserve"> Janet</w:t>
            </w:r>
          </w:p>
        </w:tc>
        <w:tc>
          <w:tcPr>
            <w:tcW w:w="2645" w:type="dxa"/>
          </w:tcPr>
          <w:p w:rsidR="00BA5D34" w:rsidRDefault="00BA5D34" w:rsidP="00E359CE">
            <w:pPr>
              <w:spacing w:line="360" w:lineRule="auto"/>
            </w:pPr>
            <w:proofErr w:type="spellStart"/>
            <w:r>
              <w:t>Nsuta</w:t>
            </w:r>
            <w:proofErr w:type="spellEnd"/>
            <w:r>
              <w:t xml:space="preserve"> Processing Centre</w:t>
            </w:r>
          </w:p>
        </w:tc>
        <w:tc>
          <w:tcPr>
            <w:tcW w:w="2250" w:type="dxa"/>
          </w:tcPr>
          <w:p w:rsidR="00BA5D34" w:rsidRDefault="00BA5D34" w:rsidP="00E359CE">
            <w:pPr>
              <w:spacing w:line="360" w:lineRule="auto"/>
            </w:pPr>
            <w:r w:rsidRPr="00895D76">
              <w:t>Cassava Peeler</w:t>
            </w:r>
          </w:p>
        </w:tc>
        <w:tc>
          <w:tcPr>
            <w:tcW w:w="2605" w:type="dxa"/>
          </w:tcPr>
          <w:p w:rsidR="00BA5D34" w:rsidRDefault="00BA5D34" w:rsidP="00E359CE">
            <w:pPr>
              <w:spacing w:line="360" w:lineRule="auto"/>
            </w:pPr>
            <w:r>
              <w:t xml:space="preserve">Koforidua </w:t>
            </w:r>
            <w:proofErr w:type="spellStart"/>
            <w:r>
              <w:t>Nsuta</w:t>
            </w:r>
            <w:proofErr w:type="spellEnd"/>
            <w:r>
              <w:t>, BAR</w:t>
            </w:r>
          </w:p>
        </w:tc>
      </w:tr>
      <w:tr w:rsidR="00BA5D34" w:rsidTr="00E359CE">
        <w:tc>
          <w:tcPr>
            <w:tcW w:w="3205" w:type="dxa"/>
          </w:tcPr>
          <w:p w:rsidR="00BA5D34" w:rsidRDefault="00BA5D34" w:rsidP="00BA5D34">
            <w:pPr>
              <w:pStyle w:val="ListParagraph"/>
              <w:numPr>
                <w:ilvl w:val="0"/>
                <w:numId w:val="27"/>
              </w:numPr>
              <w:spacing w:line="360" w:lineRule="auto"/>
            </w:pPr>
            <w:proofErr w:type="spellStart"/>
            <w:r>
              <w:t>Abena</w:t>
            </w:r>
            <w:proofErr w:type="spellEnd"/>
            <w:r>
              <w:t xml:space="preserve"> </w:t>
            </w:r>
            <w:proofErr w:type="spellStart"/>
            <w:r>
              <w:t>Damoah</w:t>
            </w:r>
            <w:proofErr w:type="spellEnd"/>
          </w:p>
        </w:tc>
        <w:tc>
          <w:tcPr>
            <w:tcW w:w="2645" w:type="dxa"/>
          </w:tcPr>
          <w:p w:rsidR="00BA5D34" w:rsidRDefault="00BA5D34" w:rsidP="00E359CE">
            <w:pPr>
              <w:spacing w:line="360" w:lineRule="auto"/>
            </w:pPr>
            <w:proofErr w:type="spellStart"/>
            <w:r>
              <w:t>Nsuta</w:t>
            </w:r>
            <w:proofErr w:type="spellEnd"/>
            <w:r>
              <w:t xml:space="preserve"> Processing Centre</w:t>
            </w:r>
          </w:p>
        </w:tc>
        <w:tc>
          <w:tcPr>
            <w:tcW w:w="2250" w:type="dxa"/>
          </w:tcPr>
          <w:p w:rsidR="00BA5D34" w:rsidRDefault="00BA5D34" w:rsidP="00E359CE">
            <w:pPr>
              <w:spacing w:line="360" w:lineRule="auto"/>
            </w:pPr>
            <w:r w:rsidRPr="00895D76">
              <w:t>Cassava Peeler</w:t>
            </w:r>
          </w:p>
        </w:tc>
        <w:tc>
          <w:tcPr>
            <w:tcW w:w="2605" w:type="dxa"/>
          </w:tcPr>
          <w:p w:rsidR="00BA5D34" w:rsidRDefault="00BA5D34" w:rsidP="00E359CE">
            <w:pPr>
              <w:spacing w:line="360" w:lineRule="auto"/>
            </w:pPr>
            <w:r>
              <w:t xml:space="preserve">Koforidua </w:t>
            </w:r>
            <w:proofErr w:type="spellStart"/>
            <w:r>
              <w:t>Nsuta</w:t>
            </w:r>
            <w:proofErr w:type="spellEnd"/>
            <w:r>
              <w:t>, BAR</w:t>
            </w:r>
          </w:p>
        </w:tc>
      </w:tr>
      <w:tr w:rsidR="00BA5D34" w:rsidTr="00E359CE">
        <w:tc>
          <w:tcPr>
            <w:tcW w:w="3205" w:type="dxa"/>
          </w:tcPr>
          <w:p w:rsidR="00BA5D34" w:rsidRDefault="00BA5D34" w:rsidP="00BA5D34">
            <w:pPr>
              <w:pStyle w:val="ListParagraph"/>
              <w:numPr>
                <w:ilvl w:val="0"/>
                <w:numId w:val="27"/>
              </w:numPr>
              <w:spacing w:line="360" w:lineRule="auto"/>
            </w:pPr>
            <w:r>
              <w:t>Abdul Karim</w:t>
            </w:r>
          </w:p>
        </w:tc>
        <w:tc>
          <w:tcPr>
            <w:tcW w:w="2645" w:type="dxa"/>
          </w:tcPr>
          <w:p w:rsidR="00BA5D34" w:rsidRDefault="00BA5D34" w:rsidP="00E359CE">
            <w:pPr>
              <w:spacing w:line="360" w:lineRule="auto"/>
            </w:pPr>
            <w:proofErr w:type="spellStart"/>
            <w:r>
              <w:t>Nsuta</w:t>
            </w:r>
            <w:proofErr w:type="spellEnd"/>
            <w:r>
              <w:t xml:space="preserve"> Processing Centre</w:t>
            </w:r>
          </w:p>
        </w:tc>
        <w:tc>
          <w:tcPr>
            <w:tcW w:w="2250" w:type="dxa"/>
          </w:tcPr>
          <w:p w:rsidR="00BA5D34" w:rsidRDefault="00BA5D34" w:rsidP="00E359CE">
            <w:pPr>
              <w:spacing w:line="360" w:lineRule="auto"/>
            </w:pPr>
            <w:r>
              <w:t>Mill-operator</w:t>
            </w:r>
          </w:p>
        </w:tc>
        <w:tc>
          <w:tcPr>
            <w:tcW w:w="2605" w:type="dxa"/>
          </w:tcPr>
          <w:p w:rsidR="00BA5D34" w:rsidRDefault="00BA5D34" w:rsidP="00E359CE">
            <w:pPr>
              <w:spacing w:line="360" w:lineRule="auto"/>
            </w:pPr>
            <w:r>
              <w:t xml:space="preserve">Koforidua </w:t>
            </w:r>
            <w:proofErr w:type="spellStart"/>
            <w:r>
              <w:t>Nsuta</w:t>
            </w:r>
            <w:proofErr w:type="spellEnd"/>
            <w:r>
              <w:t>, BAR</w:t>
            </w:r>
          </w:p>
        </w:tc>
      </w:tr>
      <w:tr w:rsidR="00BA5D34" w:rsidTr="00E359CE">
        <w:tc>
          <w:tcPr>
            <w:tcW w:w="3205" w:type="dxa"/>
          </w:tcPr>
          <w:p w:rsidR="00BA5D34" w:rsidRDefault="00BA5D34" w:rsidP="00E359CE">
            <w:pPr>
              <w:pStyle w:val="ListParagraph"/>
              <w:spacing w:line="360" w:lineRule="auto"/>
            </w:pPr>
          </w:p>
        </w:tc>
        <w:tc>
          <w:tcPr>
            <w:tcW w:w="2645" w:type="dxa"/>
          </w:tcPr>
          <w:p w:rsidR="00BA5D34" w:rsidRDefault="00BA5D34" w:rsidP="00E359CE">
            <w:pPr>
              <w:spacing w:line="360" w:lineRule="auto"/>
            </w:pPr>
          </w:p>
        </w:tc>
        <w:tc>
          <w:tcPr>
            <w:tcW w:w="2250" w:type="dxa"/>
          </w:tcPr>
          <w:p w:rsidR="00BA5D34" w:rsidRDefault="00BA5D34" w:rsidP="00E359CE">
            <w:pPr>
              <w:spacing w:line="360" w:lineRule="auto"/>
            </w:pPr>
          </w:p>
        </w:tc>
        <w:tc>
          <w:tcPr>
            <w:tcW w:w="2605" w:type="dxa"/>
          </w:tcPr>
          <w:p w:rsidR="00BA5D34" w:rsidRDefault="00BA5D34" w:rsidP="00E359CE">
            <w:pPr>
              <w:spacing w:line="360" w:lineRule="auto"/>
            </w:pPr>
          </w:p>
        </w:tc>
      </w:tr>
      <w:tr w:rsidR="00BA5D34" w:rsidRPr="007A6675" w:rsidTr="00E359CE">
        <w:tc>
          <w:tcPr>
            <w:tcW w:w="10705" w:type="dxa"/>
            <w:gridSpan w:val="4"/>
          </w:tcPr>
          <w:p w:rsidR="00BA5D34" w:rsidRPr="007A6675" w:rsidRDefault="00BA5D34" w:rsidP="00E359CE">
            <w:pPr>
              <w:spacing w:line="360" w:lineRule="auto"/>
              <w:rPr>
                <w:b/>
              </w:rPr>
            </w:pPr>
            <w:proofErr w:type="gramStart"/>
            <w:r w:rsidRPr="007A6675">
              <w:rPr>
                <w:b/>
              </w:rPr>
              <w:t>TWUMASIKROM ,</w:t>
            </w:r>
            <w:proofErr w:type="gramEnd"/>
            <w:r w:rsidRPr="007A6675">
              <w:rPr>
                <w:b/>
              </w:rPr>
              <w:t xml:space="preserve"> NSUATRE</w:t>
            </w:r>
          </w:p>
        </w:tc>
      </w:tr>
      <w:tr w:rsidR="00BA5D34" w:rsidTr="00E359CE">
        <w:tc>
          <w:tcPr>
            <w:tcW w:w="3205" w:type="dxa"/>
          </w:tcPr>
          <w:p w:rsidR="00BA5D34" w:rsidRDefault="00BA5D34" w:rsidP="00BA5D34">
            <w:pPr>
              <w:pStyle w:val="ListParagraph"/>
              <w:numPr>
                <w:ilvl w:val="0"/>
                <w:numId w:val="28"/>
              </w:numPr>
              <w:spacing w:line="360" w:lineRule="auto"/>
            </w:pPr>
            <w:proofErr w:type="spellStart"/>
            <w:proofErr w:type="gramStart"/>
            <w:r>
              <w:t>Afi</w:t>
            </w:r>
            <w:proofErr w:type="spellEnd"/>
            <w:r>
              <w:t xml:space="preserve">  </w:t>
            </w:r>
            <w:proofErr w:type="spellStart"/>
            <w:r>
              <w:t>Kumah</w:t>
            </w:r>
            <w:proofErr w:type="spellEnd"/>
            <w:proofErr w:type="gramEnd"/>
          </w:p>
        </w:tc>
        <w:tc>
          <w:tcPr>
            <w:tcW w:w="2645" w:type="dxa"/>
          </w:tcPr>
          <w:p w:rsidR="00BA5D34" w:rsidRDefault="00BA5D34" w:rsidP="00E359CE">
            <w:pPr>
              <w:spacing w:line="360" w:lineRule="auto"/>
            </w:pPr>
            <w:r>
              <w:t>Resident</w:t>
            </w:r>
          </w:p>
        </w:tc>
        <w:tc>
          <w:tcPr>
            <w:tcW w:w="2250" w:type="dxa"/>
          </w:tcPr>
          <w:p w:rsidR="00BA5D34" w:rsidRDefault="00BA5D34" w:rsidP="00E359CE">
            <w:pPr>
              <w:spacing w:line="360" w:lineRule="auto"/>
            </w:pPr>
            <w:proofErr w:type="spellStart"/>
            <w:r>
              <w:t>Gari</w:t>
            </w:r>
            <w:proofErr w:type="spellEnd"/>
            <w:r>
              <w:t xml:space="preserve"> processor</w:t>
            </w:r>
          </w:p>
        </w:tc>
        <w:tc>
          <w:tcPr>
            <w:tcW w:w="2605" w:type="dxa"/>
          </w:tcPr>
          <w:p w:rsidR="00BA5D34" w:rsidRDefault="00BA5D34" w:rsidP="00E359CE">
            <w:pPr>
              <w:spacing w:line="360" w:lineRule="auto"/>
            </w:pPr>
            <w:proofErr w:type="spellStart"/>
            <w:r>
              <w:t>Twumasikrom</w:t>
            </w:r>
            <w:proofErr w:type="spellEnd"/>
            <w:r>
              <w:t>, BAR</w:t>
            </w:r>
          </w:p>
        </w:tc>
      </w:tr>
      <w:tr w:rsidR="00BA5D34" w:rsidTr="00E359CE">
        <w:tc>
          <w:tcPr>
            <w:tcW w:w="3205" w:type="dxa"/>
          </w:tcPr>
          <w:p w:rsidR="00BA5D34" w:rsidRDefault="00BA5D34" w:rsidP="00BA5D34">
            <w:pPr>
              <w:pStyle w:val="ListParagraph"/>
              <w:numPr>
                <w:ilvl w:val="0"/>
                <w:numId w:val="28"/>
              </w:numPr>
              <w:spacing w:line="360" w:lineRule="auto"/>
            </w:pPr>
            <w:r>
              <w:t>Naomi Badu</w:t>
            </w:r>
          </w:p>
        </w:tc>
        <w:tc>
          <w:tcPr>
            <w:tcW w:w="2645" w:type="dxa"/>
          </w:tcPr>
          <w:p w:rsidR="00BA5D34" w:rsidRDefault="00BA5D34" w:rsidP="00E359CE">
            <w:pPr>
              <w:spacing w:line="360" w:lineRule="auto"/>
            </w:pPr>
            <w:r>
              <w:t>Resident</w:t>
            </w:r>
          </w:p>
        </w:tc>
        <w:tc>
          <w:tcPr>
            <w:tcW w:w="2250" w:type="dxa"/>
          </w:tcPr>
          <w:p w:rsidR="00BA5D34" w:rsidRDefault="00BA5D34" w:rsidP="00E359CE">
            <w:pPr>
              <w:spacing w:line="360" w:lineRule="auto"/>
            </w:pPr>
            <w:proofErr w:type="spellStart"/>
            <w:r>
              <w:t>Gari</w:t>
            </w:r>
            <w:proofErr w:type="spellEnd"/>
            <w:r>
              <w:t xml:space="preserve"> processor</w:t>
            </w:r>
          </w:p>
        </w:tc>
        <w:tc>
          <w:tcPr>
            <w:tcW w:w="2605" w:type="dxa"/>
          </w:tcPr>
          <w:p w:rsidR="00BA5D34" w:rsidRDefault="00BA5D34" w:rsidP="00E359CE">
            <w:pPr>
              <w:spacing w:line="360" w:lineRule="auto"/>
            </w:pPr>
            <w:proofErr w:type="spellStart"/>
            <w:r>
              <w:t>Twumasikrom</w:t>
            </w:r>
            <w:proofErr w:type="spellEnd"/>
            <w:r>
              <w:t>, BAR</w:t>
            </w:r>
          </w:p>
        </w:tc>
      </w:tr>
      <w:tr w:rsidR="00BA5D34" w:rsidTr="00E359CE">
        <w:tc>
          <w:tcPr>
            <w:tcW w:w="3205" w:type="dxa"/>
          </w:tcPr>
          <w:p w:rsidR="00BA5D34" w:rsidRDefault="00BA5D34" w:rsidP="00BA5D34">
            <w:pPr>
              <w:pStyle w:val="ListParagraph"/>
              <w:numPr>
                <w:ilvl w:val="0"/>
                <w:numId w:val="28"/>
              </w:numPr>
              <w:spacing w:line="360" w:lineRule="auto"/>
            </w:pPr>
            <w:r>
              <w:t xml:space="preserve">Vida </w:t>
            </w:r>
            <w:proofErr w:type="spellStart"/>
            <w:r>
              <w:t>Aggyeman</w:t>
            </w:r>
            <w:proofErr w:type="spellEnd"/>
          </w:p>
        </w:tc>
        <w:tc>
          <w:tcPr>
            <w:tcW w:w="2645" w:type="dxa"/>
          </w:tcPr>
          <w:p w:rsidR="00BA5D34" w:rsidRDefault="00BA5D34" w:rsidP="00E359CE">
            <w:pPr>
              <w:spacing w:line="360" w:lineRule="auto"/>
            </w:pPr>
            <w:r>
              <w:t>Resident</w:t>
            </w:r>
          </w:p>
        </w:tc>
        <w:tc>
          <w:tcPr>
            <w:tcW w:w="2250" w:type="dxa"/>
          </w:tcPr>
          <w:p w:rsidR="00BA5D34" w:rsidRDefault="00BA5D34" w:rsidP="00E359CE">
            <w:pPr>
              <w:spacing w:line="360" w:lineRule="auto"/>
            </w:pPr>
            <w:proofErr w:type="spellStart"/>
            <w:r>
              <w:t>Gari</w:t>
            </w:r>
            <w:proofErr w:type="spellEnd"/>
            <w:r>
              <w:t xml:space="preserve"> processor</w:t>
            </w:r>
          </w:p>
        </w:tc>
        <w:tc>
          <w:tcPr>
            <w:tcW w:w="2605" w:type="dxa"/>
          </w:tcPr>
          <w:p w:rsidR="00BA5D34" w:rsidRDefault="00BA5D34" w:rsidP="00E359CE">
            <w:pPr>
              <w:spacing w:line="360" w:lineRule="auto"/>
            </w:pPr>
            <w:proofErr w:type="spellStart"/>
            <w:r>
              <w:t>Twumasikrom</w:t>
            </w:r>
            <w:proofErr w:type="spellEnd"/>
            <w:r>
              <w:t>, BAR</w:t>
            </w:r>
          </w:p>
        </w:tc>
      </w:tr>
      <w:tr w:rsidR="00BA5D34" w:rsidTr="00E359CE">
        <w:tc>
          <w:tcPr>
            <w:tcW w:w="3205" w:type="dxa"/>
          </w:tcPr>
          <w:p w:rsidR="00BA5D34" w:rsidRDefault="00BA5D34" w:rsidP="00BA5D34">
            <w:pPr>
              <w:pStyle w:val="ListParagraph"/>
              <w:numPr>
                <w:ilvl w:val="0"/>
                <w:numId w:val="28"/>
              </w:numPr>
              <w:spacing w:line="360" w:lineRule="auto"/>
            </w:pPr>
            <w:proofErr w:type="spellStart"/>
            <w:r>
              <w:t>Akosua</w:t>
            </w:r>
            <w:proofErr w:type="spellEnd"/>
            <w:r>
              <w:t xml:space="preserve"> Badu</w:t>
            </w:r>
          </w:p>
        </w:tc>
        <w:tc>
          <w:tcPr>
            <w:tcW w:w="2645" w:type="dxa"/>
          </w:tcPr>
          <w:p w:rsidR="00BA5D34" w:rsidRDefault="00BA5D34" w:rsidP="00E359CE">
            <w:pPr>
              <w:spacing w:line="360" w:lineRule="auto"/>
            </w:pPr>
            <w:r>
              <w:t>Resident</w:t>
            </w:r>
          </w:p>
        </w:tc>
        <w:tc>
          <w:tcPr>
            <w:tcW w:w="2250" w:type="dxa"/>
          </w:tcPr>
          <w:p w:rsidR="00BA5D34" w:rsidRDefault="00BA5D34" w:rsidP="00E359CE">
            <w:pPr>
              <w:spacing w:line="360" w:lineRule="auto"/>
            </w:pPr>
            <w:proofErr w:type="spellStart"/>
            <w:r>
              <w:t>Gari</w:t>
            </w:r>
            <w:proofErr w:type="spellEnd"/>
            <w:r>
              <w:t xml:space="preserve"> processor</w:t>
            </w:r>
          </w:p>
        </w:tc>
        <w:tc>
          <w:tcPr>
            <w:tcW w:w="2605" w:type="dxa"/>
          </w:tcPr>
          <w:p w:rsidR="00BA5D34" w:rsidRDefault="00BA5D34" w:rsidP="00E359CE">
            <w:pPr>
              <w:spacing w:line="360" w:lineRule="auto"/>
            </w:pPr>
            <w:proofErr w:type="spellStart"/>
            <w:r>
              <w:t>Twumasikrom</w:t>
            </w:r>
            <w:proofErr w:type="spellEnd"/>
            <w:r>
              <w:t>, BAR</w:t>
            </w:r>
          </w:p>
        </w:tc>
      </w:tr>
      <w:tr w:rsidR="00BA5D34" w:rsidTr="00E359CE">
        <w:tc>
          <w:tcPr>
            <w:tcW w:w="3205" w:type="dxa"/>
          </w:tcPr>
          <w:p w:rsidR="00BA5D34" w:rsidRDefault="00BA5D34" w:rsidP="00BA5D34">
            <w:pPr>
              <w:pStyle w:val="ListParagraph"/>
              <w:numPr>
                <w:ilvl w:val="0"/>
                <w:numId w:val="28"/>
              </w:numPr>
              <w:spacing w:line="360" w:lineRule="auto"/>
            </w:pPr>
            <w:r>
              <w:t xml:space="preserve">Comfort </w:t>
            </w:r>
            <w:proofErr w:type="spellStart"/>
            <w:r>
              <w:t>Gyewu</w:t>
            </w:r>
            <w:proofErr w:type="spellEnd"/>
          </w:p>
        </w:tc>
        <w:tc>
          <w:tcPr>
            <w:tcW w:w="2645" w:type="dxa"/>
          </w:tcPr>
          <w:p w:rsidR="00BA5D34" w:rsidRDefault="00BA5D34" w:rsidP="00E359CE">
            <w:pPr>
              <w:spacing w:line="360" w:lineRule="auto"/>
            </w:pPr>
            <w:r>
              <w:t>Resident</w:t>
            </w:r>
          </w:p>
        </w:tc>
        <w:tc>
          <w:tcPr>
            <w:tcW w:w="2250" w:type="dxa"/>
          </w:tcPr>
          <w:p w:rsidR="00BA5D34" w:rsidRDefault="00BA5D34" w:rsidP="00E359CE">
            <w:pPr>
              <w:spacing w:line="360" w:lineRule="auto"/>
            </w:pPr>
            <w:r>
              <w:t>Cassava producer</w:t>
            </w:r>
          </w:p>
        </w:tc>
        <w:tc>
          <w:tcPr>
            <w:tcW w:w="2605" w:type="dxa"/>
          </w:tcPr>
          <w:p w:rsidR="00BA5D34" w:rsidRDefault="00BA5D34" w:rsidP="00E359CE">
            <w:pPr>
              <w:spacing w:line="360" w:lineRule="auto"/>
            </w:pPr>
            <w:proofErr w:type="spellStart"/>
            <w:r>
              <w:t>Twumasikrom</w:t>
            </w:r>
            <w:proofErr w:type="spellEnd"/>
            <w:r>
              <w:t>, BAR</w:t>
            </w:r>
          </w:p>
        </w:tc>
      </w:tr>
      <w:tr w:rsidR="00BA5D34" w:rsidTr="00E359CE">
        <w:tc>
          <w:tcPr>
            <w:tcW w:w="3205" w:type="dxa"/>
          </w:tcPr>
          <w:p w:rsidR="00BA5D34" w:rsidRDefault="00BA5D34" w:rsidP="00BA5D34">
            <w:pPr>
              <w:pStyle w:val="ListParagraph"/>
              <w:numPr>
                <w:ilvl w:val="0"/>
                <w:numId w:val="28"/>
              </w:numPr>
              <w:spacing w:line="360" w:lineRule="auto"/>
            </w:pPr>
            <w:proofErr w:type="spellStart"/>
            <w:r>
              <w:t>Kwesi</w:t>
            </w:r>
            <w:proofErr w:type="spellEnd"/>
            <w:r>
              <w:t xml:space="preserve"> </w:t>
            </w:r>
            <w:proofErr w:type="spellStart"/>
            <w:r>
              <w:t>Henyo</w:t>
            </w:r>
            <w:proofErr w:type="spellEnd"/>
          </w:p>
        </w:tc>
        <w:tc>
          <w:tcPr>
            <w:tcW w:w="2645" w:type="dxa"/>
          </w:tcPr>
          <w:p w:rsidR="00BA5D34" w:rsidRDefault="00BA5D34" w:rsidP="00E359CE">
            <w:pPr>
              <w:spacing w:line="360" w:lineRule="auto"/>
            </w:pPr>
            <w:r>
              <w:t>Resident</w:t>
            </w:r>
          </w:p>
        </w:tc>
        <w:tc>
          <w:tcPr>
            <w:tcW w:w="2250" w:type="dxa"/>
          </w:tcPr>
          <w:p w:rsidR="00BA5D34" w:rsidRDefault="00BA5D34" w:rsidP="00E359CE">
            <w:pPr>
              <w:spacing w:line="360" w:lineRule="auto"/>
            </w:pPr>
            <w:r>
              <w:t>Cassava producer</w:t>
            </w:r>
          </w:p>
        </w:tc>
        <w:tc>
          <w:tcPr>
            <w:tcW w:w="2605" w:type="dxa"/>
          </w:tcPr>
          <w:p w:rsidR="00BA5D34" w:rsidRDefault="00BA5D34" w:rsidP="00E359CE">
            <w:pPr>
              <w:spacing w:line="360" w:lineRule="auto"/>
            </w:pPr>
            <w:proofErr w:type="spellStart"/>
            <w:r>
              <w:t>Twumasikrom</w:t>
            </w:r>
            <w:proofErr w:type="spellEnd"/>
            <w:r>
              <w:t>, BAR</w:t>
            </w:r>
          </w:p>
        </w:tc>
      </w:tr>
      <w:tr w:rsidR="00BA5D34" w:rsidTr="00E359CE">
        <w:tc>
          <w:tcPr>
            <w:tcW w:w="3205" w:type="dxa"/>
          </w:tcPr>
          <w:p w:rsidR="00BA5D34" w:rsidRDefault="00BA5D34" w:rsidP="00BA5D34">
            <w:pPr>
              <w:pStyle w:val="ListParagraph"/>
              <w:numPr>
                <w:ilvl w:val="0"/>
                <w:numId w:val="28"/>
              </w:numPr>
              <w:spacing w:line="360" w:lineRule="auto"/>
            </w:pPr>
            <w:r>
              <w:t xml:space="preserve">Godwin </w:t>
            </w:r>
            <w:proofErr w:type="spellStart"/>
            <w:r>
              <w:t>Amuzu</w:t>
            </w:r>
            <w:proofErr w:type="spellEnd"/>
            <w:r>
              <w:t xml:space="preserve"> </w:t>
            </w:r>
          </w:p>
        </w:tc>
        <w:tc>
          <w:tcPr>
            <w:tcW w:w="2645" w:type="dxa"/>
          </w:tcPr>
          <w:p w:rsidR="00BA5D34" w:rsidRDefault="00BA5D34" w:rsidP="00E359CE">
            <w:pPr>
              <w:spacing w:line="360" w:lineRule="auto"/>
            </w:pPr>
            <w:r>
              <w:t>Resident</w:t>
            </w:r>
          </w:p>
        </w:tc>
        <w:tc>
          <w:tcPr>
            <w:tcW w:w="2250" w:type="dxa"/>
          </w:tcPr>
          <w:p w:rsidR="00BA5D34" w:rsidRDefault="00BA5D34" w:rsidP="00E359CE">
            <w:pPr>
              <w:spacing w:line="360" w:lineRule="auto"/>
            </w:pPr>
            <w:r>
              <w:t>Cassava farmer</w:t>
            </w:r>
          </w:p>
        </w:tc>
        <w:tc>
          <w:tcPr>
            <w:tcW w:w="2605" w:type="dxa"/>
          </w:tcPr>
          <w:p w:rsidR="00BA5D34" w:rsidRDefault="00BA5D34" w:rsidP="00E359CE">
            <w:pPr>
              <w:spacing w:line="360" w:lineRule="auto"/>
            </w:pPr>
            <w:proofErr w:type="spellStart"/>
            <w:r>
              <w:t>Twumasikrom</w:t>
            </w:r>
            <w:proofErr w:type="spellEnd"/>
            <w:r>
              <w:t>, BAR</w:t>
            </w:r>
          </w:p>
        </w:tc>
      </w:tr>
      <w:tr w:rsidR="00BA5D34" w:rsidTr="00E359CE">
        <w:tc>
          <w:tcPr>
            <w:tcW w:w="3205" w:type="dxa"/>
          </w:tcPr>
          <w:p w:rsidR="00BA5D34" w:rsidRDefault="00BA5D34" w:rsidP="00E359CE">
            <w:pPr>
              <w:pStyle w:val="ListParagraph"/>
              <w:spacing w:line="360" w:lineRule="auto"/>
            </w:pPr>
          </w:p>
        </w:tc>
        <w:tc>
          <w:tcPr>
            <w:tcW w:w="2645" w:type="dxa"/>
          </w:tcPr>
          <w:p w:rsidR="00BA5D34" w:rsidRDefault="00BA5D34" w:rsidP="00E359CE">
            <w:pPr>
              <w:spacing w:line="360" w:lineRule="auto"/>
            </w:pPr>
          </w:p>
        </w:tc>
        <w:tc>
          <w:tcPr>
            <w:tcW w:w="2250" w:type="dxa"/>
          </w:tcPr>
          <w:p w:rsidR="00BA5D34" w:rsidRDefault="00BA5D34" w:rsidP="00E359CE">
            <w:pPr>
              <w:spacing w:line="360" w:lineRule="auto"/>
            </w:pPr>
          </w:p>
        </w:tc>
        <w:tc>
          <w:tcPr>
            <w:tcW w:w="2605" w:type="dxa"/>
          </w:tcPr>
          <w:p w:rsidR="00BA5D34" w:rsidRDefault="00BA5D34" w:rsidP="00E359CE">
            <w:pPr>
              <w:spacing w:line="360" w:lineRule="auto"/>
            </w:pPr>
          </w:p>
        </w:tc>
      </w:tr>
      <w:tr w:rsidR="00BA5D34" w:rsidRPr="007A6675" w:rsidTr="00E359CE">
        <w:tc>
          <w:tcPr>
            <w:tcW w:w="10705" w:type="dxa"/>
            <w:gridSpan w:val="4"/>
          </w:tcPr>
          <w:p w:rsidR="00BA5D34" w:rsidRPr="007A6675" w:rsidRDefault="00BA5D34" w:rsidP="00E359CE">
            <w:pPr>
              <w:spacing w:line="360" w:lineRule="auto"/>
              <w:rPr>
                <w:b/>
              </w:rPr>
            </w:pPr>
            <w:r w:rsidRPr="007A6675">
              <w:rPr>
                <w:b/>
              </w:rPr>
              <w:t>MEETING WITH AGGREGATORS AND TRANSPORTERS</w:t>
            </w:r>
          </w:p>
        </w:tc>
      </w:tr>
      <w:tr w:rsidR="00BA5D34" w:rsidTr="00E359CE">
        <w:tc>
          <w:tcPr>
            <w:tcW w:w="3205" w:type="dxa"/>
          </w:tcPr>
          <w:p w:rsidR="00BA5D34" w:rsidRDefault="00BA5D34" w:rsidP="00BA5D34">
            <w:pPr>
              <w:pStyle w:val="ListParagraph"/>
              <w:numPr>
                <w:ilvl w:val="0"/>
                <w:numId w:val="29"/>
              </w:numPr>
              <w:spacing w:line="360" w:lineRule="auto"/>
            </w:pPr>
            <w:proofErr w:type="spellStart"/>
            <w:r>
              <w:t>Yaa</w:t>
            </w:r>
            <w:proofErr w:type="spellEnd"/>
            <w:r>
              <w:t xml:space="preserve"> </w:t>
            </w:r>
            <w:proofErr w:type="spellStart"/>
            <w:r>
              <w:t>Sikayena</w:t>
            </w:r>
            <w:proofErr w:type="spellEnd"/>
          </w:p>
        </w:tc>
        <w:tc>
          <w:tcPr>
            <w:tcW w:w="2645" w:type="dxa"/>
          </w:tcPr>
          <w:p w:rsidR="00BA5D34" w:rsidRDefault="00BA5D34" w:rsidP="00E359CE">
            <w:pPr>
              <w:spacing w:line="360" w:lineRule="auto"/>
            </w:pPr>
          </w:p>
        </w:tc>
        <w:tc>
          <w:tcPr>
            <w:tcW w:w="2250" w:type="dxa"/>
          </w:tcPr>
          <w:p w:rsidR="00BA5D34" w:rsidRDefault="00BA5D34" w:rsidP="00E359CE">
            <w:pPr>
              <w:spacing w:line="360" w:lineRule="auto"/>
            </w:pPr>
            <w:r>
              <w:t>Trader</w:t>
            </w:r>
          </w:p>
        </w:tc>
        <w:tc>
          <w:tcPr>
            <w:tcW w:w="2605" w:type="dxa"/>
          </w:tcPr>
          <w:p w:rsidR="00BA5D34" w:rsidRDefault="00BA5D34" w:rsidP="00E359CE">
            <w:pPr>
              <w:spacing w:line="360" w:lineRule="auto"/>
            </w:pPr>
            <w:r>
              <w:t>Sunyani Barrier</w:t>
            </w:r>
          </w:p>
        </w:tc>
      </w:tr>
      <w:tr w:rsidR="00BA5D34" w:rsidTr="00E359CE">
        <w:tc>
          <w:tcPr>
            <w:tcW w:w="3205" w:type="dxa"/>
          </w:tcPr>
          <w:p w:rsidR="00BA5D34" w:rsidRDefault="00BA5D34" w:rsidP="00BA5D34">
            <w:pPr>
              <w:pStyle w:val="ListParagraph"/>
              <w:numPr>
                <w:ilvl w:val="0"/>
                <w:numId w:val="29"/>
              </w:numPr>
              <w:spacing w:line="360" w:lineRule="auto"/>
            </w:pPr>
            <w:r>
              <w:t xml:space="preserve">Lydia </w:t>
            </w:r>
            <w:proofErr w:type="spellStart"/>
            <w:r>
              <w:t>Serwaa</w:t>
            </w:r>
            <w:proofErr w:type="spellEnd"/>
          </w:p>
        </w:tc>
        <w:tc>
          <w:tcPr>
            <w:tcW w:w="2645" w:type="dxa"/>
          </w:tcPr>
          <w:p w:rsidR="00BA5D34" w:rsidRDefault="00BA5D34" w:rsidP="00E359CE">
            <w:pPr>
              <w:spacing w:line="360" w:lineRule="auto"/>
            </w:pPr>
          </w:p>
        </w:tc>
        <w:tc>
          <w:tcPr>
            <w:tcW w:w="2250" w:type="dxa"/>
          </w:tcPr>
          <w:p w:rsidR="00BA5D34" w:rsidRDefault="00BA5D34" w:rsidP="00E359CE">
            <w:pPr>
              <w:spacing w:line="360" w:lineRule="auto"/>
            </w:pPr>
            <w:r>
              <w:t>Trader</w:t>
            </w:r>
          </w:p>
        </w:tc>
        <w:tc>
          <w:tcPr>
            <w:tcW w:w="2605" w:type="dxa"/>
          </w:tcPr>
          <w:p w:rsidR="00BA5D34" w:rsidRDefault="00BA5D34" w:rsidP="00E359CE">
            <w:pPr>
              <w:spacing w:line="360" w:lineRule="auto"/>
            </w:pPr>
            <w:r>
              <w:t>Sunyani Barrier</w:t>
            </w:r>
          </w:p>
        </w:tc>
      </w:tr>
      <w:tr w:rsidR="00BA5D34" w:rsidTr="00E359CE">
        <w:tc>
          <w:tcPr>
            <w:tcW w:w="3205" w:type="dxa"/>
          </w:tcPr>
          <w:p w:rsidR="00BA5D34" w:rsidRDefault="00BA5D34" w:rsidP="00BA5D34">
            <w:pPr>
              <w:pStyle w:val="ListParagraph"/>
              <w:numPr>
                <w:ilvl w:val="0"/>
                <w:numId w:val="29"/>
              </w:numPr>
              <w:spacing w:line="360" w:lineRule="auto"/>
            </w:pPr>
            <w:r>
              <w:t xml:space="preserve">Hannah </w:t>
            </w:r>
            <w:proofErr w:type="spellStart"/>
            <w:r>
              <w:t>Boatemaa</w:t>
            </w:r>
            <w:proofErr w:type="spellEnd"/>
            <w:r>
              <w:t xml:space="preserve"> </w:t>
            </w:r>
          </w:p>
        </w:tc>
        <w:tc>
          <w:tcPr>
            <w:tcW w:w="2645" w:type="dxa"/>
          </w:tcPr>
          <w:p w:rsidR="00BA5D34" w:rsidRDefault="00BA5D34" w:rsidP="00E359CE">
            <w:pPr>
              <w:spacing w:line="360" w:lineRule="auto"/>
            </w:pPr>
          </w:p>
        </w:tc>
        <w:tc>
          <w:tcPr>
            <w:tcW w:w="2250" w:type="dxa"/>
          </w:tcPr>
          <w:p w:rsidR="00BA5D34" w:rsidRDefault="00BA5D34" w:rsidP="00E359CE">
            <w:pPr>
              <w:spacing w:line="360" w:lineRule="auto"/>
            </w:pPr>
            <w:r>
              <w:t>Trader</w:t>
            </w:r>
          </w:p>
        </w:tc>
        <w:tc>
          <w:tcPr>
            <w:tcW w:w="2605" w:type="dxa"/>
          </w:tcPr>
          <w:p w:rsidR="00BA5D34" w:rsidRDefault="00BA5D34" w:rsidP="00E359CE">
            <w:pPr>
              <w:spacing w:line="360" w:lineRule="auto"/>
            </w:pPr>
            <w:r>
              <w:t>Sunyani Barrier</w:t>
            </w:r>
          </w:p>
        </w:tc>
      </w:tr>
      <w:tr w:rsidR="00BA5D34" w:rsidTr="00E359CE">
        <w:tc>
          <w:tcPr>
            <w:tcW w:w="3205" w:type="dxa"/>
          </w:tcPr>
          <w:p w:rsidR="00BA5D34" w:rsidRDefault="00BA5D34" w:rsidP="00BA5D34">
            <w:pPr>
              <w:pStyle w:val="ListParagraph"/>
              <w:numPr>
                <w:ilvl w:val="0"/>
                <w:numId w:val="29"/>
              </w:numPr>
              <w:spacing w:line="360" w:lineRule="auto"/>
            </w:pPr>
            <w:proofErr w:type="spellStart"/>
            <w:r>
              <w:t>Serwaa</w:t>
            </w:r>
            <w:proofErr w:type="spellEnd"/>
            <w:r>
              <w:t xml:space="preserve"> </w:t>
            </w:r>
            <w:proofErr w:type="spellStart"/>
            <w:r>
              <w:t>Akoto</w:t>
            </w:r>
            <w:proofErr w:type="spellEnd"/>
          </w:p>
        </w:tc>
        <w:tc>
          <w:tcPr>
            <w:tcW w:w="2645" w:type="dxa"/>
          </w:tcPr>
          <w:p w:rsidR="00BA5D34" w:rsidRDefault="00BA5D34" w:rsidP="00E359CE">
            <w:pPr>
              <w:spacing w:line="360" w:lineRule="auto"/>
            </w:pPr>
          </w:p>
        </w:tc>
        <w:tc>
          <w:tcPr>
            <w:tcW w:w="2250" w:type="dxa"/>
          </w:tcPr>
          <w:p w:rsidR="00BA5D34" w:rsidRDefault="00BA5D34" w:rsidP="00E359CE">
            <w:pPr>
              <w:spacing w:line="360" w:lineRule="auto"/>
            </w:pPr>
            <w:r>
              <w:t xml:space="preserve">Trader </w:t>
            </w:r>
          </w:p>
        </w:tc>
        <w:tc>
          <w:tcPr>
            <w:tcW w:w="2605" w:type="dxa"/>
          </w:tcPr>
          <w:p w:rsidR="00BA5D34" w:rsidRDefault="00BA5D34" w:rsidP="00E359CE">
            <w:pPr>
              <w:spacing w:line="360" w:lineRule="auto"/>
            </w:pPr>
            <w:r>
              <w:t>Sunyani Barrier</w:t>
            </w:r>
          </w:p>
        </w:tc>
      </w:tr>
      <w:tr w:rsidR="00BA5D34" w:rsidTr="00E359CE">
        <w:tc>
          <w:tcPr>
            <w:tcW w:w="3205" w:type="dxa"/>
          </w:tcPr>
          <w:p w:rsidR="00BA5D34" w:rsidRDefault="00BA5D34" w:rsidP="00E359CE">
            <w:pPr>
              <w:pStyle w:val="ListParagraph"/>
              <w:spacing w:line="360" w:lineRule="auto"/>
            </w:pPr>
          </w:p>
        </w:tc>
        <w:tc>
          <w:tcPr>
            <w:tcW w:w="2645" w:type="dxa"/>
          </w:tcPr>
          <w:p w:rsidR="00BA5D34" w:rsidRDefault="00BA5D34" w:rsidP="00E359CE">
            <w:pPr>
              <w:spacing w:line="360" w:lineRule="auto"/>
            </w:pPr>
          </w:p>
        </w:tc>
        <w:tc>
          <w:tcPr>
            <w:tcW w:w="2250" w:type="dxa"/>
          </w:tcPr>
          <w:p w:rsidR="00BA5D34" w:rsidRDefault="00BA5D34" w:rsidP="00E359CE">
            <w:pPr>
              <w:spacing w:line="360" w:lineRule="auto"/>
            </w:pPr>
          </w:p>
        </w:tc>
        <w:tc>
          <w:tcPr>
            <w:tcW w:w="2605" w:type="dxa"/>
          </w:tcPr>
          <w:p w:rsidR="00BA5D34" w:rsidRDefault="00BA5D34" w:rsidP="00E359CE">
            <w:pPr>
              <w:spacing w:line="360" w:lineRule="auto"/>
            </w:pPr>
          </w:p>
        </w:tc>
      </w:tr>
      <w:tr w:rsidR="00BA5D34" w:rsidTr="00E359CE">
        <w:tc>
          <w:tcPr>
            <w:tcW w:w="10705" w:type="dxa"/>
            <w:gridSpan w:val="4"/>
          </w:tcPr>
          <w:p w:rsidR="00BA5D34" w:rsidRPr="007A6675" w:rsidRDefault="00BA5D34" w:rsidP="00E359CE">
            <w:pPr>
              <w:spacing w:line="360" w:lineRule="auto"/>
              <w:rPr>
                <w:b/>
              </w:rPr>
            </w:pPr>
            <w:r>
              <w:rPr>
                <w:b/>
              </w:rPr>
              <w:t>MEETING WITH</w:t>
            </w:r>
            <w:r w:rsidRPr="007A6675">
              <w:rPr>
                <w:b/>
              </w:rPr>
              <w:t xml:space="preserve"> HARII FARMS </w:t>
            </w:r>
          </w:p>
        </w:tc>
      </w:tr>
      <w:tr w:rsidR="00BA5D34" w:rsidTr="00E359CE">
        <w:tc>
          <w:tcPr>
            <w:tcW w:w="3205" w:type="dxa"/>
          </w:tcPr>
          <w:p w:rsidR="00BA5D34" w:rsidRDefault="00BA5D34" w:rsidP="00E359CE">
            <w:pPr>
              <w:spacing w:line="360" w:lineRule="auto"/>
            </w:pPr>
            <w:r>
              <w:lastRenderedPageBreak/>
              <w:t xml:space="preserve">Joshua </w:t>
            </w:r>
            <w:proofErr w:type="spellStart"/>
            <w:r>
              <w:t>Neensaw</w:t>
            </w:r>
            <w:proofErr w:type="spellEnd"/>
            <w:r>
              <w:t xml:space="preserve"> </w:t>
            </w:r>
          </w:p>
        </w:tc>
        <w:tc>
          <w:tcPr>
            <w:tcW w:w="2645" w:type="dxa"/>
          </w:tcPr>
          <w:p w:rsidR="00BA5D34" w:rsidRDefault="00BA5D34" w:rsidP="00E359CE">
            <w:pPr>
              <w:spacing w:line="360" w:lineRule="auto"/>
            </w:pPr>
            <w:proofErr w:type="spellStart"/>
            <w:r>
              <w:t>Harii</w:t>
            </w:r>
            <w:proofErr w:type="spellEnd"/>
            <w:r>
              <w:t xml:space="preserve"> Farms Limited </w:t>
            </w:r>
          </w:p>
        </w:tc>
        <w:tc>
          <w:tcPr>
            <w:tcW w:w="2250" w:type="dxa"/>
          </w:tcPr>
          <w:p w:rsidR="00BA5D34" w:rsidRDefault="00BA5D34" w:rsidP="00E359CE">
            <w:pPr>
              <w:spacing w:line="360" w:lineRule="auto"/>
            </w:pPr>
            <w:r>
              <w:t>Supervisor</w:t>
            </w:r>
          </w:p>
        </w:tc>
        <w:tc>
          <w:tcPr>
            <w:tcW w:w="2605" w:type="dxa"/>
          </w:tcPr>
          <w:p w:rsidR="00BA5D34" w:rsidRDefault="00BA5D34" w:rsidP="00E359CE">
            <w:pPr>
              <w:spacing w:line="360" w:lineRule="auto"/>
            </w:pPr>
          </w:p>
        </w:tc>
      </w:tr>
      <w:tr w:rsidR="00BA5D34" w:rsidTr="00E359CE">
        <w:tc>
          <w:tcPr>
            <w:tcW w:w="3205" w:type="dxa"/>
          </w:tcPr>
          <w:p w:rsidR="00BA5D34" w:rsidRDefault="00BA5D34" w:rsidP="00E359CE">
            <w:pPr>
              <w:spacing w:line="360" w:lineRule="auto"/>
            </w:pPr>
          </w:p>
        </w:tc>
        <w:tc>
          <w:tcPr>
            <w:tcW w:w="2645" w:type="dxa"/>
          </w:tcPr>
          <w:p w:rsidR="00BA5D34" w:rsidRDefault="00BA5D34" w:rsidP="00E359CE">
            <w:pPr>
              <w:spacing w:line="360" w:lineRule="auto"/>
            </w:pPr>
          </w:p>
        </w:tc>
        <w:tc>
          <w:tcPr>
            <w:tcW w:w="2250" w:type="dxa"/>
          </w:tcPr>
          <w:p w:rsidR="00BA5D34" w:rsidRDefault="00BA5D34" w:rsidP="00E359CE">
            <w:pPr>
              <w:spacing w:line="360" w:lineRule="auto"/>
            </w:pPr>
          </w:p>
        </w:tc>
        <w:tc>
          <w:tcPr>
            <w:tcW w:w="2605" w:type="dxa"/>
          </w:tcPr>
          <w:p w:rsidR="00BA5D34" w:rsidRDefault="00BA5D34" w:rsidP="00E359CE">
            <w:pPr>
              <w:spacing w:line="360" w:lineRule="auto"/>
            </w:pPr>
          </w:p>
        </w:tc>
      </w:tr>
      <w:tr w:rsidR="00BA5D34" w:rsidTr="00E359CE">
        <w:tc>
          <w:tcPr>
            <w:tcW w:w="10705" w:type="dxa"/>
            <w:gridSpan w:val="4"/>
          </w:tcPr>
          <w:p w:rsidR="00BA5D34" w:rsidRPr="007A6675" w:rsidRDefault="00BA5D34" w:rsidP="00E359CE">
            <w:pPr>
              <w:spacing w:line="360" w:lineRule="auto"/>
              <w:rPr>
                <w:b/>
              </w:rPr>
            </w:pPr>
            <w:r>
              <w:rPr>
                <w:b/>
              </w:rPr>
              <w:t xml:space="preserve">BOMAA </w:t>
            </w:r>
            <w:r w:rsidRPr="007A6675">
              <w:rPr>
                <w:b/>
              </w:rPr>
              <w:t>APESIKA</w:t>
            </w:r>
            <w:r>
              <w:rPr>
                <w:b/>
              </w:rPr>
              <w:t xml:space="preserve"> PROCESSING CENTRE</w:t>
            </w:r>
          </w:p>
        </w:tc>
      </w:tr>
      <w:tr w:rsidR="00BA5D34" w:rsidTr="00E359CE">
        <w:tc>
          <w:tcPr>
            <w:tcW w:w="3205" w:type="dxa"/>
          </w:tcPr>
          <w:p w:rsidR="00BA5D34" w:rsidRDefault="00BA5D34" w:rsidP="00BA5D34">
            <w:pPr>
              <w:pStyle w:val="ListParagraph"/>
              <w:numPr>
                <w:ilvl w:val="0"/>
                <w:numId w:val="30"/>
              </w:numPr>
              <w:spacing w:line="360" w:lineRule="auto"/>
            </w:pPr>
            <w:proofErr w:type="spellStart"/>
            <w:r>
              <w:t>Abena</w:t>
            </w:r>
            <w:proofErr w:type="spellEnd"/>
            <w:r>
              <w:t xml:space="preserve"> </w:t>
            </w:r>
            <w:proofErr w:type="spellStart"/>
            <w:r>
              <w:t>Ajeiwaa</w:t>
            </w:r>
            <w:proofErr w:type="spellEnd"/>
          </w:p>
        </w:tc>
        <w:tc>
          <w:tcPr>
            <w:tcW w:w="2645" w:type="dxa"/>
          </w:tcPr>
          <w:p w:rsidR="00BA5D34" w:rsidRDefault="00BA5D34" w:rsidP="00E359CE">
            <w:pPr>
              <w:spacing w:line="360" w:lineRule="auto"/>
            </w:pPr>
            <w:r>
              <w:t xml:space="preserve">Resident </w:t>
            </w:r>
          </w:p>
        </w:tc>
        <w:tc>
          <w:tcPr>
            <w:tcW w:w="2250" w:type="dxa"/>
          </w:tcPr>
          <w:p w:rsidR="00BA5D34" w:rsidRDefault="00BA5D34" w:rsidP="00E359CE">
            <w:pPr>
              <w:spacing w:line="360" w:lineRule="auto"/>
            </w:pPr>
            <w:proofErr w:type="spellStart"/>
            <w:r>
              <w:t>Gari</w:t>
            </w:r>
            <w:proofErr w:type="spellEnd"/>
            <w:r>
              <w:t xml:space="preserve"> processor</w:t>
            </w:r>
          </w:p>
        </w:tc>
        <w:tc>
          <w:tcPr>
            <w:tcW w:w="2605" w:type="dxa"/>
          </w:tcPr>
          <w:p w:rsidR="00BA5D34" w:rsidRDefault="00BA5D34" w:rsidP="00E359CE">
            <w:pPr>
              <w:spacing w:line="360" w:lineRule="auto"/>
            </w:pPr>
            <w:proofErr w:type="spellStart"/>
            <w:r>
              <w:t>Bomaa</w:t>
            </w:r>
            <w:proofErr w:type="spellEnd"/>
            <w:r>
              <w:t xml:space="preserve"> </w:t>
            </w:r>
            <w:proofErr w:type="spellStart"/>
            <w:r>
              <w:t>Apesika</w:t>
            </w:r>
            <w:proofErr w:type="spellEnd"/>
          </w:p>
        </w:tc>
      </w:tr>
      <w:tr w:rsidR="00BA5D34" w:rsidTr="00E359CE">
        <w:tc>
          <w:tcPr>
            <w:tcW w:w="3205" w:type="dxa"/>
          </w:tcPr>
          <w:p w:rsidR="00BA5D34" w:rsidRDefault="00BA5D34" w:rsidP="00BA5D34">
            <w:pPr>
              <w:pStyle w:val="ListParagraph"/>
              <w:numPr>
                <w:ilvl w:val="0"/>
                <w:numId w:val="30"/>
              </w:numPr>
              <w:spacing w:line="360" w:lineRule="auto"/>
            </w:pPr>
            <w:r>
              <w:t>Beatrice Mensah</w:t>
            </w:r>
          </w:p>
        </w:tc>
        <w:tc>
          <w:tcPr>
            <w:tcW w:w="2645" w:type="dxa"/>
          </w:tcPr>
          <w:p w:rsidR="00BA5D34" w:rsidRDefault="00BA5D34" w:rsidP="00E359CE">
            <w:pPr>
              <w:spacing w:line="360" w:lineRule="auto"/>
            </w:pPr>
            <w:r>
              <w:t>Resident</w:t>
            </w:r>
          </w:p>
        </w:tc>
        <w:tc>
          <w:tcPr>
            <w:tcW w:w="2250" w:type="dxa"/>
          </w:tcPr>
          <w:p w:rsidR="00BA5D34" w:rsidRDefault="00BA5D34" w:rsidP="00E359CE">
            <w:pPr>
              <w:spacing w:line="360" w:lineRule="auto"/>
            </w:pPr>
            <w:proofErr w:type="spellStart"/>
            <w:r>
              <w:t>Gari</w:t>
            </w:r>
            <w:proofErr w:type="spellEnd"/>
            <w:r>
              <w:t xml:space="preserve"> processor</w:t>
            </w:r>
          </w:p>
        </w:tc>
        <w:tc>
          <w:tcPr>
            <w:tcW w:w="2605" w:type="dxa"/>
          </w:tcPr>
          <w:p w:rsidR="00BA5D34" w:rsidRDefault="00BA5D34" w:rsidP="00E359CE">
            <w:pPr>
              <w:spacing w:line="360" w:lineRule="auto"/>
            </w:pPr>
            <w:proofErr w:type="spellStart"/>
            <w:r>
              <w:t>Bomaa</w:t>
            </w:r>
            <w:proofErr w:type="spellEnd"/>
            <w:r>
              <w:t xml:space="preserve"> </w:t>
            </w:r>
            <w:proofErr w:type="spellStart"/>
            <w:r>
              <w:t>Apesika</w:t>
            </w:r>
            <w:proofErr w:type="spellEnd"/>
          </w:p>
        </w:tc>
      </w:tr>
      <w:tr w:rsidR="00BA5D34" w:rsidTr="00E359CE">
        <w:tc>
          <w:tcPr>
            <w:tcW w:w="3205" w:type="dxa"/>
          </w:tcPr>
          <w:p w:rsidR="00BA5D34" w:rsidRDefault="00BA5D34" w:rsidP="00BA5D34">
            <w:pPr>
              <w:pStyle w:val="ListParagraph"/>
              <w:numPr>
                <w:ilvl w:val="0"/>
                <w:numId w:val="30"/>
              </w:numPr>
              <w:spacing w:line="360" w:lineRule="auto"/>
            </w:pPr>
            <w:proofErr w:type="spellStart"/>
            <w:r>
              <w:t>Ama</w:t>
            </w:r>
            <w:proofErr w:type="spellEnd"/>
            <w:r>
              <w:t xml:space="preserve"> </w:t>
            </w:r>
            <w:proofErr w:type="spellStart"/>
            <w:r>
              <w:t>Pokuyaa</w:t>
            </w:r>
            <w:proofErr w:type="spellEnd"/>
          </w:p>
        </w:tc>
        <w:tc>
          <w:tcPr>
            <w:tcW w:w="2645" w:type="dxa"/>
          </w:tcPr>
          <w:p w:rsidR="00BA5D34" w:rsidRDefault="00BA5D34" w:rsidP="00E359CE">
            <w:pPr>
              <w:spacing w:line="360" w:lineRule="auto"/>
            </w:pPr>
            <w:r>
              <w:t>Resident</w:t>
            </w:r>
          </w:p>
        </w:tc>
        <w:tc>
          <w:tcPr>
            <w:tcW w:w="2250" w:type="dxa"/>
          </w:tcPr>
          <w:p w:rsidR="00BA5D34" w:rsidRDefault="00BA5D34" w:rsidP="00E359CE">
            <w:pPr>
              <w:spacing w:line="360" w:lineRule="auto"/>
            </w:pPr>
            <w:proofErr w:type="spellStart"/>
            <w:r>
              <w:t>Gari</w:t>
            </w:r>
            <w:proofErr w:type="spellEnd"/>
            <w:r>
              <w:t xml:space="preserve"> processor</w:t>
            </w:r>
          </w:p>
        </w:tc>
        <w:tc>
          <w:tcPr>
            <w:tcW w:w="2605" w:type="dxa"/>
          </w:tcPr>
          <w:p w:rsidR="00BA5D34" w:rsidRDefault="00BA5D34" w:rsidP="00E359CE">
            <w:pPr>
              <w:spacing w:line="360" w:lineRule="auto"/>
            </w:pPr>
            <w:proofErr w:type="spellStart"/>
            <w:r>
              <w:t>Bomaa</w:t>
            </w:r>
            <w:proofErr w:type="spellEnd"/>
            <w:r>
              <w:t xml:space="preserve"> </w:t>
            </w:r>
            <w:proofErr w:type="spellStart"/>
            <w:r>
              <w:t>Apesika</w:t>
            </w:r>
            <w:proofErr w:type="spellEnd"/>
          </w:p>
        </w:tc>
      </w:tr>
      <w:tr w:rsidR="00BA5D34" w:rsidTr="00E359CE">
        <w:tc>
          <w:tcPr>
            <w:tcW w:w="3205" w:type="dxa"/>
          </w:tcPr>
          <w:p w:rsidR="00BA5D34" w:rsidRDefault="00BA5D34" w:rsidP="00BA5D34">
            <w:pPr>
              <w:pStyle w:val="ListParagraph"/>
              <w:numPr>
                <w:ilvl w:val="0"/>
                <w:numId w:val="30"/>
              </w:numPr>
              <w:spacing w:line="360" w:lineRule="auto"/>
            </w:pPr>
            <w:r>
              <w:t>Asante Sampson</w:t>
            </w:r>
          </w:p>
        </w:tc>
        <w:tc>
          <w:tcPr>
            <w:tcW w:w="2645" w:type="dxa"/>
          </w:tcPr>
          <w:p w:rsidR="00BA5D34" w:rsidRDefault="00BA5D34" w:rsidP="00E359CE">
            <w:pPr>
              <w:spacing w:line="360" w:lineRule="auto"/>
            </w:pPr>
            <w:r>
              <w:t>Resident</w:t>
            </w:r>
          </w:p>
        </w:tc>
        <w:tc>
          <w:tcPr>
            <w:tcW w:w="2250" w:type="dxa"/>
          </w:tcPr>
          <w:p w:rsidR="00BA5D34" w:rsidRDefault="00BA5D34" w:rsidP="00E359CE">
            <w:pPr>
              <w:spacing w:line="360" w:lineRule="auto"/>
            </w:pPr>
            <w:r>
              <w:t>Mill Operator</w:t>
            </w:r>
          </w:p>
        </w:tc>
        <w:tc>
          <w:tcPr>
            <w:tcW w:w="2605" w:type="dxa"/>
          </w:tcPr>
          <w:p w:rsidR="00BA5D34" w:rsidRDefault="00BA5D34" w:rsidP="00E359CE">
            <w:pPr>
              <w:spacing w:line="360" w:lineRule="auto"/>
            </w:pPr>
            <w:proofErr w:type="spellStart"/>
            <w:r>
              <w:t>Bomaa</w:t>
            </w:r>
            <w:proofErr w:type="spellEnd"/>
            <w:r>
              <w:t xml:space="preserve"> </w:t>
            </w:r>
            <w:proofErr w:type="spellStart"/>
            <w:r>
              <w:t>Apesika</w:t>
            </w:r>
            <w:proofErr w:type="spellEnd"/>
          </w:p>
        </w:tc>
      </w:tr>
      <w:tr w:rsidR="00BA5D34" w:rsidTr="00E359CE">
        <w:tc>
          <w:tcPr>
            <w:tcW w:w="3205" w:type="dxa"/>
          </w:tcPr>
          <w:p w:rsidR="00BA5D34" w:rsidRDefault="00BA5D34" w:rsidP="00BA5D34">
            <w:pPr>
              <w:pStyle w:val="ListParagraph"/>
              <w:numPr>
                <w:ilvl w:val="0"/>
                <w:numId w:val="30"/>
              </w:numPr>
              <w:spacing w:line="360" w:lineRule="auto"/>
            </w:pPr>
            <w:r>
              <w:t xml:space="preserve">Frank </w:t>
            </w:r>
            <w:proofErr w:type="spellStart"/>
            <w:r>
              <w:t>Boateng</w:t>
            </w:r>
            <w:proofErr w:type="spellEnd"/>
          </w:p>
        </w:tc>
        <w:tc>
          <w:tcPr>
            <w:tcW w:w="2645" w:type="dxa"/>
          </w:tcPr>
          <w:p w:rsidR="00BA5D34" w:rsidRDefault="00BA5D34" w:rsidP="00E359CE">
            <w:pPr>
              <w:spacing w:line="360" w:lineRule="auto"/>
            </w:pPr>
            <w:r>
              <w:t>Resident</w:t>
            </w:r>
          </w:p>
        </w:tc>
        <w:tc>
          <w:tcPr>
            <w:tcW w:w="2250" w:type="dxa"/>
          </w:tcPr>
          <w:p w:rsidR="00BA5D34" w:rsidRDefault="00BA5D34" w:rsidP="00E359CE">
            <w:pPr>
              <w:spacing w:line="360" w:lineRule="auto"/>
            </w:pPr>
            <w:proofErr w:type="gramStart"/>
            <w:r>
              <w:t>Mill  Operator</w:t>
            </w:r>
            <w:proofErr w:type="gramEnd"/>
          </w:p>
        </w:tc>
        <w:tc>
          <w:tcPr>
            <w:tcW w:w="2605" w:type="dxa"/>
          </w:tcPr>
          <w:p w:rsidR="00BA5D34" w:rsidRDefault="00BA5D34" w:rsidP="00E359CE">
            <w:pPr>
              <w:spacing w:line="360" w:lineRule="auto"/>
            </w:pPr>
            <w:proofErr w:type="spellStart"/>
            <w:r>
              <w:t>Bomaa</w:t>
            </w:r>
            <w:proofErr w:type="spellEnd"/>
            <w:r>
              <w:t xml:space="preserve"> </w:t>
            </w:r>
            <w:proofErr w:type="spellStart"/>
            <w:r>
              <w:t>Apesika</w:t>
            </w:r>
            <w:proofErr w:type="spellEnd"/>
          </w:p>
        </w:tc>
      </w:tr>
      <w:tr w:rsidR="00BA5D34" w:rsidTr="00E359CE">
        <w:tc>
          <w:tcPr>
            <w:tcW w:w="3205" w:type="dxa"/>
          </w:tcPr>
          <w:p w:rsidR="00BA5D34" w:rsidRDefault="00BA5D34" w:rsidP="00BA5D34">
            <w:pPr>
              <w:pStyle w:val="ListParagraph"/>
              <w:numPr>
                <w:ilvl w:val="0"/>
                <w:numId w:val="30"/>
              </w:numPr>
              <w:spacing w:line="360" w:lineRule="auto"/>
            </w:pPr>
            <w:r>
              <w:t xml:space="preserve">Samuel Mensah </w:t>
            </w:r>
            <w:proofErr w:type="spellStart"/>
            <w:r>
              <w:t>Abrampa</w:t>
            </w:r>
            <w:proofErr w:type="spellEnd"/>
          </w:p>
        </w:tc>
        <w:tc>
          <w:tcPr>
            <w:tcW w:w="2645" w:type="dxa"/>
          </w:tcPr>
          <w:p w:rsidR="00BA5D34" w:rsidRDefault="00BA5D34" w:rsidP="00E359CE">
            <w:pPr>
              <w:spacing w:line="360" w:lineRule="auto"/>
            </w:pPr>
            <w:r>
              <w:t>Cassava producers and processors Association</w:t>
            </w:r>
          </w:p>
        </w:tc>
        <w:tc>
          <w:tcPr>
            <w:tcW w:w="2250" w:type="dxa"/>
          </w:tcPr>
          <w:p w:rsidR="00BA5D34" w:rsidRDefault="00BA5D34" w:rsidP="00E359CE">
            <w:pPr>
              <w:spacing w:line="360" w:lineRule="auto"/>
            </w:pPr>
            <w:r>
              <w:t>President</w:t>
            </w:r>
          </w:p>
        </w:tc>
        <w:tc>
          <w:tcPr>
            <w:tcW w:w="2605" w:type="dxa"/>
          </w:tcPr>
          <w:p w:rsidR="00BA5D34" w:rsidRDefault="00BA5D34" w:rsidP="00E359CE">
            <w:pPr>
              <w:spacing w:line="360" w:lineRule="auto"/>
            </w:pPr>
            <w:proofErr w:type="spellStart"/>
            <w:r>
              <w:t>Bomaa</w:t>
            </w:r>
            <w:proofErr w:type="spellEnd"/>
            <w:r>
              <w:t xml:space="preserve"> </w:t>
            </w:r>
            <w:proofErr w:type="spellStart"/>
            <w:r>
              <w:t>Apesika</w:t>
            </w:r>
            <w:proofErr w:type="spellEnd"/>
          </w:p>
        </w:tc>
      </w:tr>
      <w:tr w:rsidR="00BA5D34" w:rsidTr="00E359CE">
        <w:tc>
          <w:tcPr>
            <w:tcW w:w="3205" w:type="dxa"/>
          </w:tcPr>
          <w:p w:rsidR="00BA5D34" w:rsidRDefault="00BA5D34" w:rsidP="00BA5D34">
            <w:pPr>
              <w:pStyle w:val="ListParagraph"/>
              <w:numPr>
                <w:ilvl w:val="0"/>
                <w:numId w:val="30"/>
              </w:numPr>
              <w:spacing w:line="360" w:lineRule="auto"/>
            </w:pPr>
            <w:proofErr w:type="spellStart"/>
            <w:r>
              <w:t>Delali</w:t>
            </w:r>
            <w:proofErr w:type="spellEnd"/>
            <w:r>
              <w:t xml:space="preserve"> George</w:t>
            </w:r>
          </w:p>
        </w:tc>
        <w:tc>
          <w:tcPr>
            <w:tcW w:w="2645" w:type="dxa"/>
          </w:tcPr>
          <w:p w:rsidR="00BA5D34" w:rsidRDefault="00BA5D34" w:rsidP="00E359CE">
            <w:pPr>
              <w:spacing w:line="360" w:lineRule="auto"/>
            </w:pPr>
            <w:r>
              <w:t>Resident</w:t>
            </w:r>
          </w:p>
        </w:tc>
        <w:tc>
          <w:tcPr>
            <w:tcW w:w="2250" w:type="dxa"/>
          </w:tcPr>
          <w:p w:rsidR="00BA5D34" w:rsidRDefault="00BA5D34" w:rsidP="00E359CE">
            <w:pPr>
              <w:spacing w:line="360" w:lineRule="auto"/>
            </w:pPr>
            <w:r>
              <w:t xml:space="preserve">Cassava producer and </w:t>
            </w:r>
            <w:proofErr w:type="spellStart"/>
            <w:r>
              <w:t>gari</w:t>
            </w:r>
            <w:proofErr w:type="spellEnd"/>
            <w:r>
              <w:t xml:space="preserve"> processor</w:t>
            </w:r>
          </w:p>
        </w:tc>
        <w:tc>
          <w:tcPr>
            <w:tcW w:w="2605" w:type="dxa"/>
          </w:tcPr>
          <w:p w:rsidR="00BA5D34" w:rsidRDefault="00BA5D34" w:rsidP="00E359CE">
            <w:pPr>
              <w:spacing w:line="360" w:lineRule="auto"/>
            </w:pPr>
          </w:p>
        </w:tc>
      </w:tr>
      <w:tr w:rsidR="00BA5D34" w:rsidTr="00E359CE">
        <w:tc>
          <w:tcPr>
            <w:tcW w:w="3205" w:type="dxa"/>
          </w:tcPr>
          <w:p w:rsidR="00BA5D34" w:rsidRDefault="00BA5D34" w:rsidP="00BA5D34">
            <w:pPr>
              <w:pStyle w:val="ListParagraph"/>
              <w:numPr>
                <w:ilvl w:val="0"/>
                <w:numId w:val="30"/>
              </w:numPr>
              <w:spacing w:line="360" w:lineRule="auto"/>
            </w:pPr>
          </w:p>
        </w:tc>
        <w:tc>
          <w:tcPr>
            <w:tcW w:w="2645" w:type="dxa"/>
          </w:tcPr>
          <w:p w:rsidR="00BA5D34" w:rsidRDefault="00BA5D34" w:rsidP="00E359CE">
            <w:pPr>
              <w:spacing w:line="360" w:lineRule="auto"/>
            </w:pPr>
          </w:p>
        </w:tc>
        <w:tc>
          <w:tcPr>
            <w:tcW w:w="2250" w:type="dxa"/>
          </w:tcPr>
          <w:p w:rsidR="00BA5D34" w:rsidRDefault="00BA5D34" w:rsidP="00E359CE">
            <w:pPr>
              <w:spacing w:line="360" w:lineRule="auto"/>
            </w:pPr>
          </w:p>
        </w:tc>
        <w:tc>
          <w:tcPr>
            <w:tcW w:w="2605" w:type="dxa"/>
          </w:tcPr>
          <w:p w:rsidR="00BA5D34" w:rsidRDefault="00BA5D34" w:rsidP="00E359CE">
            <w:pPr>
              <w:spacing w:line="360" w:lineRule="auto"/>
            </w:pPr>
          </w:p>
        </w:tc>
      </w:tr>
      <w:tr w:rsidR="00BA5D34" w:rsidRPr="0078537F" w:rsidTr="00E359CE">
        <w:tc>
          <w:tcPr>
            <w:tcW w:w="10705" w:type="dxa"/>
            <w:gridSpan w:val="4"/>
          </w:tcPr>
          <w:p w:rsidR="00BA5D34" w:rsidRPr="0078537F" w:rsidRDefault="00BA5D34" w:rsidP="00E359CE">
            <w:pPr>
              <w:spacing w:line="360" w:lineRule="auto"/>
              <w:rPr>
                <w:b/>
              </w:rPr>
            </w:pPr>
            <w:r w:rsidRPr="0078537F">
              <w:rPr>
                <w:b/>
              </w:rPr>
              <w:t>METHODIST UNIVERSITY</w:t>
            </w:r>
          </w:p>
        </w:tc>
      </w:tr>
      <w:tr w:rsidR="00BA5D34" w:rsidTr="00E359CE">
        <w:tc>
          <w:tcPr>
            <w:tcW w:w="3205" w:type="dxa"/>
          </w:tcPr>
          <w:p w:rsidR="00BA5D34" w:rsidRDefault="00BA5D34" w:rsidP="00BA5D34">
            <w:pPr>
              <w:pStyle w:val="ListParagraph"/>
              <w:numPr>
                <w:ilvl w:val="0"/>
                <w:numId w:val="31"/>
              </w:numPr>
              <w:spacing w:line="360" w:lineRule="auto"/>
            </w:pPr>
            <w:proofErr w:type="spellStart"/>
            <w:r>
              <w:t>Prof.</w:t>
            </w:r>
            <w:proofErr w:type="spellEnd"/>
            <w:r>
              <w:t xml:space="preserve"> D.K.W. Mensah</w:t>
            </w:r>
          </w:p>
        </w:tc>
        <w:tc>
          <w:tcPr>
            <w:tcW w:w="2645" w:type="dxa"/>
          </w:tcPr>
          <w:p w:rsidR="00BA5D34" w:rsidRDefault="00BA5D34" w:rsidP="00E359CE">
            <w:pPr>
              <w:spacing w:line="360" w:lineRule="auto"/>
            </w:pPr>
            <w:r>
              <w:t>Methodist University</w:t>
            </w:r>
          </w:p>
        </w:tc>
        <w:tc>
          <w:tcPr>
            <w:tcW w:w="2250" w:type="dxa"/>
          </w:tcPr>
          <w:p w:rsidR="00BA5D34" w:rsidRDefault="00BA5D34" w:rsidP="00E359CE">
            <w:pPr>
              <w:spacing w:line="360" w:lineRule="auto"/>
            </w:pPr>
            <w:r>
              <w:t>Dean of Faculty of Agriculture</w:t>
            </w:r>
          </w:p>
        </w:tc>
        <w:tc>
          <w:tcPr>
            <w:tcW w:w="2605" w:type="dxa"/>
          </w:tcPr>
          <w:p w:rsidR="00BA5D34" w:rsidRDefault="00BA5D34" w:rsidP="00E359CE">
            <w:pPr>
              <w:spacing w:line="360" w:lineRule="auto"/>
            </w:pPr>
            <w:proofErr w:type="spellStart"/>
            <w:r>
              <w:t>Wenchi</w:t>
            </w:r>
            <w:proofErr w:type="spellEnd"/>
          </w:p>
        </w:tc>
      </w:tr>
      <w:tr w:rsidR="00BA5D34" w:rsidTr="00E359CE">
        <w:tc>
          <w:tcPr>
            <w:tcW w:w="3205" w:type="dxa"/>
          </w:tcPr>
          <w:p w:rsidR="00BA5D34" w:rsidRDefault="00BA5D34" w:rsidP="00BA5D34">
            <w:pPr>
              <w:pStyle w:val="ListParagraph"/>
              <w:numPr>
                <w:ilvl w:val="0"/>
                <w:numId w:val="31"/>
              </w:numPr>
              <w:spacing w:line="360" w:lineRule="auto"/>
            </w:pPr>
          </w:p>
        </w:tc>
        <w:tc>
          <w:tcPr>
            <w:tcW w:w="2645" w:type="dxa"/>
          </w:tcPr>
          <w:p w:rsidR="00BA5D34" w:rsidRDefault="00BA5D34" w:rsidP="00E359CE">
            <w:pPr>
              <w:spacing w:line="360" w:lineRule="auto"/>
            </w:pPr>
          </w:p>
        </w:tc>
        <w:tc>
          <w:tcPr>
            <w:tcW w:w="2250" w:type="dxa"/>
          </w:tcPr>
          <w:p w:rsidR="00BA5D34" w:rsidRDefault="00BA5D34" w:rsidP="00E359CE">
            <w:pPr>
              <w:spacing w:line="360" w:lineRule="auto"/>
            </w:pPr>
          </w:p>
        </w:tc>
        <w:tc>
          <w:tcPr>
            <w:tcW w:w="2605" w:type="dxa"/>
          </w:tcPr>
          <w:p w:rsidR="00BA5D34" w:rsidRDefault="00BA5D34" w:rsidP="00E359CE">
            <w:pPr>
              <w:spacing w:line="360" w:lineRule="auto"/>
            </w:pPr>
          </w:p>
        </w:tc>
      </w:tr>
      <w:tr w:rsidR="00BA5D34" w:rsidTr="00E359CE">
        <w:tc>
          <w:tcPr>
            <w:tcW w:w="3205" w:type="dxa"/>
          </w:tcPr>
          <w:p w:rsidR="00BA5D34" w:rsidRDefault="00BA5D34" w:rsidP="00E359CE">
            <w:pPr>
              <w:spacing w:line="360" w:lineRule="auto"/>
            </w:pPr>
          </w:p>
        </w:tc>
        <w:tc>
          <w:tcPr>
            <w:tcW w:w="2645" w:type="dxa"/>
          </w:tcPr>
          <w:p w:rsidR="00BA5D34" w:rsidRDefault="00BA5D34" w:rsidP="00E359CE">
            <w:pPr>
              <w:spacing w:line="360" w:lineRule="auto"/>
            </w:pPr>
          </w:p>
        </w:tc>
        <w:tc>
          <w:tcPr>
            <w:tcW w:w="2250" w:type="dxa"/>
          </w:tcPr>
          <w:p w:rsidR="00BA5D34" w:rsidRDefault="00BA5D34" w:rsidP="00E359CE">
            <w:pPr>
              <w:spacing w:line="360" w:lineRule="auto"/>
            </w:pPr>
          </w:p>
        </w:tc>
        <w:tc>
          <w:tcPr>
            <w:tcW w:w="2605" w:type="dxa"/>
          </w:tcPr>
          <w:p w:rsidR="00BA5D34" w:rsidRDefault="00BA5D34" w:rsidP="00E359CE">
            <w:pPr>
              <w:spacing w:line="360" w:lineRule="auto"/>
            </w:pPr>
          </w:p>
        </w:tc>
      </w:tr>
      <w:tr w:rsidR="00BA5D34" w:rsidRPr="0078537F" w:rsidTr="00E359CE">
        <w:tc>
          <w:tcPr>
            <w:tcW w:w="10705" w:type="dxa"/>
            <w:gridSpan w:val="4"/>
          </w:tcPr>
          <w:p w:rsidR="00BA5D34" w:rsidRPr="0078537F" w:rsidRDefault="00BA5D34" w:rsidP="00E359CE">
            <w:pPr>
              <w:spacing w:line="360" w:lineRule="auto"/>
              <w:rPr>
                <w:b/>
              </w:rPr>
            </w:pPr>
            <w:r w:rsidRPr="0078537F">
              <w:rPr>
                <w:b/>
              </w:rPr>
              <w:t>WENCHI AGRIC</w:t>
            </w:r>
            <w:r>
              <w:rPr>
                <w:b/>
              </w:rPr>
              <w:t>ULTURAL</w:t>
            </w:r>
            <w:r w:rsidRPr="0078537F">
              <w:rPr>
                <w:b/>
              </w:rPr>
              <w:t xml:space="preserve"> RESEARCH STATION</w:t>
            </w:r>
          </w:p>
        </w:tc>
      </w:tr>
      <w:tr w:rsidR="00BA5D34" w:rsidTr="00E359CE">
        <w:tc>
          <w:tcPr>
            <w:tcW w:w="3205" w:type="dxa"/>
          </w:tcPr>
          <w:p w:rsidR="00BA5D34" w:rsidRDefault="00BA5D34" w:rsidP="00BA5D34">
            <w:pPr>
              <w:pStyle w:val="ListParagraph"/>
              <w:numPr>
                <w:ilvl w:val="0"/>
                <w:numId w:val="32"/>
              </w:numPr>
              <w:spacing w:line="360" w:lineRule="auto"/>
            </w:pPr>
            <w:proofErr w:type="spellStart"/>
            <w:r>
              <w:t>Macilinus</w:t>
            </w:r>
            <w:proofErr w:type="spellEnd"/>
            <w:r>
              <w:t xml:space="preserve"> </w:t>
            </w:r>
            <w:proofErr w:type="spellStart"/>
            <w:r>
              <w:t>Babai</w:t>
            </w:r>
            <w:proofErr w:type="spellEnd"/>
          </w:p>
        </w:tc>
        <w:tc>
          <w:tcPr>
            <w:tcW w:w="2645" w:type="dxa"/>
          </w:tcPr>
          <w:p w:rsidR="00BA5D34" w:rsidRDefault="00BA5D34" w:rsidP="00E359CE">
            <w:pPr>
              <w:spacing w:line="360" w:lineRule="auto"/>
            </w:pPr>
            <w:proofErr w:type="spellStart"/>
            <w:r>
              <w:t>Wenchi</w:t>
            </w:r>
            <w:proofErr w:type="spellEnd"/>
            <w:r>
              <w:t xml:space="preserve"> Agric. Station</w:t>
            </w:r>
          </w:p>
        </w:tc>
        <w:tc>
          <w:tcPr>
            <w:tcW w:w="2250" w:type="dxa"/>
          </w:tcPr>
          <w:p w:rsidR="00BA5D34" w:rsidRDefault="00BA5D34" w:rsidP="00E359CE">
            <w:pPr>
              <w:spacing w:line="360" w:lineRule="auto"/>
            </w:pPr>
            <w:r>
              <w:t>Research Officer</w:t>
            </w:r>
          </w:p>
        </w:tc>
        <w:tc>
          <w:tcPr>
            <w:tcW w:w="2605" w:type="dxa"/>
          </w:tcPr>
          <w:p w:rsidR="00BA5D34" w:rsidRDefault="00BA5D34" w:rsidP="00E359CE">
            <w:pPr>
              <w:spacing w:line="360" w:lineRule="auto"/>
            </w:pPr>
            <w:proofErr w:type="spellStart"/>
            <w:r>
              <w:t>Wenchi</w:t>
            </w:r>
            <w:proofErr w:type="spellEnd"/>
          </w:p>
        </w:tc>
      </w:tr>
      <w:tr w:rsidR="00BA5D34" w:rsidTr="00E359CE">
        <w:tc>
          <w:tcPr>
            <w:tcW w:w="3205" w:type="dxa"/>
          </w:tcPr>
          <w:p w:rsidR="00BA5D34" w:rsidRDefault="00BA5D34" w:rsidP="00BA5D34">
            <w:pPr>
              <w:pStyle w:val="ListParagraph"/>
              <w:numPr>
                <w:ilvl w:val="0"/>
                <w:numId w:val="32"/>
              </w:numPr>
              <w:spacing w:line="360" w:lineRule="auto"/>
            </w:pPr>
            <w:r>
              <w:t>John Aja</w:t>
            </w:r>
          </w:p>
        </w:tc>
        <w:tc>
          <w:tcPr>
            <w:tcW w:w="2645" w:type="dxa"/>
          </w:tcPr>
          <w:p w:rsidR="00BA5D34" w:rsidRDefault="00BA5D34" w:rsidP="00E359CE">
            <w:pPr>
              <w:spacing w:line="360" w:lineRule="auto"/>
            </w:pPr>
            <w:proofErr w:type="spellStart"/>
            <w:r>
              <w:t>Wenchi</w:t>
            </w:r>
            <w:proofErr w:type="spellEnd"/>
            <w:r>
              <w:t xml:space="preserve"> Agric. Station</w:t>
            </w:r>
          </w:p>
        </w:tc>
        <w:tc>
          <w:tcPr>
            <w:tcW w:w="2250" w:type="dxa"/>
          </w:tcPr>
          <w:p w:rsidR="00BA5D34" w:rsidRDefault="00BA5D34" w:rsidP="00E359CE">
            <w:pPr>
              <w:spacing w:line="360" w:lineRule="auto"/>
            </w:pPr>
            <w:r w:rsidRPr="00305B81">
              <w:t>Research Officer</w:t>
            </w:r>
          </w:p>
        </w:tc>
        <w:tc>
          <w:tcPr>
            <w:tcW w:w="2605" w:type="dxa"/>
          </w:tcPr>
          <w:p w:rsidR="00BA5D34" w:rsidRDefault="00BA5D34" w:rsidP="00E359CE">
            <w:pPr>
              <w:spacing w:line="360" w:lineRule="auto"/>
            </w:pPr>
            <w:proofErr w:type="spellStart"/>
            <w:r>
              <w:t>Wenchi</w:t>
            </w:r>
            <w:proofErr w:type="spellEnd"/>
          </w:p>
        </w:tc>
      </w:tr>
      <w:tr w:rsidR="00BA5D34" w:rsidTr="00E359CE">
        <w:tc>
          <w:tcPr>
            <w:tcW w:w="3205" w:type="dxa"/>
          </w:tcPr>
          <w:p w:rsidR="00BA5D34" w:rsidRDefault="00BA5D34" w:rsidP="00BA5D34">
            <w:pPr>
              <w:pStyle w:val="ListParagraph"/>
              <w:numPr>
                <w:ilvl w:val="0"/>
                <w:numId w:val="32"/>
              </w:numPr>
              <w:spacing w:line="360" w:lineRule="auto"/>
            </w:pPr>
            <w:r>
              <w:t xml:space="preserve">David </w:t>
            </w:r>
            <w:proofErr w:type="spellStart"/>
            <w:r>
              <w:t>Gyan</w:t>
            </w:r>
            <w:proofErr w:type="spellEnd"/>
            <w:r>
              <w:t xml:space="preserve"> </w:t>
            </w:r>
          </w:p>
        </w:tc>
        <w:tc>
          <w:tcPr>
            <w:tcW w:w="2645" w:type="dxa"/>
          </w:tcPr>
          <w:p w:rsidR="00BA5D34" w:rsidRDefault="00BA5D34" w:rsidP="00E359CE">
            <w:pPr>
              <w:spacing w:line="360" w:lineRule="auto"/>
            </w:pPr>
            <w:r>
              <w:t xml:space="preserve">Wench Agric. Station </w:t>
            </w:r>
          </w:p>
        </w:tc>
        <w:tc>
          <w:tcPr>
            <w:tcW w:w="2250" w:type="dxa"/>
          </w:tcPr>
          <w:p w:rsidR="00BA5D34" w:rsidRDefault="00BA5D34" w:rsidP="00E359CE">
            <w:pPr>
              <w:spacing w:line="360" w:lineRule="auto"/>
            </w:pPr>
            <w:r w:rsidRPr="00305B81">
              <w:t>Research Officer</w:t>
            </w:r>
          </w:p>
        </w:tc>
        <w:tc>
          <w:tcPr>
            <w:tcW w:w="2605" w:type="dxa"/>
          </w:tcPr>
          <w:p w:rsidR="00BA5D34" w:rsidRDefault="00BA5D34" w:rsidP="00E359CE">
            <w:pPr>
              <w:spacing w:line="360" w:lineRule="auto"/>
            </w:pPr>
            <w:proofErr w:type="spellStart"/>
            <w:r>
              <w:t>Wenchi</w:t>
            </w:r>
            <w:proofErr w:type="spellEnd"/>
          </w:p>
        </w:tc>
      </w:tr>
      <w:tr w:rsidR="00BA5D34" w:rsidTr="00E359CE">
        <w:tc>
          <w:tcPr>
            <w:tcW w:w="3205" w:type="dxa"/>
          </w:tcPr>
          <w:p w:rsidR="00BA5D34" w:rsidRDefault="00BA5D34" w:rsidP="00BA5D34">
            <w:pPr>
              <w:pStyle w:val="ListParagraph"/>
              <w:numPr>
                <w:ilvl w:val="0"/>
                <w:numId w:val="32"/>
              </w:numPr>
              <w:spacing w:line="360" w:lineRule="auto"/>
            </w:pPr>
            <w:r>
              <w:t>Arthur Robert</w:t>
            </w:r>
          </w:p>
        </w:tc>
        <w:tc>
          <w:tcPr>
            <w:tcW w:w="2645" w:type="dxa"/>
          </w:tcPr>
          <w:p w:rsidR="00BA5D34" w:rsidRDefault="00BA5D34" w:rsidP="00E359CE">
            <w:pPr>
              <w:spacing w:line="360" w:lineRule="auto"/>
            </w:pPr>
            <w:proofErr w:type="spellStart"/>
            <w:r>
              <w:t>Wenchi</w:t>
            </w:r>
            <w:proofErr w:type="spellEnd"/>
            <w:r>
              <w:t xml:space="preserve"> Agric. Station </w:t>
            </w:r>
          </w:p>
        </w:tc>
        <w:tc>
          <w:tcPr>
            <w:tcW w:w="2250" w:type="dxa"/>
          </w:tcPr>
          <w:p w:rsidR="00BA5D34" w:rsidRDefault="00BA5D34" w:rsidP="00E359CE">
            <w:pPr>
              <w:spacing w:line="360" w:lineRule="auto"/>
            </w:pPr>
            <w:proofErr w:type="gramStart"/>
            <w:r>
              <w:t>Station  Manager</w:t>
            </w:r>
            <w:proofErr w:type="gramEnd"/>
          </w:p>
        </w:tc>
        <w:tc>
          <w:tcPr>
            <w:tcW w:w="2605" w:type="dxa"/>
          </w:tcPr>
          <w:p w:rsidR="00BA5D34" w:rsidRDefault="00BA5D34" w:rsidP="00E359CE">
            <w:pPr>
              <w:spacing w:line="360" w:lineRule="auto"/>
            </w:pPr>
            <w:proofErr w:type="spellStart"/>
            <w:r>
              <w:t>Wenchi</w:t>
            </w:r>
            <w:proofErr w:type="spellEnd"/>
          </w:p>
        </w:tc>
      </w:tr>
      <w:tr w:rsidR="00BA5D34" w:rsidTr="00E359CE">
        <w:tc>
          <w:tcPr>
            <w:tcW w:w="3205" w:type="dxa"/>
          </w:tcPr>
          <w:p w:rsidR="00BA5D34" w:rsidRDefault="00BA5D34" w:rsidP="00BA5D34">
            <w:pPr>
              <w:pStyle w:val="ListParagraph"/>
              <w:numPr>
                <w:ilvl w:val="0"/>
                <w:numId w:val="32"/>
              </w:numPr>
              <w:spacing w:line="360" w:lineRule="auto"/>
            </w:pPr>
            <w:r>
              <w:t xml:space="preserve">Rev. Daniel </w:t>
            </w:r>
            <w:proofErr w:type="spellStart"/>
            <w:r>
              <w:t>Osei</w:t>
            </w:r>
            <w:proofErr w:type="spellEnd"/>
            <w:r>
              <w:t xml:space="preserve"> </w:t>
            </w:r>
            <w:proofErr w:type="spellStart"/>
            <w:r>
              <w:t>Sarfo</w:t>
            </w:r>
            <w:proofErr w:type="spellEnd"/>
          </w:p>
        </w:tc>
        <w:tc>
          <w:tcPr>
            <w:tcW w:w="2645" w:type="dxa"/>
          </w:tcPr>
          <w:p w:rsidR="00BA5D34" w:rsidRDefault="00BA5D34" w:rsidP="00E359CE">
            <w:pPr>
              <w:spacing w:line="360" w:lineRule="auto"/>
            </w:pPr>
            <w:proofErr w:type="spellStart"/>
            <w:r>
              <w:t>Wenchi</w:t>
            </w:r>
            <w:proofErr w:type="spellEnd"/>
            <w:r>
              <w:t xml:space="preserve"> Agric. Station</w:t>
            </w:r>
          </w:p>
        </w:tc>
        <w:tc>
          <w:tcPr>
            <w:tcW w:w="2250" w:type="dxa"/>
          </w:tcPr>
          <w:p w:rsidR="00BA5D34" w:rsidRDefault="00BA5D34" w:rsidP="00E359CE">
            <w:pPr>
              <w:spacing w:line="360" w:lineRule="auto"/>
            </w:pPr>
            <w:r>
              <w:t>Research Officer</w:t>
            </w:r>
          </w:p>
        </w:tc>
        <w:tc>
          <w:tcPr>
            <w:tcW w:w="2605" w:type="dxa"/>
          </w:tcPr>
          <w:p w:rsidR="00BA5D34" w:rsidRDefault="00BA5D34" w:rsidP="00E359CE">
            <w:pPr>
              <w:spacing w:line="360" w:lineRule="auto"/>
            </w:pPr>
          </w:p>
        </w:tc>
      </w:tr>
      <w:tr w:rsidR="00BA5D34" w:rsidTr="00E359CE">
        <w:tc>
          <w:tcPr>
            <w:tcW w:w="3205" w:type="dxa"/>
          </w:tcPr>
          <w:p w:rsidR="00BA5D34" w:rsidRDefault="00BA5D34" w:rsidP="00BA5D34">
            <w:pPr>
              <w:pStyle w:val="ListParagraph"/>
              <w:numPr>
                <w:ilvl w:val="0"/>
                <w:numId w:val="32"/>
              </w:numPr>
              <w:spacing w:line="360" w:lineRule="auto"/>
            </w:pPr>
          </w:p>
        </w:tc>
        <w:tc>
          <w:tcPr>
            <w:tcW w:w="2645" w:type="dxa"/>
          </w:tcPr>
          <w:p w:rsidR="00BA5D34" w:rsidRDefault="00BA5D34" w:rsidP="00E359CE">
            <w:pPr>
              <w:spacing w:line="360" w:lineRule="auto"/>
            </w:pPr>
          </w:p>
        </w:tc>
        <w:tc>
          <w:tcPr>
            <w:tcW w:w="2250" w:type="dxa"/>
          </w:tcPr>
          <w:p w:rsidR="00BA5D34" w:rsidRDefault="00BA5D34" w:rsidP="00E359CE">
            <w:pPr>
              <w:spacing w:line="360" w:lineRule="auto"/>
            </w:pPr>
          </w:p>
        </w:tc>
        <w:tc>
          <w:tcPr>
            <w:tcW w:w="2605" w:type="dxa"/>
          </w:tcPr>
          <w:p w:rsidR="00BA5D34" w:rsidRDefault="00BA5D34" w:rsidP="00E359CE">
            <w:pPr>
              <w:spacing w:line="360" w:lineRule="auto"/>
            </w:pPr>
          </w:p>
        </w:tc>
      </w:tr>
      <w:tr w:rsidR="00BA5D34" w:rsidRPr="00EB5E91" w:rsidTr="00E359CE">
        <w:tc>
          <w:tcPr>
            <w:tcW w:w="10705" w:type="dxa"/>
            <w:gridSpan w:val="4"/>
          </w:tcPr>
          <w:p w:rsidR="00BA5D34" w:rsidRPr="00EB5E91" w:rsidRDefault="00BA5D34" w:rsidP="00E359CE">
            <w:pPr>
              <w:spacing w:line="360" w:lineRule="auto"/>
              <w:rPr>
                <w:b/>
              </w:rPr>
            </w:pPr>
            <w:r w:rsidRPr="00EB5E91">
              <w:rPr>
                <w:b/>
              </w:rPr>
              <w:t xml:space="preserve">AMPONSAKROM </w:t>
            </w:r>
          </w:p>
        </w:tc>
      </w:tr>
      <w:tr w:rsidR="00BA5D34" w:rsidTr="00E359CE">
        <w:tc>
          <w:tcPr>
            <w:tcW w:w="3205" w:type="dxa"/>
          </w:tcPr>
          <w:p w:rsidR="00BA5D34" w:rsidRDefault="00BA5D34" w:rsidP="00AA3878">
            <w:pPr>
              <w:pStyle w:val="ListParagraph"/>
              <w:numPr>
                <w:ilvl w:val="0"/>
                <w:numId w:val="33"/>
              </w:numPr>
              <w:spacing w:line="276" w:lineRule="auto"/>
            </w:pPr>
            <w:proofErr w:type="spellStart"/>
            <w:r>
              <w:t>Fuseini</w:t>
            </w:r>
            <w:proofErr w:type="spellEnd"/>
            <w:r>
              <w:t xml:space="preserve"> </w:t>
            </w:r>
            <w:proofErr w:type="spellStart"/>
            <w:r>
              <w:t>Seidu</w:t>
            </w:r>
            <w:proofErr w:type="spellEnd"/>
          </w:p>
        </w:tc>
        <w:tc>
          <w:tcPr>
            <w:tcW w:w="2645" w:type="dxa"/>
          </w:tcPr>
          <w:p w:rsidR="00BA5D34" w:rsidRDefault="00BA5D34" w:rsidP="00AA3878">
            <w:pPr>
              <w:spacing w:line="276" w:lineRule="auto"/>
            </w:pPr>
            <w:proofErr w:type="spellStart"/>
            <w:r>
              <w:t>Adombi</w:t>
            </w:r>
            <w:proofErr w:type="spellEnd"/>
            <w:r>
              <w:t xml:space="preserve"> </w:t>
            </w:r>
            <w:proofErr w:type="spellStart"/>
            <w:r>
              <w:t>Apue</w:t>
            </w:r>
            <w:proofErr w:type="spellEnd"/>
            <w:r>
              <w:t xml:space="preserve"> Cassava Farmers and Processors Association</w:t>
            </w:r>
          </w:p>
        </w:tc>
        <w:tc>
          <w:tcPr>
            <w:tcW w:w="2250" w:type="dxa"/>
          </w:tcPr>
          <w:p w:rsidR="00BA5D34" w:rsidRDefault="00BA5D34" w:rsidP="00AA3878">
            <w:pPr>
              <w:spacing w:line="276" w:lineRule="auto"/>
            </w:pPr>
            <w:r>
              <w:t>Cassava producer</w:t>
            </w:r>
          </w:p>
        </w:tc>
        <w:tc>
          <w:tcPr>
            <w:tcW w:w="2605" w:type="dxa"/>
          </w:tcPr>
          <w:p w:rsidR="00BA5D34" w:rsidRDefault="00BA5D34" w:rsidP="00AA3878">
            <w:pPr>
              <w:spacing w:line="276" w:lineRule="auto"/>
            </w:pPr>
            <w:proofErr w:type="spellStart"/>
            <w:r>
              <w:t>Amponsakrom</w:t>
            </w:r>
            <w:proofErr w:type="spellEnd"/>
            <w:r>
              <w:t xml:space="preserve">, </w:t>
            </w:r>
            <w:proofErr w:type="spellStart"/>
            <w:r>
              <w:t>Brong-Ahafo</w:t>
            </w:r>
            <w:proofErr w:type="spellEnd"/>
            <w:r>
              <w:t xml:space="preserve"> Region</w:t>
            </w:r>
          </w:p>
        </w:tc>
      </w:tr>
      <w:tr w:rsidR="00BA5D34" w:rsidTr="00E359CE">
        <w:tc>
          <w:tcPr>
            <w:tcW w:w="3205" w:type="dxa"/>
          </w:tcPr>
          <w:p w:rsidR="00BA5D34" w:rsidRDefault="00BA5D34" w:rsidP="00AA3878">
            <w:pPr>
              <w:pStyle w:val="ListParagraph"/>
              <w:numPr>
                <w:ilvl w:val="0"/>
                <w:numId w:val="33"/>
              </w:numPr>
              <w:spacing w:line="276" w:lineRule="auto"/>
            </w:pPr>
            <w:r>
              <w:t xml:space="preserve">Stephen </w:t>
            </w:r>
            <w:proofErr w:type="spellStart"/>
            <w:r>
              <w:t>Danyi</w:t>
            </w:r>
            <w:proofErr w:type="spellEnd"/>
          </w:p>
        </w:tc>
        <w:tc>
          <w:tcPr>
            <w:tcW w:w="2645" w:type="dxa"/>
          </w:tcPr>
          <w:p w:rsidR="00BA5D34" w:rsidRDefault="00BA5D34" w:rsidP="00AA3878">
            <w:pPr>
              <w:spacing w:line="276" w:lineRule="auto"/>
            </w:pPr>
            <w:proofErr w:type="spellStart"/>
            <w:r>
              <w:t>Adombi</w:t>
            </w:r>
            <w:proofErr w:type="spellEnd"/>
            <w:r>
              <w:t xml:space="preserve"> </w:t>
            </w:r>
            <w:proofErr w:type="spellStart"/>
            <w:r>
              <w:t>Apue</w:t>
            </w:r>
            <w:proofErr w:type="spellEnd"/>
            <w:r>
              <w:t xml:space="preserve"> Cassava Farmers and Processors Association</w:t>
            </w:r>
          </w:p>
        </w:tc>
        <w:tc>
          <w:tcPr>
            <w:tcW w:w="2250" w:type="dxa"/>
          </w:tcPr>
          <w:p w:rsidR="00BA5D34" w:rsidRDefault="00BA5D34" w:rsidP="00AA3878">
            <w:pPr>
              <w:spacing w:line="276" w:lineRule="auto"/>
            </w:pPr>
            <w:r>
              <w:t>Chairman</w:t>
            </w:r>
          </w:p>
        </w:tc>
        <w:tc>
          <w:tcPr>
            <w:tcW w:w="2605" w:type="dxa"/>
          </w:tcPr>
          <w:p w:rsidR="00BA5D34" w:rsidRDefault="00BA5D34" w:rsidP="00AA3878">
            <w:pPr>
              <w:spacing w:line="276" w:lineRule="auto"/>
            </w:pPr>
            <w:proofErr w:type="spellStart"/>
            <w:r>
              <w:t>Amponsakrom</w:t>
            </w:r>
            <w:proofErr w:type="spellEnd"/>
            <w:r>
              <w:t xml:space="preserve">, </w:t>
            </w:r>
            <w:proofErr w:type="spellStart"/>
            <w:r>
              <w:t>Brong-Ahafo</w:t>
            </w:r>
            <w:proofErr w:type="spellEnd"/>
            <w:r>
              <w:t xml:space="preserve"> Region</w:t>
            </w:r>
          </w:p>
        </w:tc>
      </w:tr>
      <w:tr w:rsidR="00BA5D34" w:rsidTr="00E359CE">
        <w:tc>
          <w:tcPr>
            <w:tcW w:w="3205" w:type="dxa"/>
          </w:tcPr>
          <w:p w:rsidR="00BA5D34" w:rsidRDefault="00BA5D34" w:rsidP="00AA3878">
            <w:pPr>
              <w:pStyle w:val="ListParagraph"/>
              <w:numPr>
                <w:ilvl w:val="0"/>
                <w:numId w:val="33"/>
              </w:numPr>
              <w:spacing w:line="276" w:lineRule="auto"/>
            </w:pPr>
            <w:r>
              <w:t xml:space="preserve">Mariana </w:t>
            </w:r>
            <w:proofErr w:type="spellStart"/>
            <w:r>
              <w:t>Issah</w:t>
            </w:r>
            <w:proofErr w:type="spellEnd"/>
            <w:r>
              <w:t xml:space="preserve"> </w:t>
            </w:r>
          </w:p>
        </w:tc>
        <w:tc>
          <w:tcPr>
            <w:tcW w:w="2645" w:type="dxa"/>
          </w:tcPr>
          <w:p w:rsidR="00BA5D34" w:rsidRDefault="00BA5D34" w:rsidP="00AA3878">
            <w:pPr>
              <w:spacing w:line="276" w:lineRule="auto"/>
            </w:pPr>
            <w:proofErr w:type="spellStart"/>
            <w:r>
              <w:t>Adombi</w:t>
            </w:r>
            <w:proofErr w:type="spellEnd"/>
            <w:r>
              <w:t xml:space="preserve"> </w:t>
            </w:r>
            <w:proofErr w:type="spellStart"/>
            <w:r>
              <w:t>Apue</w:t>
            </w:r>
            <w:proofErr w:type="spellEnd"/>
            <w:r>
              <w:t xml:space="preserve"> Cassava Farmers and Processors Association</w:t>
            </w:r>
          </w:p>
        </w:tc>
        <w:tc>
          <w:tcPr>
            <w:tcW w:w="2250" w:type="dxa"/>
          </w:tcPr>
          <w:p w:rsidR="00BA5D34" w:rsidRDefault="00BA5D34" w:rsidP="00AA3878">
            <w:pPr>
              <w:spacing w:line="276" w:lineRule="auto"/>
            </w:pPr>
            <w:r>
              <w:t>Producer and Processor</w:t>
            </w:r>
          </w:p>
        </w:tc>
        <w:tc>
          <w:tcPr>
            <w:tcW w:w="2605" w:type="dxa"/>
          </w:tcPr>
          <w:p w:rsidR="00BA5D34" w:rsidRDefault="00BA5D34" w:rsidP="00AA3878">
            <w:pPr>
              <w:spacing w:line="276" w:lineRule="auto"/>
            </w:pPr>
            <w:proofErr w:type="spellStart"/>
            <w:r>
              <w:t>Amponsakrom</w:t>
            </w:r>
            <w:proofErr w:type="spellEnd"/>
            <w:r>
              <w:t xml:space="preserve">, </w:t>
            </w:r>
            <w:proofErr w:type="spellStart"/>
            <w:r>
              <w:t>Brong-Ahafo</w:t>
            </w:r>
            <w:proofErr w:type="spellEnd"/>
            <w:r>
              <w:t xml:space="preserve"> Region</w:t>
            </w:r>
          </w:p>
        </w:tc>
      </w:tr>
      <w:tr w:rsidR="00BA5D34" w:rsidTr="00E359CE">
        <w:tc>
          <w:tcPr>
            <w:tcW w:w="3205" w:type="dxa"/>
          </w:tcPr>
          <w:p w:rsidR="00BA5D34" w:rsidRDefault="00BA5D34" w:rsidP="00AA3878">
            <w:pPr>
              <w:pStyle w:val="ListParagraph"/>
              <w:numPr>
                <w:ilvl w:val="0"/>
                <w:numId w:val="33"/>
              </w:numPr>
              <w:spacing w:line="276" w:lineRule="auto"/>
            </w:pPr>
            <w:proofErr w:type="spellStart"/>
            <w:r>
              <w:lastRenderedPageBreak/>
              <w:t>Mahamudu</w:t>
            </w:r>
            <w:proofErr w:type="spellEnd"/>
            <w:r>
              <w:t xml:space="preserve"> </w:t>
            </w:r>
            <w:proofErr w:type="spellStart"/>
            <w:r>
              <w:t>Alhassan</w:t>
            </w:r>
            <w:proofErr w:type="spellEnd"/>
            <w:r>
              <w:t xml:space="preserve"> </w:t>
            </w:r>
          </w:p>
        </w:tc>
        <w:tc>
          <w:tcPr>
            <w:tcW w:w="2645" w:type="dxa"/>
          </w:tcPr>
          <w:p w:rsidR="00BA5D34" w:rsidRDefault="00BA5D34" w:rsidP="00AA3878">
            <w:pPr>
              <w:spacing w:line="276" w:lineRule="auto"/>
            </w:pPr>
            <w:proofErr w:type="spellStart"/>
            <w:r>
              <w:t>Adombi</w:t>
            </w:r>
            <w:proofErr w:type="spellEnd"/>
            <w:r>
              <w:t xml:space="preserve"> </w:t>
            </w:r>
            <w:proofErr w:type="spellStart"/>
            <w:r>
              <w:t>Apue</w:t>
            </w:r>
            <w:proofErr w:type="spellEnd"/>
            <w:r>
              <w:t xml:space="preserve"> Cassava Farmers and Processors Association</w:t>
            </w:r>
          </w:p>
        </w:tc>
        <w:tc>
          <w:tcPr>
            <w:tcW w:w="2250" w:type="dxa"/>
          </w:tcPr>
          <w:p w:rsidR="00BA5D34" w:rsidRDefault="00BA5D34" w:rsidP="00AA3878">
            <w:pPr>
              <w:spacing w:line="276" w:lineRule="auto"/>
            </w:pPr>
            <w:r>
              <w:t xml:space="preserve">Producer </w:t>
            </w:r>
          </w:p>
        </w:tc>
        <w:tc>
          <w:tcPr>
            <w:tcW w:w="2605" w:type="dxa"/>
          </w:tcPr>
          <w:p w:rsidR="00BA5D34" w:rsidRDefault="00BA5D34" w:rsidP="00AA3878">
            <w:pPr>
              <w:spacing w:line="276" w:lineRule="auto"/>
            </w:pPr>
            <w:proofErr w:type="spellStart"/>
            <w:r>
              <w:t>Amponsakrom</w:t>
            </w:r>
            <w:proofErr w:type="spellEnd"/>
            <w:r>
              <w:t xml:space="preserve">, </w:t>
            </w:r>
            <w:proofErr w:type="spellStart"/>
            <w:r>
              <w:t>Brong-Ahafo</w:t>
            </w:r>
            <w:proofErr w:type="spellEnd"/>
            <w:r>
              <w:t xml:space="preserve"> Region</w:t>
            </w:r>
          </w:p>
        </w:tc>
      </w:tr>
      <w:tr w:rsidR="00BA5D34" w:rsidTr="00E359CE">
        <w:tc>
          <w:tcPr>
            <w:tcW w:w="3205" w:type="dxa"/>
          </w:tcPr>
          <w:p w:rsidR="00BA5D34" w:rsidRDefault="00BA5D34" w:rsidP="00AA3878">
            <w:pPr>
              <w:pStyle w:val="ListParagraph"/>
              <w:numPr>
                <w:ilvl w:val="0"/>
                <w:numId w:val="33"/>
              </w:numPr>
              <w:spacing w:line="276" w:lineRule="auto"/>
            </w:pPr>
            <w:proofErr w:type="spellStart"/>
            <w:r>
              <w:t>Jalia</w:t>
            </w:r>
            <w:proofErr w:type="spellEnd"/>
            <w:r>
              <w:t xml:space="preserve"> </w:t>
            </w:r>
            <w:proofErr w:type="spellStart"/>
            <w:r>
              <w:t>Mahama</w:t>
            </w:r>
            <w:proofErr w:type="spellEnd"/>
          </w:p>
        </w:tc>
        <w:tc>
          <w:tcPr>
            <w:tcW w:w="2645" w:type="dxa"/>
          </w:tcPr>
          <w:p w:rsidR="00BA5D34" w:rsidRDefault="00BA5D34" w:rsidP="00AA3878">
            <w:pPr>
              <w:spacing w:line="276" w:lineRule="auto"/>
            </w:pPr>
            <w:proofErr w:type="spellStart"/>
            <w:r>
              <w:t>Adombi</w:t>
            </w:r>
            <w:proofErr w:type="spellEnd"/>
            <w:r>
              <w:t xml:space="preserve"> </w:t>
            </w:r>
            <w:proofErr w:type="spellStart"/>
            <w:r>
              <w:t>Apue</w:t>
            </w:r>
            <w:proofErr w:type="spellEnd"/>
            <w:r>
              <w:t xml:space="preserve"> Cassava Farmers and Processors Association</w:t>
            </w:r>
          </w:p>
        </w:tc>
        <w:tc>
          <w:tcPr>
            <w:tcW w:w="2250" w:type="dxa"/>
          </w:tcPr>
          <w:p w:rsidR="00BA5D34" w:rsidRDefault="00BA5D34" w:rsidP="00AA3878">
            <w:pPr>
              <w:spacing w:line="276" w:lineRule="auto"/>
            </w:pPr>
            <w:r>
              <w:t xml:space="preserve">Producer </w:t>
            </w:r>
          </w:p>
        </w:tc>
        <w:tc>
          <w:tcPr>
            <w:tcW w:w="2605" w:type="dxa"/>
          </w:tcPr>
          <w:p w:rsidR="00BA5D34" w:rsidRDefault="00BA5D34" w:rsidP="00AA3878">
            <w:pPr>
              <w:spacing w:line="276" w:lineRule="auto"/>
            </w:pPr>
            <w:proofErr w:type="spellStart"/>
            <w:r>
              <w:t>Amponsakrom</w:t>
            </w:r>
            <w:proofErr w:type="spellEnd"/>
            <w:r>
              <w:t xml:space="preserve">, </w:t>
            </w:r>
            <w:proofErr w:type="spellStart"/>
            <w:r>
              <w:t>Brong-Ahafo</w:t>
            </w:r>
            <w:proofErr w:type="spellEnd"/>
            <w:r>
              <w:t xml:space="preserve"> Region</w:t>
            </w:r>
          </w:p>
        </w:tc>
      </w:tr>
      <w:tr w:rsidR="00BA5D34" w:rsidTr="00E359CE">
        <w:tc>
          <w:tcPr>
            <w:tcW w:w="3205" w:type="dxa"/>
          </w:tcPr>
          <w:p w:rsidR="00BA5D34" w:rsidRDefault="00BA5D34" w:rsidP="00AA3878">
            <w:pPr>
              <w:pStyle w:val="ListParagraph"/>
              <w:numPr>
                <w:ilvl w:val="0"/>
                <w:numId w:val="33"/>
              </w:numPr>
              <w:spacing w:line="276" w:lineRule="auto"/>
            </w:pPr>
            <w:r>
              <w:t xml:space="preserve">Nana </w:t>
            </w:r>
            <w:proofErr w:type="spellStart"/>
            <w:r>
              <w:t>Achireku</w:t>
            </w:r>
            <w:proofErr w:type="spellEnd"/>
          </w:p>
        </w:tc>
        <w:tc>
          <w:tcPr>
            <w:tcW w:w="2645" w:type="dxa"/>
          </w:tcPr>
          <w:p w:rsidR="00BA5D34" w:rsidRDefault="00BA5D34" w:rsidP="00AA3878">
            <w:pPr>
              <w:spacing w:line="276" w:lineRule="auto"/>
            </w:pPr>
            <w:proofErr w:type="spellStart"/>
            <w:r>
              <w:t>Adombi</w:t>
            </w:r>
            <w:proofErr w:type="spellEnd"/>
            <w:r>
              <w:t xml:space="preserve"> </w:t>
            </w:r>
            <w:proofErr w:type="spellStart"/>
            <w:r>
              <w:t>Apue</w:t>
            </w:r>
            <w:proofErr w:type="spellEnd"/>
            <w:r>
              <w:t xml:space="preserve"> Cassava Farmers and Processors Association</w:t>
            </w:r>
          </w:p>
        </w:tc>
        <w:tc>
          <w:tcPr>
            <w:tcW w:w="2250" w:type="dxa"/>
          </w:tcPr>
          <w:p w:rsidR="00BA5D34" w:rsidRDefault="00BA5D34" w:rsidP="00AA3878">
            <w:pPr>
              <w:spacing w:line="276" w:lineRule="auto"/>
            </w:pPr>
            <w:r>
              <w:t>Producer</w:t>
            </w:r>
          </w:p>
        </w:tc>
        <w:tc>
          <w:tcPr>
            <w:tcW w:w="2605" w:type="dxa"/>
          </w:tcPr>
          <w:p w:rsidR="00BA5D34" w:rsidRDefault="00BA5D34" w:rsidP="00AA3878">
            <w:pPr>
              <w:spacing w:line="276" w:lineRule="auto"/>
            </w:pPr>
            <w:proofErr w:type="spellStart"/>
            <w:r>
              <w:t>Amponsakrom</w:t>
            </w:r>
            <w:proofErr w:type="spellEnd"/>
            <w:r>
              <w:t xml:space="preserve">, </w:t>
            </w:r>
            <w:proofErr w:type="spellStart"/>
            <w:r>
              <w:t>Brong-Ahafo</w:t>
            </w:r>
            <w:proofErr w:type="spellEnd"/>
            <w:r>
              <w:t xml:space="preserve"> Region</w:t>
            </w:r>
          </w:p>
        </w:tc>
      </w:tr>
      <w:tr w:rsidR="00BA5D34" w:rsidTr="00E359CE">
        <w:tc>
          <w:tcPr>
            <w:tcW w:w="3205" w:type="dxa"/>
          </w:tcPr>
          <w:p w:rsidR="00BA5D34" w:rsidRDefault="00BA5D34" w:rsidP="00AA3878">
            <w:pPr>
              <w:pStyle w:val="ListParagraph"/>
              <w:numPr>
                <w:ilvl w:val="0"/>
                <w:numId w:val="33"/>
              </w:numPr>
              <w:spacing w:line="276" w:lineRule="auto"/>
            </w:pPr>
            <w:r>
              <w:t xml:space="preserve">Abu </w:t>
            </w:r>
            <w:proofErr w:type="spellStart"/>
            <w:r>
              <w:t>Gyawu</w:t>
            </w:r>
            <w:proofErr w:type="spellEnd"/>
          </w:p>
        </w:tc>
        <w:tc>
          <w:tcPr>
            <w:tcW w:w="2645" w:type="dxa"/>
          </w:tcPr>
          <w:p w:rsidR="00BA5D34" w:rsidRDefault="00BA5D34" w:rsidP="00AA3878">
            <w:pPr>
              <w:spacing w:line="276" w:lineRule="auto"/>
            </w:pPr>
            <w:proofErr w:type="spellStart"/>
            <w:r>
              <w:t>Adombi</w:t>
            </w:r>
            <w:proofErr w:type="spellEnd"/>
            <w:r>
              <w:t xml:space="preserve"> </w:t>
            </w:r>
            <w:proofErr w:type="spellStart"/>
            <w:r>
              <w:t>Apue</w:t>
            </w:r>
            <w:proofErr w:type="spellEnd"/>
            <w:r>
              <w:t xml:space="preserve"> Cassava Farmers and Processors </w:t>
            </w:r>
            <w:r w:rsidR="00AA3878">
              <w:t>A</w:t>
            </w:r>
            <w:r>
              <w:t>ssociation</w:t>
            </w:r>
          </w:p>
        </w:tc>
        <w:tc>
          <w:tcPr>
            <w:tcW w:w="2250" w:type="dxa"/>
          </w:tcPr>
          <w:p w:rsidR="00BA5D34" w:rsidRDefault="00BA5D34" w:rsidP="00AA3878">
            <w:pPr>
              <w:spacing w:line="276" w:lineRule="auto"/>
            </w:pPr>
            <w:r>
              <w:t xml:space="preserve">Producer </w:t>
            </w:r>
          </w:p>
        </w:tc>
        <w:tc>
          <w:tcPr>
            <w:tcW w:w="2605" w:type="dxa"/>
          </w:tcPr>
          <w:p w:rsidR="00BA5D34" w:rsidRDefault="00BA5D34" w:rsidP="00AA3878">
            <w:pPr>
              <w:spacing w:line="276" w:lineRule="auto"/>
            </w:pPr>
            <w:proofErr w:type="spellStart"/>
            <w:r>
              <w:t>Amponsakrom</w:t>
            </w:r>
            <w:proofErr w:type="spellEnd"/>
            <w:r>
              <w:t xml:space="preserve">, </w:t>
            </w:r>
            <w:proofErr w:type="spellStart"/>
            <w:r>
              <w:t>Brong-Ahafo</w:t>
            </w:r>
            <w:proofErr w:type="spellEnd"/>
            <w:r>
              <w:t xml:space="preserve"> Region</w:t>
            </w:r>
          </w:p>
        </w:tc>
      </w:tr>
      <w:tr w:rsidR="00BA5D34" w:rsidTr="00E359CE">
        <w:tc>
          <w:tcPr>
            <w:tcW w:w="3205" w:type="dxa"/>
          </w:tcPr>
          <w:p w:rsidR="00BA5D34" w:rsidRDefault="00BA5D34" w:rsidP="00AA3878">
            <w:pPr>
              <w:pStyle w:val="ListParagraph"/>
              <w:spacing w:line="276" w:lineRule="auto"/>
            </w:pPr>
          </w:p>
        </w:tc>
        <w:tc>
          <w:tcPr>
            <w:tcW w:w="2645" w:type="dxa"/>
          </w:tcPr>
          <w:p w:rsidR="00BA5D34" w:rsidRDefault="00BA5D34" w:rsidP="00AA3878">
            <w:pPr>
              <w:spacing w:line="276" w:lineRule="auto"/>
            </w:pPr>
          </w:p>
        </w:tc>
        <w:tc>
          <w:tcPr>
            <w:tcW w:w="2250" w:type="dxa"/>
          </w:tcPr>
          <w:p w:rsidR="00BA5D34" w:rsidRDefault="00BA5D34" w:rsidP="00AA3878">
            <w:pPr>
              <w:spacing w:line="276" w:lineRule="auto"/>
            </w:pPr>
          </w:p>
        </w:tc>
        <w:tc>
          <w:tcPr>
            <w:tcW w:w="2605" w:type="dxa"/>
          </w:tcPr>
          <w:p w:rsidR="00BA5D34" w:rsidRDefault="00BA5D34" w:rsidP="00AA3878">
            <w:pPr>
              <w:spacing w:line="276" w:lineRule="auto"/>
            </w:pPr>
          </w:p>
        </w:tc>
      </w:tr>
      <w:tr w:rsidR="00BA5D34" w:rsidRPr="00213634" w:rsidTr="00E359CE">
        <w:tc>
          <w:tcPr>
            <w:tcW w:w="10705" w:type="dxa"/>
            <w:gridSpan w:val="4"/>
          </w:tcPr>
          <w:p w:rsidR="00BA5D34" w:rsidRPr="00213634" w:rsidRDefault="00BA5D34" w:rsidP="00AA3878">
            <w:pPr>
              <w:spacing w:line="276" w:lineRule="auto"/>
              <w:rPr>
                <w:b/>
              </w:rPr>
            </w:pPr>
            <w:r w:rsidRPr="00213634">
              <w:rPr>
                <w:b/>
              </w:rPr>
              <w:t>ASOGYA AGRO PROCESSING CENTR</w:t>
            </w:r>
          </w:p>
        </w:tc>
      </w:tr>
      <w:tr w:rsidR="00BA5D34" w:rsidTr="00E359CE">
        <w:tc>
          <w:tcPr>
            <w:tcW w:w="3205" w:type="dxa"/>
          </w:tcPr>
          <w:p w:rsidR="00BA5D34" w:rsidRDefault="00BA5D34" w:rsidP="00AA3878">
            <w:pPr>
              <w:spacing w:line="276" w:lineRule="auto"/>
            </w:pPr>
            <w:r>
              <w:t xml:space="preserve">Mrs. Faustina </w:t>
            </w:r>
            <w:proofErr w:type="spellStart"/>
            <w:r>
              <w:t>Sekyi</w:t>
            </w:r>
            <w:proofErr w:type="spellEnd"/>
            <w:r>
              <w:t xml:space="preserve"> </w:t>
            </w:r>
          </w:p>
        </w:tc>
        <w:tc>
          <w:tcPr>
            <w:tcW w:w="2645" w:type="dxa"/>
          </w:tcPr>
          <w:p w:rsidR="00BA5D34" w:rsidRDefault="00BA5D34" w:rsidP="00AA3878">
            <w:pPr>
              <w:spacing w:line="276" w:lineRule="auto"/>
            </w:pPr>
            <w:proofErr w:type="spellStart"/>
            <w:r>
              <w:t>Asogya</w:t>
            </w:r>
            <w:proofErr w:type="spellEnd"/>
            <w:r>
              <w:t xml:space="preserve"> </w:t>
            </w:r>
            <w:proofErr w:type="spellStart"/>
            <w:r>
              <w:t>Agro</w:t>
            </w:r>
            <w:proofErr w:type="spellEnd"/>
            <w:r>
              <w:t xml:space="preserve"> Processing centre</w:t>
            </w:r>
          </w:p>
        </w:tc>
        <w:tc>
          <w:tcPr>
            <w:tcW w:w="2250" w:type="dxa"/>
          </w:tcPr>
          <w:p w:rsidR="00BA5D34" w:rsidRDefault="00BA5D34" w:rsidP="00AA3878">
            <w:pPr>
              <w:spacing w:line="276" w:lineRule="auto"/>
            </w:pPr>
            <w:r>
              <w:t>Managing Director</w:t>
            </w:r>
          </w:p>
        </w:tc>
        <w:tc>
          <w:tcPr>
            <w:tcW w:w="2605" w:type="dxa"/>
          </w:tcPr>
          <w:p w:rsidR="00BA5D34" w:rsidRDefault="00BA5D34" w:rsidP="00AA3878">
            <w:pPr>
              <w:spacing w:line="276" w:lineRule="auto"/>
            </w:pPr>
            <w:proofErr w:type="spellStart"/>
            <w:r>
              <w:t>Asueyi</w:t>
            </w:r>
            <w:proofErr w:type="spellEnd"/>
            <w:r>
              <w:t xml:space="preserve">, </w:t>
            </w:r>
            <w:proofErr w:type="spellStart"/>
            <w:r>
              <w:t>Techiman</w:t>
            </w:r>
            <w:proofErr w:type="spellEnd"/>
            <w:r>
              <w:t xml:space="preserve"> District, </w:t>
            </w:r>
            <w:proofErr w:type="spellStart"/>
            <w:r>
              <w:t>Brong-Ahafo</w:t>
            </w:r>
            <w:proofErr w:type="spellEnd"/>
            <w:r>
              <w:t xml:space="preserve"> District</w:t>
            </w:r>
          </w:p>
        </w:tc>
      </w:tr>
      <w:tr w:rsidR="00BA5D34" w:rsidRPr="00B5799B" w:rsidTr="00E359CE">
        <w:tc>
          <w:tcPr>
            <w:tcW w:w="3205" w:type="dxa"/>
          </w:tcPr>
          <w:p w:rsidR="00BA5D34" w:rsidRPr="00B5799B" w:rsidRDefault="00BA5D34" w:rsidP="00AA3878">
            <w:pPr>
              <w:pStyle w:val="ListParagraph"/>
              <w:spacing w:line="276" w:lineRule="auto"/>
            </w:pPr>
          </w:p>
        </w:tc>
        <w:tc>
          <w:tcPr>
            <w:tcW w:w="2645" w:type="dxa"/>
          </w:tcPr>
          <w:p w:rsidR="00BA5D34" w:rsidRPr="00B5799B" w:rsidRDefault="00BA5D34" w:rsidP="00AA3878">
            <w:pPr>
              <w:spacing w:line="276" w:lineRule="auto"/>
            </w:pPr>
          </w:p>
        </w:tc>
        <w:tc>
          <w:tcPr>
            <w:tcW w:w="2250" w:type="dxa"/>
          </w:tcPr>
          <w:p w:rsidR="00BA5D34" w:rsidRPr="00B5799B" w:rsidRDefault="00BA5D34" w:rsidP="00AA3878">
            <w:pPr>
              <w:spacing w:line="276" w:lineRule="auto"/>
            </w:pPr>
          </w:p>
        </w:tc>
        <w:tc>
          <w:tcPr>
            <w:tcW w:w="2605" w:type="dxa"/>
          </w:tcPr>
          <w:p w:rsidR="00BA5D34" w:rsidRPr="00B5799B" w:rsidRDefault="00BA5D34" w:rsidP="00AA3878">
            <w:pPr>
              <w:spacing w:line="276" w:lineRule="auto"/>
            </w:pPr>
          </w:p>
        </w:tc>
      </w:tr>
      <w:tr w:rsidR="00BA5D34" w:rsidRPr="00B5799B" w:rsidTr="00E359CE">
        <w:tc>
          <w:tcPr>
            <w:tcW w:w="10705" w:type="dxa"/>
            <w:gridSpan w:val="4"/>
          </w:tcPr>
          <w:p w:rsidR="00BA5D34" w:rsidRPr="00B5799B" w:rsidRDefault="00BA5D34" w:rsidP="00AA3878">
            <w:pPr>
              <w:spacing w:line="276" w:lineRule="auto"/>
              <w:rPr>
                <w:b/>
              </w:rPr>
            </w:pPr>
            <w:r w:rsidRPr="00B5799B">
              <w:rPr>
                <w:b/>
              </w:rPr>
              <w:t>KOKOFU, KWAME DANSO, ATEBUBU</w:t>
            </w:r>
          </w:p>
        </w:tc>
      </w:tr>
      <w:tr w:rsidR="00BA5D34" w:rsidRPr="00B5799B" w:rsidTr="00E359CE">
        <w:tc>
          <w:tcPr>
            <w:tcW w:w="3205" w:type="dxa"/>
          </w:tcPr>
          <w:p w:rsidR="00BA5D34" w:rsidRPr="00B5799B" w:rsidRDefault="00BA5D34" w:rsidP="00AA3878">
            <w:pPr>
              <w:spacing w:line="276" w:lineRule="auto"/>
            </w:pPr>
          </w:p>
        </w:tc>
        <w:tc>
          <w:tcPr>
            <w:tcW w:w="2645" w:type="dxa"/>
          </w:tcPr>
          <w:p w:rsidR="00BA5D34" w:rsidRPr="00B5799B" w:rsidRDefault="00BA5D34" w:rsidP="00AA3878">
            <w:pPr>
              <w:spacing w:line="276" w:lineRule="auto"/>
            </w:pPr>
            <w:proofErr w:type="spellStart"/>
            <w:r w:rsidRPr="00B5799B">
              <w:t>Odokuo</w:t>
            </w:r>
            <w:proofErr w:type="spellEnd"/>
          </w:p>
        </w:tc>
        <w:tc>
          <w:tcPr>
            <w:tcW w:w="2250" w:type="dxa"/>
          </w:tcPr>
          <w:p w:rsidR="00BA5D34" w:rsidRPr="00B5799B" w:rsidRDefault="00BA5D34" w:rsidP="00AA3878">
            <w:pPr>
              <w:spacing w:line="276" w:lineRule="auto"/>
            </w:pPr>
            <w:proofErr w:type="spellStart"/>
            <w:r w:rsidRPr="00B5799B">
              <w:t>Gari</w:t>
            </w:r>
            <w:proofErr w:type="spellEnd"/>
            <w:r w:rsidRPr="00B5799B">
              <w:t xml:space="preserve"> Processors</w:t>
            </w:r>
          </w:p>
        </w:tc>
        <w:tc>
          <w:tcPr>
            <w:tcW w:w="2605" w:type="dxa"/>
          </w:tcPr>
          <w:p w:rsidR="00BA5D34" w:rsidRPr="00B5799B" w:rsidRDefault="00BA5D34" w:rsidP="00AA3878">
            <w:pPr>
              <w:spacing w:line="276" w:lineRule="auto"/>
            </w:pPr>
            <w:proofErr w:type="spellStart"/>
            <w:r w:rsidRPr="00B5799B">
              <w:t>Kokofu</w:t>
            </w:r>
            <w:proofErr w:type="spellEnd"/>
            <w:r w:rsidRPr="00B5799B">
              <w:t xml:space="preserve">, </w:t>
            </w:r>
            <w:proofErr w:type="spellStart"/>
            <w:r w:rsidRPr="00B5799B">
              <w:t>Atebubu</w:t>
            </w:r>
            <w:proofErr w:type="spellEnd"/>
            <w:r w:rsidRPr="00B5799B">
              <w:t>.</w:t>
            </w:r>
          </w:p>
        </w:tc>
      </w:tr>
      <w:tr w:rsidR="00BA5D34" w:rsidRPr="00B5799B" w:rsidTr="00E359CE">
        <w:tc>
          <w:tcPr>
            <w:tcW w:w="3205" w:type="dxa"/>
          </w:tcPr>
          <w:p w:rsidR="00BA5D34" w:rsidRPr="00B5799B" w:rsidRDefault="00BA5D34" w:rsidP="00AA3878">
            <w:pPr>
              <w:spacing w:line="276" w:lineRule="auto"/>
            </w:pPr>
          </w:p>
        </w:tc>
        <w:tc>
          <w:tcPr>
            <w:tcW w:w="2645" w:type="dxa"/>
          </w:tcPr>
          <w:p w:rsidR="00BA5D34" w:rsidRPr="00B5799B" w:rsidRDefault="00BA5D34" w:rsidP="00AA3878">
            <w:pPr>
              <w:spacing w:line="276" w:lineRule="auto"/>
            </w:pPr>
          </w:p>
        </w:tc>
        <w:tc>
          <w:tcPr>
            <w:tcW w:w="2250" w:type="dxa"/>
          </w:tcPr>
          <w:p w:rsidR="00BA5D34" w:rsidRPr="00B5799B" w:rsidRDefault="00BA5D34" w:rsidP="00AA3878">
            <w:pPr>
              <w:spacing w:line="276" w:lineRule="auto"/>
            </w:pPr>
          </w:p>
        </w:tc>
        <w:tc>
          <w:tcPr>
            <w:tcW w:w="2605" w:type="dxa"/>
          </w:tcPr>
          <w:p w:rsidR="00BA5D34" w:rsidRPr="00B5799B" w:rsidRDefault="00BA5D34" w:rsidP="00AA3878">
            <w:pPr>
              <w:spacing w:line="276" w:lineRule="auto"/>
            </w:pPr>
          </w:p>
        </w:tc>
      </w:tr>
      <w:tr w:rsidR="00BA5D34" w:rsidRPr="00B5799B" w:rsidTr="00E359CE">
        <w:tc>
          <w:tcPr>
            <w:tcW w:w="10705" w:type="dxa"/>
            <w:gridSpan w:val="4"/>
          </w:tcPr>
          <w:p w:rsidR="00BA5D34" w:rsidRPr="00B5799B" w:rsidRDefault="00BA5D34" w:rsidP="00AA3878">
            <w:pPr>
              <w:spacing w:line="276" w:lineRule="auto"/>
              <w:rPr>
                <w:b/>
              </w:rPr>
            </w:pPr>
            <w:r w:rsidRPr="00B5799B">
              <w:rPr>
                <w:b/>
              </w:rPr>
              <w:t>TECHIMAN MARKET</w:t>
            </w:r>
          </w:p>
        </w:tc>
      </w:tr>
      <w:tr w:rsidR="00BA5D34" w:rsidRPr="00B5799B" w:rsidTr="00E359CE">
        <w:tc>
          <w:tcPr>
            <w:tcW w:w="3205" w:type="dxa"/>
          </w:tcPr>
          <w:p w:rsidR="00BA5D34" w:rsidRPr="00B5799B" w:rsidRDefault="00BA5D34" w:rsidP="00AA3878">
            <w:pPr>
              <w:pStyle w:val="ListParagraph"/>
              <w:spacing w:line="276" w:lineRule="auto"/>
            </w:pPr>
          </w:p>
        </w:tc>
        <w:tc>
          <w:tcPr>
            <w:tcW w:w="2645" w:type="dxa"/>
          </w:tcPr>
          <w:p w:rsidR="00BA5D34" w:rsidRPr="00B5799B" w:rsidRDefault="00BA5D34" w:rsidP="00AA3878">
            <w:pPr>
              <w:spacing w:line="276" w:lineRule="auto"/>
            </w:pPr>
            <w:proofErr w:type="spellStart"/>
            <w:r w:rsidRPr="00B5799B">
              <w:t>Techiman</w:t>
            </w:r>
            <w:proofErr w:type="spellEnd"/>
            <w:r w:rsidRPr="00B5799B">
              <w:t xml:space="preserve"> Central Market</w:t>
            </w:r>
          </w:p>
        </w:tc>
        <w:tc>
          <w:tcPr>
            <w:tcW w:w="2250" w:type="dxa"/>
          </w:tcPr>
          <w:p w:rsidR="00BA5D34" w:rsidRPr="00B5799B" w:rsidRDefault="00BA5D34" w:rsidP="00AA3878">
            <w:pPr>
              <w:spacing w:line="276" w:lineRule="auto"/>
            </w:pPr>
            <w:r w:rsidRPr="00B5799B">
              <w:t>Cassava Trader</w:t>
            </w:r>
          </w:p>
        </w:tc>
        <w:tc>
          <w:tcPr>
            <w:tcW w:w="2605" w:type="dxa"/>
          </w:tcPr>
          <w:p w:rsidR="00BA5D34" w:rsidRPr="00B5799B" w:rsidRDefault="00BA5D34" w:rsidP="00AA3878">
            <w:pPr>
              <w:spacing w:line="276" w:lineRule="auto"/>
            </w:pPr>
            <w:proofErr w:type="spellStart"/>
            <w:r w:rsidRPr="00B5799B">
              <w:t>Techiman</w:t>
            </w:r>
            <w:proofErr w:type="spellEnd"/>
          </w:p>
        </w:tc>
      </w:tr>
      <w:tr w:rsidR="00BA5D34" w:rsidRPr="00B5799B" w:rsidTr="00E359CE">
        <w:tc>
          <w:tcPr>
            <w:tcW w:w="10705" w:type="dxa"/>
            <w:gridSpan w:val="4"/>
          </w:tcPr>
          <w:p w:rsidR="00BA5D34" w:rsidRPr="00B5799B" w:rsidRDefault="00BA5D34" w:rsidP="00AA3878">
            <w:pPr>
              <w:spacing w:line="276" w:lineRule="auto"/>
              <w:rPr>
                <w:b/>
              </w:rPr>
            </w:pPr>
            <w:r w:rsidRPr="00B5799B">
              <w:rPr>
                <w:b/>
              </w:rPr>
              <w:t xml:space="preserve">AMADU FARMS </w:t>
            </w:r>
          </w:p>
        </w:tc>
      </w:tr>
      <w:tr w:rsidR="00BA5D34" w:rsidRPr="00B5799B" w:rsidTr="00E359CE">
        <w:tc>
          <w:tcPr>
            <w:tcW w:w="3205" w:type="dxa"/>
          </w:tcPr>
          <w:p w:rsidR="00BA5D34" w:rsidRPr="00B5799B" w:rsidRDefault="00BA5D34" w:rsidP="00AA3878">
            <w:pPr>
              <w:pStyle w:val="ListParagraph"/>
              <w:numPr>
                <w:ilvl w:val="0"/>
                <w:numId w:val="18"/>
              </w:numPr>
              <w:spacing w:line="276" w:lineRule="auto"/>
            </w:pPr>
            <w:proofErr w:type="spellStart"/>
            <w:r w:rsidRPr="00B5799B">
              <w:t>Mahamadu</w:t>
            </w:r>
            <w:proofErr w:type="spellEnd"/>
            <w:r w:rsidRPr="00B5799B">
              <w:t xml:space="preserve"> </w:t>
            </w:r>
            <w:proofErr w:type="spellStart"/>
            <w:r w:rsidRPr="00B5799B">
              <w:t>Owusu</w:t>
            </w:r>
            <w:proofErr w:type="spellEnd"/>
            <w:r w:rsidRPr="00B5799B">
              <w:t xml:space="preserve"> </w:t>
            </w:r>
            <w:proofErr w:type="spellStart"/>
            <w:r w:rsidRPr="00B5799B">
              <w:t>Aduomih</w:t>
            </w:r>
            <w:proofErr w:type="spellEnd"/>
          </w:p>
        </w:tc>
        <w:tc>
          <w:tcPr>
            <w:tcW w:w="2645" w:type="dxa"/>
          </w:tcPr>
          <w:p w:rsidR="00BA5D34" w:rsidRPr="00B5799B" w:rsidRDefault="00BA5D34" w:rsidP="00AA3878">
            <w:pPr>
              <w:spacing w:line="276" w:lineRule="auto"/>
            </w:pPr>
            <w:proofErr w:type="spellStart"/>
            <w:r w:rsidRPr="00B5799B">
              <w:t>Amadu</w:t>
            </w:r>
            <w:proofErr w:type="spellEnd"/>
            <w:r w:rsidRPr="00B5799B">
              <w:t xml:space="preserve"> Farms</w:t>
            </w:r>
          </w:p>
        </w:tc>
        <w:tc>
          <w:tcPr>
            <w:tcW w:w="2250" w:type="dxa"/>
          </w:tcPr>
          <w:p w:rsidR="00BA5D34" w:rsidRPr="00B5799B" w:rsidRDefault="00BA5D34" w:rsidP="00AA3878">
            <w:pPr>
              <w:spacing w:line="276" w:lineRule="auto"/>
            </w:pPr>
            <w:r w:rsidRPr="00B5799B">
              <w:t>C.E.O.</w:t>
            </w:r>
          </w:p>
        </w:tc>
        <w:tc>
          <w:tcPr>
            <w:tcW w:w="2605" w:type="dxa"/>
          </w:tcPr>
          <w:p w:rsidR="00BA5D34" w:rsidRPr="00B5799B" w:rsidRDefault="00BA5D34" w:rsidP="00AA3878">
            <w:pPr>
              <w:spacing w:line="276" w:lineRule="auto"/>
            </w:pPr>
            <w:proofErr w:type="spellStart"/>
            <w:r w:rsidRPr="00B5799B">
              <w:t>Atebubu</w:t>
            </w:r>
            <w:proofErr w:type="spellEnd"/>
            <w:r w:rsidRPr="00B5799B">
              <w:t xml:space="preserve"> </w:t>
            </w:r>
            <w:proofErr w:type="spellStart"/>
            <w:r w:rsidRPr="00B5799B">
              <w:t>Amanten</w:t>
            </w:r>
            <w:proofErr w:type="spellEnd"/>
            <w:r w:rsidRPr="00B5799B">
              <w:t xml:space="preserve"> District</w:t>
            </w:r>
          </w:p>
        </w:tc>
      </w:tr>
      <w:tr w:rsidR="00BA5D34" w:rsidRPr="00B5799B" w:rsidTr="00E359CE">
        <w:tc>
          <w:tcPr>
            <w:tcW w:w="3205" w:type="dxa"/>
          </w:tcPr>
          <w:p w:rsidR="00BA5D34" w:rsidRPr="00B5799B" w:rsidRDefault="00BA5D34" w:rsidP="00AA3878">
            <w:pPr>
              <w:pStyle w:val="ListParagraph"/>
              <w:numPr>
                <w:ilvl w:val="0"/>
                <w:numId w:val="18"/>
              </w:numPr>
              <w:spacing w:line="276" w:lineRule="auto"/>
            </w:pPr>
            <w:r w:rsidRPr="00B5799B">
              <w:t xml:space="preserve">Wilfred </w:t>
            </w:r>
            <w:proofErr w:type="spellStart"/>
            <w:r w:rsidRPr="00B5799B">
              <w:t>Ananoga</w:t>
            </w:r>
            <w:proofErr w:type="spellEnd"/>
          </w:p>
        </w:tc>
        <w:tc>
          <w:tcPr>
            <w:tcW w:w="2645" w:type="dxa"/>
          </w:tcPr>
          <w:p w:rsidR="00BA5D34" w:rsidRPr="00B5799B" w:rsidRDefault="00BA5D34" w:rsidP="00AA3878">
            <w:pPr>
              <w:spacing w:line="276" w:lineRule="auto"/>
            </w:pPr>
            <w:proofErr w:type="spellStart"/>
            <w:r w:rsidRPr="00B5799B">
              <w:t>DoA</w:t>
            </w:r>
            <w:proofErr w:type="spellEnd"/>
          </w:p>
        </w:tc>
        <w:tc>
          <w:tcPr>
            <w:tcW w:w="2250" w:type="dxa"/>
          </w:tcPr>
          <w:p w:rsidR="00BA5D34" w:rsidRPr="00B5799B" w:rsidRDefault="00BA5D34" w:rsidP="00AA3878">
            <w:pPr>
              <w:spacing w:line="276" w:lineRule="auto"/>
            </w:pPr>
            <w:r w:rsidRPr="00B5799B">
              <w:t>Director</w:t>
            </w:r>
          </w:p>
        </w:tc>
        <w:tc>
          <w:tcPr>
            <w:tcW w:w="2605" w:type="dxa"/>
          </w:tcPr>
          <w:p w:rsidR="00BA5D34" w:rsidRPr="00B5799B" w:rsidRDefault="00BA5D34" w:rsidP="00AA3878">
            <w:pPr>
              <w:spacing w:line="276" w:lineRule="auto"/>
            </w:pPr>
            <w:proofErr w:type="spellStart"/>
            <w:r w:rsidRPr="00B5799B">
              <w:t>Atebubu</w:t>
            </w:r>
            <w:proofErr w:type="spellEnd"/>
            <w:r w:rsidRPr="00B5799B">
              <w:t xml:space="preserve"> </w:t>
            </w:r>
            <w:proofErr w:type="spellStart"/>
            <w:r w:rsidRPr="00B5799B">
              <w:t>Amanten</w:t>
            </w:r>
            <w:proofErr w:type="spellEnd"/>
            <w:r w:rsidRPr="00B5799B">
              <w:t xml:space="preserve"> District</w:t>
            </w:r>
          </w:p>
        </w:tc>
      </w:tr>
      <w:tr w:rsidR="00BA5D34" w:rsidRPr="00B5799B" w:rsidTr="00E359CE">
        <w:tc>
          <w:tcPr>
            <w:tcW w:w="3205" w:type="dxa"/>
          </w:tcPr>
          <w:p w:rsidR="00BA5D34" w:rsidRPr="00B5799B" w:rsidRDefault="00BA5D34" w:rsidP="00AA3878">
            <w:pPr>
              <w:pStyle w:val="ListParagraph"/>
              <w:numPr>
                <w:ilvl w:val="0"/>
                <w:numId w:val="18"/>
              </w:numPr>
              <w:spacing w:line="276" w:lineRule="auto"/>
            </w:pPr>
            <w:r w:rsidRPr="00B5799B">
              <w:t xml:space="preserve">Edward </w:t>
            </w:r>
            <w:proofErr w:type="spellStart"/>
            <w:r w:rsidRPr="00B5799B">
              <w:t>Amissah</w:t>
            </w:r>
            <w:proofErr w:type="spellEnd"/>
          </w:p>
        </w:tc>
        <w:tc>
          <w:tcPr>
            <w:tcW w:w="2645" w:type="dxa"/>
          </w:tcPr>
          <w:p w:rsidR="00BA5D34" w:rsidRPr="00B5799B" w:rsidRDefault="00BA5D34" w:rsidP="00AA3878">
            <w:pPr>
              <w:spacing w:line="276" w:lineRule="auto"/>
            </w:pPr>
            <w:r w:rsidRPr="00B5799B">
              <w:t>DOA</w:t>
            </w:r>
          </w:p>
        </w:tc>
        <w:tc>
          <w:tcPr>
            <w:tcW w:w="2250" w:type="dxa"/>
          </w:tcPr>
          <w:p w:rsidR="00BA5D34" w:rsidRPr="00B5799B" w:rsidRDefault="00BA5D34" w:rsidP="00AA3878">
            <w:pPr>
              <w:spacing w:line="276" w:lineRule="auto"/>
            </w:pPr>
            <w:r w:rsidRPr="00B5799B">
              <w:t xml:space="preserve">A.E.A. </w:t>
            </w:r>
          </w:p>
        </w:tc>
        <w:tc>
          <w:tcPr>
            <w:tcW w:w="2605" w:type="dxa"/>
          </w:tcPr>
          <w:p w:rsidR="00BA5D34" w:rsidRPr="00B5799B" w:rsidRDefault="00BA5D34" w:rsidP="00AA3878">
            <w:pPr>
              <w:spacing w:line="276" w:lineRule="auto"/>
            </w:pPr>
            <w:proofErr w:type="spellStart"/>
            <w:r w:rsidRPr="00B5799B">
              <w:t>Atebubu</w:t>
            </w:r>
            <w:proofErr w:type="spellEnd"/>
            <w:r w:rsidRPr="00B5799B">
              <w:t xml:space="preserve"> </w:t>
            </w:r>
            <w:proofErr w:type="spellStart"/>
            <w:r w:rsidRPr="00B5799B">
              <w:t>Amanten</w:t>
            </w:r>
            <w:proofErr w:type="spellEnd"/>
            <w:r w:rsidRPr="00B5799B">
              <w:t xml:space="preserve"> District</w:t>
            </w:r>
          </w:p>
        </w:tc>
      </w:tr>
      <w:tr w:rsidR="00BA5D34" w:rsidTr="00E359CE">
        <w:tc>
          <w:tcPr>
            <w:tcW w:w="10705" w:type="dxa"/>
            <w:gridSpan w:val="4"/>
          </w:tcPr>
          <w:p w:rsidR="00BA5D34" w:rsidRDefault="00BA5D34" w:rsidP="00AA3878">
            <w:pPr>
              <w:spacing w:line="276" w:lineRule="auto"/>
            </w:pPr>
          </w:p>
        </w:tc>
      </w:tr>
      <w:tr w:rsidR="00BA5D34" w:rsidRPr="00B46EC7" w:rsidTr="00E359CE">
        <w:tc>
          <w:tcPr>
            <w:tcW w:w="10705" w:type="dxa"/>
            <w:gridSpan w:val="4"/>
          </w:tcPr>
          <w:p w:rsidR="00BA5D34" w:rsidRPr="00B46EC7" w:rsidRDefault="00BA5D34" w:rsidP="00AA3878">
            <w:pPr>
              <w:spacing w:line="276" w:lineRule="auto"/>
              <w:rPr>
                <w:b/>
              </w:rPr>
            </w:pPr>
            <w:r w:rsidRPr="00B46EC7">
              <w:rPr>
                <w:b/>
              </w:rPr>
              <w:t>JOSMA AGRO PROCESSING INDUSTRY</w:t>
            </w:r>
            <w:r>
              <w:rPr>
                <w:b/>
              </w:rPr>
              <w:t xml:space="preserve"> </w:t>
            </w:r>
          </w:p>
        </w:tc>
      </w:tr>
      <w:tr w:rsidR="00BA5D34" w:rsidTr="00E359CE">
        <w:tc>
          <w:tcPr>
            <w:tcW w:w="3205" w:type="dxa"/>
          </w:tcPr>
          <w:p w:rsidR="00BA5D34" w:rsidRDefault="00BA5D34" w:rsidP="00AA3878">
            <w:pPr>
              <w:pStyle w:val="ListParagraph"/>
              <w:numPr>
                <w:ilvl w:val="0"/>
                <w:numId w:val="19"/>
              </w:numPr>
              <w:spacing w:line="276" w:lineRule="auto"/>
            </w:pPr>
            <w:r>
              <w:t xml:space="preserve">Janet </w:t>
            </w:r>
            <w:proofErr w:type="spellStart"/>
            <w:r>
              <w:t>Gyimah</w:t>
            </w:r>
            <w:proofErr w:type="spellEnd"/>
            <w:r>
              <w:t xml:space="preserve"> </w:t>
            </w:r>
            <w:proofErr w:type="spellStart"/>
            <w:r>
              <w:t>Kesseh</w:t>
            </w:r>
            <w:proofErr w:type="spellEnd"/>
          </w:p>
        </w:tc>
        <w:tc>
          <w:tcPr>
            <w:tcW w:w="2645" w:type="dxa"/>
          </w:tcPr>
          <w:p w:rsidR="00BA5D34" w:rsidRDefault="00BA5D34" w:rsidP="00AA3878">
            <w:pPr>
              <w:spacing w:line="276" w:lineRule="auto"/>
            </w:pPr>
            <w:r>
              <w:t xml:space="preserve">JOSMA </w:t>
            </w:r>
            <w:proofErr w:type="spellStart"/>
            <w:r>
              <w:t>Agro</w:t>
            </w:r>
            <w:proofErr w:type="spellEnd"/>
            <w:r>
              <w:t xml:space="preserve"> Processing Industry</w:t>
            </w:r>
          </w:p>
        </w:tc>
        <w:tc>
          <w:tcPr>
            <w:tcW w:w="2250" w:type="dxa"/>
          </w:tcPr>
          <w:p w:rsidR="00BA5D34" w:rsidRDefault="00BA5D34" w:rsidP="00AA3878">
            <w:pPr>
              <w:spacing w:line="276" w:lineRule="auto"/>
            </w:pPr>
            <w:r>
              <w:t>C.E.O.</w:t>
            </w:r>
          </w:p>
        </w:tc>
        <w:tc>
          <w:tcPr>
            <w:tcW w:w="2605" w:type="dxa"/>
          </w:tcPr>
          <w:p w:rsidR="00BA5D34" w:rsidRDefault="00BA5D34" w:rsidP="00AA3878">
            <w:pPr>
              <w:spacing w:line="276" w:lineRule="auto"/>
            </w:pPr>
            <w:proofErr w:type="spellStart"/>
            <w:r>
              <w:t>Mampong</w:t>
            </w:r>
            <w:proofErr w:type="spellEnd"/>
          </w:p>
        </w:tc>
      </w:tr>
      <w:tr w:rsidR="00BA5D34" w:rsidTr="00E359CE">
        <w:tc>
          <w:tcPr>
            <w:tcW w:w="3205" w:type="dxa"/>
          </w:tcPr>
          <w:p w:rsidR="00BA5D34" w:rsidRDefault="00BA5D34" w:rsidP="00AA3878">
            <w:pPr>
              <w:pStyle w:val="ListParagraph"/>
              <w:numPr>
                <w:ilvl w:val="0"/>
                <w:numId w:val="19"/>
              </w:numPr>
              <w:spacing w:line="276" w:lineRule="auto"/>
            </w:pPr>
            <w:r>
              <w:t>Nkrumah</w:t>
            </w:r>
          </w:p>
        </w:tc>
        <w:tc>
          <w:tcPr>
            <w:tcW w:w="2645" w:type="dxa"/>
          </w:tcPr>
          <w:p w:rsidR="00BA5D34" w:rsidRDefault="00BA5D34" w:rsidP="00AA3878">
            <w:pPr>
              <w:spacing w:line="276" w:lineRule="auto"/>
            </w:pPr>
            <w:r>
              <w:t xml:space="preserve">JOSMA </w:t>
            </w:r>
            <w:proofErr w:type="spellStart"/>
            <w:r>
              <w:t>Agro</w:t>
            </w:r>
            <w:proofErr w:type="spellEnd"/>
            <w:r>
              <w:t xml:space="preserve"> Processing Industry</w:t>
            </w:r>
          </w:p>
        </w:tc>
        <w:tc>
          <w:tcPr>
            <w:tcW w:w="2250" w:type="dxa"/>
          </w:tcPr>
          <w:p w:rsidR="00BA5D34" w:rsidRDefault="00BA5D34" w:rsidP="00AA3878">
            <w:pPr>
              <w:spacing w:line="276" w:lineRule="auto"/>
            </w:pPr>
            <w:r>
              <w:t>Farm Manager</w:t>
            </w:r>
          </w:p>
        </w:tc>
        <w:tc>
          <w:tcPr>
            <w:tcW w:w="2605" w:type="dxa"/>
          </w:tcPr>
          <w:p w:rsidR="00BA5D34" w:rsidRDefault="00BA5D34" w:rsidP="00AA3878">
            <w:pPr>
              <w:spacing w:line="276" w:lineRule="auto"/>
            </w:pPr>
            <w:proofErr w:type="spellStart"/>
            <w:r>
              <w:t>Mampong</w:t>
            </w:r>
            <w:proofErr w:type="spellEnd"/>
            <w:r>
              <w:t xml:space="preserve"> </w:t>
            </w:r>
          </w:p>
        </w:tc>
      </w:tr>
      <w:tr w:rsidR="00BA5D34" w:rsidTr="00E359CE">
        <w:tc>
          <w:tcPr>
            <w:tcW w:w="3205" w:type="dxa"/>
          </w:tcPr>
          <w:p w:rsidR="00BA5D34" w:rsidRDefault="00BA5D34" w:rsidP="00AA3878">
            <w:pPr>
              <w:pStyle w:val="ListParagraph"/>
              <w:numPr>
                <w:ilvl w:val="0"/>
                <w:numId w:val="19"/>
              </w:numPr>
              <w:spacing w:line="276" w:lineRule="auto"/>
            </w:pPr>
            <w:r>
              <w:t xml:space="preserve">Senya </w:t>
            </w:r>
            <w:proofErr w:type="spellStart"/>
            <w:r>
              <w:t>Amoah</w:t>
            </w:r>
            <w:proofErr w:type="spellEnd"/>
            <w:r>
              <w:t xml:space="preserve"> Emmanuel</w:t>
            </w:r>
          </w:p>
        </w:tc>
        <w:tc>
          <w:tcPr>
            <w:tcW w:w="2645" w:type="dxa"/>
          </w:tcPr>
          <w:p w:rsidR="00BA5D34" w:rsidRDefault="00BA5D34" w:rsidP="00AA3878">
            <w:pPr>
              <w:spacing w:line="276" w:lineRule="auto"/>
            </w:pPr>
            <w:r>
              <w:t xml:space="preserve">JOSMA </w:t>
            </w:r>
            <w:proofErr w:type="spellStart"/>
            <w:r>
              <w:t>Agro</w:t>
            </w:r>
            <w:proofErr w:type="spellEnd"/>
            <w:r>
              <w:t xml:space="preserve"> Processing Industry</w:t>
            </w:r>
          </w:p>
        </w:tc>
        <w:tc>
          <w:tcPr>
            <w:tcW w:w="2250" w:type="dxa"/>
          </w:tcPr>
          <w:p w:rsidR="00BA5D34" w:rsidRDefault="00BA5D34" w:rsidP="00AA3878">
            <w:pPr>
              <w:spacing w:line="276" w:lineRule="auto"/>
            </w:pPr>
            <w:r>
              <w:t>General Manager</w:t>
            </w:r>
          </w:p>
        </w:tc>
        <w:tc>
          <w:tcPr>
            <w:tcW w:w="2605" w:type="dxa"/>
          </w:tcPr>
          <w:p w:rsidR="00BA5D34" w:rsidRDefault="00BA5D34" w:rsidP="00AA3878">
            <w:pPr>
              <w:spacing w:line="276" w:lineRule="auto"/>
            </w:pPr>
            <w:proofErr w:type="spellStart"/>
            <w:r>
              <w:t>Mampong</w:t>
            </w:r>
            <w:proofErr w:type="spellEnd"/>
          </w:p>
        </w:tc>
      </w:tr>
      <w:tr w:rsidR="00BA5D34" w:rsidTr="00E359CE">
        <w:tc>
          <w:tcPr>
            <w:tcW w:w="10705" w:type="dxa"/>
            <w:gridSpan w:val="4"/>
          </w:tcPr>
          <w:p w:rsidR="00BA5D34" w:rsidRDefault="00BA5D34" w:rsidP="00E359CE">
            <w:pPr>
              <w:spacing w:line="360" w:lineRule="auto"/>
            </w:pPr>
          </w:p>
        </w:tc>
      </w:tr>
      <w:tr w:rsidR="00BA5D34" w:rsidRPr="00BF28DF" w:rsidTr="00E359CE">
        <w:tc>
          <w:tcPr>
            <w:tcW w:w="10705" w:type="dxa"/>
            <w:gridSpan w:val="4"/>
          </w:tcPr>
          <w:p w:rsidR="00BA5D34" w:rsidRPr="00BF28DF" w:rsidRDefault="00BA5D34" w:rsidP="00E359CE">
            <w:pPr>
              <w:spacing w:line="360" w:lineRule="auto"/>
              <w:rPr>
                <w:b/>
              </w:rPr>
            </w:pPr>
            <w:r w:rsidRPr="00BF28DF">
              <w:rPr>
                <w:b/>
              </w:rPr>
              <w:t>KANTURO COMMUNITY CASSAVA FARMERS</w:t>
            </w:r>
          </w:p>
        </w:tc>
      </w:tr>
      <w:tr w:rsidR="00BA5D34" w:rsidTr="00E359CE">
        <w:tc>
          <w:tcPr>
            <w:tcW w:w="3205" w:type="dxa"/>
          </w:tcPr>
          <w:p w:rsidR="00BA5D34" w:rsidRDefault="00BA5D34" w:rsidP="00BA5D34">
            <w:pPr>
              <w:pStyle w:val="ListParagraph"/>
              <w:numPr>
                <w:ilvl w:val="0"/>
                <w:numId w:val="20"/>
              </w:numPr>
              <w:spacing w:line="360" w:lineRule="auto"/>
            </w:pPr>
            <w:r>
              <w:t xml:space="preserve">Nana </w:t>
            </w:r>
            <w:proofErr w:type="spellStart"/>
            <w:r>
              <w:t>Amoako</w:t>
            </w:r>
            <w:proofErr w:type="spellEnd"/>
          </w:p>
        </w:tc>
        <w:tc>
          <w:tcPr>
            <w:tcW w:w="2645" w:type="dxa"/>
          </w:tcPr>
          <w:p w:rsidR="00BA5D34" w:rsidRDefault="00BA5D34" w:rsidP="00E359CE">
            <w:pPr>
              <w:spacing w:line="360" w:lineRule="auto"/>
            </w:pPr>
          </w:p>
        </w:tc>
        <w:tc>
          <w:tcPr>
            <w:tcW w:w="2250" w:type="dxa"/>
          </w:tcPr>
          <w:p w:rsidR="00BA5D34" w:rsidRDefault="00BA5D34" w:rsidP="00E359CE">
            <w:pPr>
              <w:spacing w:line="360" w:lineRule="auto"/>
            </w:pPr>
            <w:r>
              <w:t>Maize/Cassava Farmer</w:t>
            </w:r>
          </w:p>
        </w:tc>
        <w:tc>
          <w:tcPr>
            <w:tcW w:w="2605" w:type="dxa"/>
          </w:tcPr>
          <w:p w:rsidR="00BA5D34" w:rsidRDefault="00BA5D34" w:rsidP="00E359CE">
            <w:pPr>
              <w:spacing w:line="360" w:lineRule="auto"/>
            </w:pPr>
            <w:proofErr w:type="spellStart"/>
            <w:r>
              <w:t>Kanturo</w:t>
            </w:r>
            <w:proofErr w:type="spellEnd"/>
          </w:p>
        </w:tc>
      </w:tr>
      <w:tr w:rsidR="00BA5D34" w:rsidTr="00E359CE">
        <w:tc>
          <w:tcPr>
            <w:tcW w:w="3205" w:type="dxa"/>
          </w:tcPr>
          <w:p w:rsidR="00BA5D34" w:rsidRDefault="00BA5D34" w:rsidP="00BA5D34">
            <w:pPr>
              <w:pStyle w:val="ListParagraph"/>
              <w:numPr>
                <w:ilvl w:val="0"/>
                <w:numId w:val="20"/>
              </w:numPr>
              <w:spacing w:line="360" w:lineRule="auto"/>
            </w:pPr>
            <w:proofErr w:type="spellStart"/>
            <w:r>
              <w:t>Kwebena</w:t>
            </w:r>
            <w:proofErr w:type="spellEnd"/>
            <w:r>
              <w:t xml:space="preserve"> </w:t>
            </w:r>
            <w:proofErr w:type="spellStart"/>
            <w:r>
              <w:t>Takyi</w:t>
            </w:r>
            <w:proofErr w:type="spellEnd"/>
          </w:p>
        </w:tc>
        <w:tc>
          <w:tcPr>
            <w:tcW w:w="2645" w:type="dxa"/>
          </w:tcPr>
          <w:p w:rsidR="00BA5D34" w:rsidRDefault="00BA5D34" w:rsidP="00E359CE">
            <w:pPr>
              <w:spacing w:line="360" w:lineRule="auto"/>
            </w:pPr>
          </w:p>
        </w:tc>
        <w:tc>
          <w:tcPr>
            <w:tcW w:w="2250" w:type="dxa"/>
          </w:tcPr>
          <w:p w:rsidR="00BA5D34" w:rsidRDefault="00BA5D34" w:rsidP="00E359CE">
            <w:pPr>
              <w:spacing w:line="360" w:lineRule="auto"/>
            </w:pPr>
            <w:r>
              <w:t>Maize/Cassava Farmer</w:t>
            </w:r>
          </w:p>
        </w:tc>
        <w:tc>
          <w:tcPr>
            <w:tcW w:w="2605" w:type="dxa"/>
          </w:tcPr>
          <w:p w:rsidR="00BA5D34" w:rsidRDefault="00BA5D34" w:rsidP="00E359CE">
            <w:pPr>
              <w:spacing w:line="360" w:lineRule="auto"/>
            </w:pPr>
            <w:proofErr w:type="spellStart"/>
            <w:r>
              <w:t>Kanturo</w:t>
            </w:r>
            <w:proofErr w:type="spellEnd"/>
          </w:p>
        </w:tc>
      </w:tr>
      <w:tr w:rsidR="00BA5D34" w:rsidTr="00E359CE">
        <w:tc>
          <w:tcPr>
            <w:tcW w:w="3205" w:type="dxa"/>
          </w:tcPr>
          <w:p w:rsidR="00BA5D34" w:rsidRDefault="00BA5D34" w:rsidP="00BA5D34">
            <w:pPr>
              <w:pStyle w:val="ListParagraph"/>
              <w:numPr>
                <w:ilvl w:val="0"/>
                <w:numId w:val="20"/>
              </w:numPr>
              <w:spacing w:line="360" w:lineRule="auto"/>
            </w:pPr>
            <w:r>
              <w:t xml:space="preserve">Daniel P. </w:t>
            </w:r>
            <w:proofErr w:type="spellStart"/>
            <w:r>
              <w:t>Biebareri</w:t>
            </w:r>
            <w:proofErr w:type="spellEnd"/>
          </w:p>
        </w:tc>
        <w:tc>
          <w:tcPr>
            <w:tcW w:w="2645" w:type="dxa"/>
          </w:tcPr>
          <w:p w:rsidR="00BA5D34" w:rsidRDefault="00BA5D34" w:rsidP="00E359CE">
            <w:pPr>
              <w:spacing w:line="360" w:lineRule="auto"/>
            </w:pPr>
          </w:p>
        </w:tc>
        <w:tc>
          <w:tcPr>
            <w:tcW w:w="2250" w:type="dxa"/>
          </w:tcPr>
          <w:p w:rsidR="00BA5D34" w:rsidRDefault="00BA5D34" w:rsidP="00E359CE">
            <w:pPr>
              <w:spacing w:line="360" w:lineRule="auto"/>
            </w:pPr>
            <w:r>
              <w:t>Maize/Cassava Farmer</w:t>
            </w:r>
          </w:p>
        </w:tc>
        <w:tc>
          <w:tcPr>
            <w:tcW w:w="2605" w:type="dxa"/>
          </w:tcPr>
          <w:p w:rsidR="00BA5D34" w:rsidRDefault="00BA5D34" w:rsidP="00E359CE">
            <w:pPr>
              <w:spacing w:line="360" w:lineRule="auto"/>
            </w:pPr>
            <w:proofErr w:type="spellStart"/>
            <w:r>
              <w:t>Kanturo</w:t>
            </w:r>
            <w:proofErr w:type="spellEnd"/>
          </w:p>
        </w:tc>
      </w:tr>
      <w:tr w:rsidR="00BA5D34" w:rsidTr="00E359CE">
        <w:tc>
          <w:tcPr>
            <w:tcW w:w="3205" w:type="dxa"/>
          </w:tcPr>
          <w:p w:rsidR="00BA5D34" w:rsidRDefault="00BA5D34" w:rsidP="00BA5D34">
            <w:pPr>
              <w:pStyle w:val="ListParagraph"/>
              <w:numPr>
                <w:ilvl w:val="0"/>
                <w:numId w:val="20"/>
              </w:numPr>
              <w:spacing w:line="360" w:lineRule="auto"/>
            </w:pPr>
            <w:proofErr w:type="spellStart"/>
            <w:r>
              <w:t>Azubila</w:t>
            </w:r>
            <w:proofErr w:type="spellEnd"/>
            <w:r>
              <w:t xml:space="preserve"> </w:t>
            </w:r>
            <w:proofErr w:type="spellStart"/>
            <w:r>
              <w:t>Abanga</w:t>
            </w:r>
            <w:proofErr w:type="spellEnd"/>
          </w:p>
        </w:tc>
        <w:tc>
          <w:tcPr>
            <w:tcW w:w="2645" w:type="dxa"/>
          </w:tcPr>
          <w:p w:rsidR="00BA5D34" w:rsidRDefault="00BA5D34" w:rsidP="00E359CE">
            <w:pPr>
              <w:spacing w:line="360" w:lineRule="auto"/>
            </w:pPr>
          </w:p>
        </w:tc>
        <w:tc>
          <w:tcPr>
            <w:tcW w:w="2250" w:type="dxa"/>
          </w:tcPr>
          <w:p w:rsidR="00BA5D34" w:rsidRDefault="00BA5D34" w:rsidP="00E359CE">
            <w:pPr>
              <w:spacing w:line="360" w:lineRule="auto"/>
            </w:pPr>
            <w:r>
              <w:t>Maize/Cassava Farmer</w:t>
            </w:r>
          </w:p>
        </w:tc>
        <w:tc>
          <w:tcPr>
            <w:tcW w:w="2605" w:type="dxa"/>
          </w:tcPr>
          <w:p w:rsidR="00BA5D34" w:rsidRDefault="00BA5D34" w:rsidP="00E359CE">
            <w:pPr>
              <w:spacing w:line="360" w:lineRule="auto"/>
            </w:pPr>
            <w:proofErr w:type="spellStart"/>
            <w:r>
              <w:t>Kanturo</w:t>
            </w:r>
            <w:proofErr w:type="spellEnd"/>
          </w:p>
        </w:tc>
      </w:tr>
      <w:tr w:rsidR="00BA5D34" w:rsidTr="00E359CE">
        <w:tc>
          <w:tcPr>
            <w:tcW w:w="3205" w:type="dxa"/>
          </w:tcPr>
          <w:p w:rsidR="00BA5D34" w:rsidRDefault="00BA5D34" w:rsidP="00BA5D34">
            <w:pPr>
              <w:pStyle w:val="ListParagraph"/>
              <w:numPr>
                <w:ilvl w:val="0"/>
                <w:numId w:val="20"/>
              </w:numPr>
              <w:spacing w:line="360" w:lineRule="auto"/>
            </w:pPr>
            <w:r>
              <w:t xml:space="preserve">Gilbert </w:t>
            </w:r>
            <w:proofErr w:type="spellStart"/>
            <w:r>
              <w:t>Biimour</w:t>
            </w:r>
            <w:proofErr w:type="spellEnd"/>
          </w:p>
        </w:tc>
        <w:tc>
          <w:tcPr>
            <w:tcW w:w="2645" w:type="dxa"/>
          </w:tcPr>
          <w:p w:rsidR="00BA5D34" w:rsidRDefault="00BA5D34" w:rsidP="00E359CE">
            <w:pPr>
              <w:spacing w:line="360" w:lineRule="auto"/>
            </w:pPr>
          </w:p>
        </w:tc>
        <w:tc>
          <w:tcPr>
            <w:tcW w:w="2250" w:type="dxa"/>
          </w:tcPr>
          <w:p w:rsidR="00BA5D34" w:rsidRDefault="00BA5D34" w:rsidP="00E359CE">
            <w:pPr>
              <w:spacing w:line="360" w:lineRule="auto"/>
            </w:pPr>
            <w:r>
              <w:t>Maize/Cassava Farmer</w:t>
            </w:r>
          </w:p>
        </w:tc>
        <w:tc>
          <w:tcPr>
            <w:tcW w:w="2605" w:type="dxa"/>
          </w:tcPr>
          <w:p w:rsidR="00BA5D34" w:rsidRDefault="00BA5D34" w:rsidP="00E359CE">
            <w:pPr>
              <w:spacing w:line="360" w:lineRule="auto"/>
            </w:pPr>
            <w:proofErr w:type="spellStart"/>
            <w:r>
              <w:t>Kanturo</w:t>
            </w:r>
            <w:proofErr w:type="spellEnd"/>
          </w:p>
        </w:tc>
      </w:tr>
      <w:tr w:rsidR="00BA5D34" w:rsidTr="00E359CE">
        <w:tc>
          <w:tcPr>
            <w:tcW w:w="3205" w:type="dxa"/>
          </w:tcPr>
          <w:p w:rsidR="00BA5D34" w:rsidRDefault="00BA5D34" w:rsidP="00BA5D34">
            <w:pPr>
              <w:pStyle w:val="ListParagraph"/>
              <w:numPr>
                <w:ilvl w:val="0"/>
                <w:numId w:val="20"/>
              </w:numPr>
              <w:spacing w:line="360" w:lineRule="auto"/>
            </w:pPr>
            <w:proofErr w:type="spellStart"/>
            <w:r>
              <w:lastRenderedPageBreak/>
              <w:t>Vlabachine</w:t>
            </w:r>
            <w:proofErr w:type="spellEnd"/>
            <w:r>
              <w:t xml:space="preserve"> Diana</w:t>
            </w:r>
          </w:p>
        </w:tc>
        <w:tc>
          <w:tcPr>
            <w:tcW w:w="2645" w:type="dxa"/>
          </w:tcPr>
          <w:p w:rsidR="00BA5D34" w:rsidRDefault="00BA5D34" w:rsidP="00E359CE">
            <w:pPr>
              <w:spacing w:line="360" w:lineRule="auto"/>
            </w:pPr>
          </w:p>
        </w:tc>
        <w:tc>
          <w:tcPr>
            <w:tcW w:w="2250" w:type="dxa"/>
          </w:tcPr>
          <w:p w:rsidR="00BA5D34" w:rsidRDefault="00BA5D34" w:rsidP="00E359CE">
            <w:pPr>
              <w:spacing w:line="360" w:lineRule="auto"/>
            </w:pPr>
            <w:r>
              <w:t>Maize/Cassava Farmer</w:t>
            </w:r>
          </w:p>
        </w:tc>
        <w:tc>
          <w:tcPr>
            <w:tcW w:w="2605" w:type="dxa"/>
          </w:tcPr>
          <w:p w:rsidR="00BA5D34" w:rsidRDefault="00BA5D34" w:rsidP="00E359CE">
            <w:pPr>
              <w:spacing w:line="360" w:lineRule="auto"/>
            </w:pPr>
            <w:proofErr w:type="spellStart"/>
            <w:r>
              <w:t>Kanturo</w:t>
            </w:r>
            <w:proofErr w:type="spellEnd"/>
            <w:r>
              <w:t xml:space="preserve"> </w:t>
            </w:r>
          </w:p>
        </w:tc>
      </w:tr>
      <w:tr w:rsidR="00BA5D34" w:rsidTr="00E359CE">
        <w:tc>
          <w:tcPr>
            <w:tcW w:w="10705" w:type="dxa"/>
            <w:gridSpan w:val="4"/>
          </w:tcPr>
          <w:p w:rsidR="00BA5D34" w:rsidRDefault="00BA5D34" w:rsidP="00E359CE">
            <w:pPr>
              <w:spacing w:line="360" w:lineRule="auto"/>
            </w:pPr>
          </w:p>
        </w:tc>
      </w:tr>
      <w:tr w:rsidR="00BA5D34" w:rsidRPr="009922BB" w:rsidTr="00E359CE">
        <w:tc>
          <w:tcPr>
            <w:tcW w:w="10705" w:type="dxa"/>
            <w:gridSpan w:val="4"/>
          </w:tcPr>
          <w:p w:rsidR="00BA5D34" w:rsidRPr="009922BB" w:rsidRDefault="00BA5D34" w:rsidP="00E359CE">
            <w:pPr>
              <w:spacing w:line="360" w:lineRule="auto"/>
              <w:rPr>
                <w:b/>
              </w:rPr>
            </w:pPr>
            <w:r w:rsidRPr="009922BB">
              <w:rPr>
                <w:b/>
              </w:rPr>
              <w:t>VISIT TO NBSSI</w:t>
            </w:r>
            <w:r>
              <w:rPr>
                <w:b/>
              </w:rPr>
              <w:t xml:space="preserve"> ON 30/05/2016</w:t>
            </w:r>
          </w:p>
        </w:tc>
      </w:tr>
      <w:tr w:rsidR="00BA5D34" w:rsidTr="00E359CE">
        <w:tc>
          <w:tcPr>
            <w:tcW w:w="3205" w:type="dxa"/>
          </w:tcPr>
          <w:p w:rsidR="00BA5D34" w:rsidRDefault="00BA5D34" w:rsidP="00BA5D34">
            <w:pPr>
              <w:pStyle w:val="ListParagraph"/>
              <w:numPr>
                <w:ilvl w:val="0"/>
                <w:numId w:val="21"/>
              </w:numPr>
              <w:spacing w:line="360" w:lineRule="auto"/>
            </w:pPr>
            <w:r>
              <w:t xml:space="preserve">Abdul </w:t>
            </w:r>
            <w:proofErr w:type="spellStart"/>
            <w:r>
              <w:t>Rahamana</w:t>
            </w:r>
            <w:proofErr w:type="spellEnd"/>
            <w:r>
              <w:t xml:space="preserve"> </w:t>
            </w:r>
            <w:proofErr w:type="spellStart"/>
            <w:r>
              <w:t>Talhart</w:t>
            </w:r>
            <w:proofErr w:type="spellEnd"/>
          </w:p>
        </w:tc>
        <w:tc>
          <w:tcPr>
            <w:tcW w:w="2645" w:type="dxa"/>
          </w:tcPr>
          <w:p w:rsidR="00BA5D34" w:rsidRDefault="00BA5D34" w:rsidP="00E359CE">
            <w:pPr>
              <w:spacing w:line="360" w:lineRule="auto"/>
            </w:pPr>
            <w:r>
              <w:t>NBSSI</w:t>
            </w:r>
          </w:p>
        </w:tc>
        <w:tc>
          <w:tcPr>
            <w:tcW w:w="2250" w:type="dxa"/>
          </w:tcPr>
          <w:p w:rsidR="00BA5D34" w:rsidRDefault="00BA5D34" w:rsidP="00E359CE">
            <w:pPr>
              <w:spacing w:line="360" w:lineRule="auto"/>
            </w:pPr>
            <w:r>
              <w:t>Regional Accountant</w:t>
            </w:r>
          </w:p>
        </w:tc>
        <w:tc>
          <w:tcPr>
            <w:tcW w:w="2605" w:type="dxa"/>
          </w:tcPr>
          <w:p w:rsidR="00BA5D34" w:rsidRDefault="00BA5D34" w:rsidP="00E359CE">
            <w:pPr>
              <w:spacing w:line="360" w:lineRule="auto"/>
            </w:pPr>
            <w:r>
              <w:t>Sunyani</w:t>
            </w:r>
          </w:p>
        </w:tc>
      </w:tr>
      <w:tr w:rsidR="00BA5D34" w:rsidTr="00E359CE">
        <w:tc>
          <w:tcPr>
            <w:tcW w:w="3205" w:type="dxa"/>
          </w:tcPr>
          <w:p w:rsidR="00BA5D34" w:rsidRDefault="00BA5D34" w:rsidP="00BA5D34">
            <w:pPr>
              <w:pStyle w:val="ListParagraph"/>
              <w:numPr>
                <w:ilvl w:val="0"/>
                <w:numId w:val="21"/>
              </w:numPr>
              <w:spacing w:line="360" w:lineRule="auto"/>
            </w:pPr>
            <w:r>
              <w:t xml:space="preserve">Ophelia </w:t>
            </w:r>
            <w:proofErr w:type="spellStart"/>
            <w:r>
              <w:t>Aponsah</w:t>
            </w:r>
            <w:proofErr w:type="spellEnd"/>
            <w:r>
              <w:t xml:space="preserve"> </w:t>
            </w:r>
            <w:proofErr w:type="spellStart"/>
            <w:r>
              <w:t>Tebi</w:t>
            </w:r>
            <w:proofErr w:type="spellEnd"/>
          </w:p>
        </w:tc>
        <w:tc>
          <w:tcPr>
            <w:tcW w:w="2645" w:type="dxa"/>
          </w:tcPr>
          <w:p w:rsidR="00BA5D34" w:rsidRDefault="00BA5D34" w:rsidP="00E359CE">
            <w:pPr>
              <w:spacing w:line="360" w:lineRule="auto"/>
            </w:pPr>
            <w:r>
              <w:t>NBSSI</w:t>
            </w:r>
          </w:p>
        </w:tc>
        <w:tc>
          <w:tcPr>
            <w:tcW w:w="2250" w:type="dxa"/>
          </w:tcPr>
          <w:p w:rsidR="00BA5D34" w:rsidRDefault="00BA5D34" w:rsidP="00E359CE">
            <w:pPr>
              <w:spacing w:line="360" w:lineRule="auto"/>
            </w:pPr>
            <w:r>
              <w:t>Business Advisor</w:t>
            </w:r>
          </w:p>
        </w:tc>
        <w:tc>
          <w:tcPr>
            <w:tcW w:w="2605" w:type="dxa"/>
          </w:tcPr>
          <w:p w:rsidR="00BA5D34" w:rsidRDefault="00BA5D34" w:rsidP="00E359CE">
            <w:pPr>
              <w:spacing w:line="360" w:lineRule="auto"/>
            </w:pPr>
            <w:r>
              <w:t xml:space="preserve">Banda District, </w:t>
            </w:r>
            <w:proofErr w:type="spellStart"/>
            <w:r>
              <w:t>Brong-Ahafo</w:t>
            </w:r>
            <w:proofErr w:type="spellEnd"/>
            <w:r>
              <w:t xml:space="preserve"> Region</w:t>
            </w:r>
          </w:p>
        </w:tc>
      </w:tr>
    </w:tbl>
    <w:p w:rsidR="00BA5D34" w:rsidRPr="002B66B0" w:rsidRDefault="00BA5D34" w:rsidP="00BA5D34">
      <w:pPr>
        <w:pStyle w:val="NoSpacing"/>
        <w:spacing w:line="360" w:lineRule="auto"/>
        <w:jc w:val="both"/>
        <w:rPr>
          <w:rFonts w:ascii="Tahoma" w:hAnsi="Tahoma" w:cs="Tahoma"/>
        </w:rPr>
      </w:pPr>
    </w:p>
    <w:p w:rsidR="00B564CC" w:rsidRDefault="00B564CC" w:rsidP="00B13FDD"/>
    <w:p w:rsidR="00B564CC" w:rsidRDefault="00B564CC" w:rsidP="00281D11">
      <w:pPr>
        <w:pStyle w:val="Heading1"/>
        <w:rPr>
          <w:rFonts w:ascii="Arial" w:hAnsi="Arial" w:cs="Arial"/>
        </w:rPr>
      </w:pPr>
      <w:r>
        <w:br w:type="column"/>
      </w:r>
      <w:bookmarkStart w:id="23" w:name="_Toc478733082"/>
      <w:r w:rsidR="00281D11" w:rsidRPr="00281D11">
        <w:lastRenderedPageBreak/>
        <w:t xml:space="preserve">Appendix </w:t>
      </w:r>
      <w:r w:rsidR="006179F2">
        <w:t>4</w:t>
      </w:r>
      <w:r w:rsidR="00281D11" w:rsidRPr="00281D11">
        <w:t xml:space="preserve">: Components of Pilot Model to Calculate Value Addition of Cassava Value Chain in </w:t>
      </w:r>
      <w:proofErr w:type="spellStart"/>
      <w:r w:rsidR="00281D11" w:rsidRPr="00281D11">
        <w:t>Brong</w:t>
      </w:r>
      <w:proofErr w:type="spellEnd"/>
      <w:r w:rsidR="00281D11" w:rsidRPr="00281D11">
        <w:t xml:space="preserve"> </w:t>
      </w:r>
      <w:proofErr w:type="spellStart"/>
      <w:r w:rsidR="00281D11" w:rsidRPr="00281D11">
        <w:t>Ahafo</w:t>
      </w:r>
      <w:bookmarkEnd w:id="23"/>
      <w:proofErr w:type="spellEnd"/>
    </w:p>
    <w:p w:rsidR="00B564CC" w:rsidRDefault="00B564CC" w:rsidP="00B564CC">
      <w:pPr>
        <w:spacing w:after="0"/>
        <w:rPr>
          <w:rFonts w:ascii="Arial" w:hAnsi="Arial" w:cs="Arial"/>
        </w:rPr>
      </w:pPr>
    </w:p>
    <w:p w:rsidR="00B564CC" w:rsidRDefault="00B564CC" w:rsidP="00B564CC">
      <w:pPr>
        <w:spacing w:after="0"/>
        <w:rPr>
          <w:rFonts w:ascii="Arial" w:hAnsi="Arial" w:cs="Arial"/>
        </w:rPr>
      </w:pPr>
    </w:p>
    <w:p w:rsidR="00B564CC" w:rsidRDefault="00B564CC" w:rsidP="00B564CC">
      <w:pPr>
        <w:spacing w:after="0"/>
        <w:rPr>
          <w:rFonts w:ascii="Arial" w:hAnsi="Arial" w:cs="Arial"/>
        </w:rPr>
      </w:pPr>
    </w:p>
    <w:p w:rsidR="00B564CC" w:rsidRDefault="00B564CC" w:rsidP="00B564CC">
      <w:pPr>
        <w:spacing w:after="0"/>
        <w:rPr>
          <w:rFonts w:ascii="Arial" w:hAnsi="Arial" w:cs="Arial"/>
        </w:rPr>
      </w:pPr>
    </w:p>
    <w:p w:rsidR="00B564CC" w:rsidRDefault="00B564CC" w:rsidP="00B564CC">
      <w:pPr>
        <w:spacing w:after="0"/>
        <w:rPr>
          <w:rFonts w:ascii="Arial" w:hAnsi="Arial" w:cs="Arial"/>
        </w:rPr>
      </w:pPr>
    </w:p>
    <w:p w:rsidR="00B564CC" w:rsidRDefault="00B564CC" w:rsidP="00B564CC">
      <w:pPr>
        <w:rPr>
          <w:rFonts w:ascii="Arial" w:hAnsi="Arial" w:cs="Arial"/>
        </w:rPr>
      </w:pPr>
    </w:p>
    <w:p w:rsidR="00B564CC" w:rsidRDefault="00B564CC" w:rsidP="00B564CC">
      <w:pPr>
        <w:spacing w:after="0"/>
        <w:jc w:val="both"/>
        <w:rPr>
          <w:rFonts w:ascii="Arial" w:hAnsi="Arial" w:cs="Arial"/>
          <w:spacing w:val="-2"/>
        </w:rPr>
      </w:pPr>
      <w:r>
        <w:rPr>
          <w:rFonts w:ascii="Arial" w:hAnsi="Arial" w:cs="Arial"/>
          <w:spacing w:val="-2"/>
        </w:rPr>
        <w:t xml:space="preserve"> </w:t>
      </w:r>
    </w:p>
    <w:p w:rsidR="00B564CC" w:rsidRDefault="00B564CC" w:rsidP="00B564CC">
      <w:pPr>
        <w:spacing w:after="0"/>
        <w:jc w:val="both"/>
        <w:sectPr w:rsidR="00B564CC" w:rsidSect="00E359CE">
          <w:headerReference w:type="default" r:id="rId26"/>
          <w:footerReference w:type="even" r:id="rId27"/>
          <w:footerReference w:type="default" r:id="rId28"/>
          <w:pgSz w:w="11906" w:h="16838" w:code="9"/>
          <w:pgMar w:top="1440" w:right="1797" w:bottom="1440" w:left="1797" w:header="709" w:footer="709" w:gutter="0"/>
          <w:cols w:space="708"/>
          <w:titlePg/>
          <w:docGrid w:linePitch="360"/>
        </w:sectPr>
      </w:pPr>
    </w:p>
    <w:p w:rsidR="00B564CC" w:rsidRDefault="00586AA0" w:rsidP="00B564CC">
      <w:pPr>
        <w:spacing w:after="0" w:line="240" w:lineRule="auto"/>
        <w:rPr>
          <w:rFonts w:ascii="Arial" w:hAnsi="Arial" w:cs="Arial"/>
          <w:b/>
          <w:noProof/>
          <w:lang w:eastAsia="en-GB"/>
        </w:rPr>
      </w:pPr>
      <w:r>
        <w:rPr>
          <w:rFonts w:ascii="Arial" w:hAnsi="Arial" w:cs="Arial"/>
          <w:b/>
          <w:noProof/>
          <w:lang w:eastAsia="en-GB"/>
        </w:rPr>
        <w:lastRenderedPageBreak/>
        <w:t>Appendix 4</w:t>
      </w:r>
    </w:p>
    <w:p w:rsidR="00B564CC" w:rsidRDefault="00B564CC" w:rsidP="00B564CC">
      <w:pPr>
        <w:spacing w:after="0" w:line="240" w:lineRule="auto"/>
        <w:rPr>
          <w:rFonts w:ascii="Arial" w:hAnsi="Arial" w:cs="Arial"/>
          <w:b/>
          <w:noProof/>
          <w:lang w:eastAsia="en-GB"/>
        </w:rPr>
      </w:pPr>
    </w:p>
    <w:p w:rsidR="00BC3409" w:rsidRDefault="00BC3409" w:rsidP="00B564CC">
      <w:pPr>
        <w:spacing w:after="0" w:line="240" w:lineRule="auto"/>
        <w:rPr>
          <w:rFonts w:ascii="Arial" w:hAnsi="Arial" w:cs="Arial"/>
          <w:b/>
          <w:noProof/>
          <w:lang w:eastAsia="en-GB"/>
        </w:rPr>
      </w:pPr>
      <w:r w:rsidRPr="00BC3409">
        <w:rPr>
          <w:noProof/>
          <w:lang w:eastAsia="en-GB"/>
        </w:rPr>
        <w:drawing>
          <wp:inline distT="0" distB="0" distL="0" distR="0" wp14:anchorId="663EB569" wp14:editId="22D78821">
            <wp:extent cx="9165590" cy="35369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165590" cy="3536950"/>
                    </a:xfrm>
                    <a:prstGeom prst="rect">
                      <a:avLst/>
                    </a:prstGeom>
                  </pic:spPr>
                </pic:pic>
              </a:graphicData>
            </a:graphic>
          </wp:inline>
        </w:drawing>
      </w:r>
    </w:p>
    <w:p w:rsidR="00BC3409" w:rsidRDefault="00BC3409" w:rsidP="00B564CC">
      <w:pPr>
        <w:spacing w:after="0" w:line="240" w:lineRule="auto"/>
        <w:rPr>
          <w:rFonts w:ascii="Arial" w:hAnsi="Arial" w:cs="Arial"/>
          <w:b/>
          <w:noProof/>
          <w:lang w:eastAsia="en-GB"/>
        </w:rPr>
      </w:pPr>
    </w:p>
    <w:p w:rsidR="00BC3409" w:rsidRDefault="00BC3409" w:rsidP="00B564CC">
      <w:pPr>
        <w:spacing w:after="0" w:line="240" w:lineRule="auto"/>
        <w:rPr>
          <w:rFonts w:ascii="Arial" w:hAnsi="Arial" w:cs="Arial"/>
          <w:b/>
          <w:noProof/>
          <w:lang w:eastAsia="en-GB"/>
        </w:rPr>
      </w:pPr>
    </w:p>
    <w:p w:rsidR="00BC3409" w:rsidRDefault="00BC3409" w:rsidP="00B564CC">
      <w:pPr>
        <w:spacing w:after="0" w:line="240" w:lineRule="auto"/>
        <w:rPr>
          <w:rFonts w:ascii="Arial" w:hAnsi="Arial" w:cs="Arial"/>
          <w:b/>
          <w:noProof/>
          <w:lang w:eastAsia="en-GB"/>
        </w:rPr>
      </w:pPr>
    </w:p>
    <w:p w:rsidR="00BC3409" w:rsidRDefault="00BC3409" w:rsidP="00B564CC">
      <w:pPr>
        <w:spacing w:after="0" w:line="240" w:lineRule="auto"/>
        <w:rPr>
          <w:rFonts w:ascii="Arial" w:hAnsi="Arial" w:cs="Arial"/>
          <w:b/>
          <w:noProof/>
          <w:lang w:eastAsia="en-GB"/>
        </w:rPr>
      </w:pPr>
    </w:p>
    <w:p w:rsidR="00BC3409" w:rsidRDefault="00BC3409" w:rsidP="00B564CC">
      <w:pPr>
        <w:spacing w:after="0" w:line="240" w:lineRule="auto"/>
        <w:rPr>
          <w:rFonts w:ascii="Arial" w:hAnsi="Arial" w:cs="Arial"/>
          <w:b/>
          <w:noProof/>
          <w:lang w:eastAsia="en-GB"/>
        </w:rPr>
      </w:pPr>
    </w:p>
    <w:p w:rsidR="00BC3409" w:rsidRDefault="00BC3409" w:rsidP="00B564CC">
      <w:pPr>
        <w:spacing w:after="0" w:line="240" w:lineRule="auto"/>
        <w:rPr>
          <w:rFonts w:ascii="Arial" w:hAnsi="Arial" w:cs="Arial"/>
          <w:b/>
          <w:noProof/>
          <w:lang w:eastAsia="en-GB"/>
        </w:rPr>
      </w:pPr>
    </w:p>
    <w:p w:rsidR="00BC3409" w:rsidRDefault="00BC3409" w:rsidP="00B564CC">
      <w:pPr>
        <w:spacing w:after="0" w:line="240" w:lineRule="auto"/>
        <w:rPr>
          <w:rFonts w:ascii="Arial" w:hAnsi="Arial" w:cs="Arial"/>
          <w:b/>
          <w:noProof/>
          <w:lang w:eastAsia="en-GB"/>
        </w:rPr>
      </w:pPr>
    </w:p>
    <w:p w:rsidR="00BC3409" w:rsidRDefault="00BC3409" w:rsidP="00B564CC">
      <w:pPr>
        <w:spacing w:after="0" w:line="240" w:lineRule="auto"/>
        <w:rPr>
          <w:rFonts w:ascii="Arial" w:hAnsi="Arial" w:cs="Arial"/>
          <w:b/>
          <w:noProof/>
          <w:lang w:eastAsia="en-GB"/>
        </w:rPr>
      </w:pPr>
    </w:p>
    <w:p w:rsidR="00BC3409" w:rsidRDefault="00BC3409" w:rsidP="00B564CC">
      <w:pPr>
        <w:spacing w:after="0" w:line="240" w:lineRule="auto"/>
        <w:rPr>
          <w:rFonts w:ascii="Arial" w:hAnsi="Arial" w:cs="Arial"/>
          <w:b/>
          <w:noProof/>
          <w:lang w:eastAsia="en-GB"/>
        </w:rPr>
      </w:pPr>
    </w:p>
    <w:p w:rsidR="00BC3409" w:rsidRDefault="00BC3409" w:rsidP="00B564CC">
      <w:pPr>
        <w:spacing w:after="0" w:line="240" w:lineRule="auto"/>
        <w:rPr>
          <w:rFonts w:ascii="Arial" w:hAnsi="Arial" w:cs="Arial"/>
          <w:b/>
          <w:noProof/>
          <w:lang w:eastAsia="en-GB"/>
        </w:rPr>
      </w:pPr>
    </w:p>
    <w:p w:rsidR="00BC3409" w:rsidRDefault="00BC3409" w:rsidP="00B564CC">
      <w:pPr>
        <w:spacing w:after="0" w:line="240" w:lineRule="auto"/>
        <w:rPr>
          <w:rFonts w:ascii="Arial" w:hAnsi="Arial" w:cs="Arial"/>
          <w:b/>
          <w:noProof/>
          <w:lang w:eastAsia="en-GB"/>
        </w:rPr>
      </w:pPr>
    </w:p>
    <w:p w:rsidR="00BC3409" w:rsidRDefault="00BC3409" w:rsidP="00B564CC">
      <w:pPr>
        <w:spacing w:after="0" w:line="240" w:lineRule="auto"/>
        <w:rPr>
          <w:rFonts w:ascii="Arial" w:hAnsi="Arial" w:cs="Arial"/>
          <w:b/>
          <w:noProof/>
          <w:lang w:eastAsia="en-GB"/>
        </w:rPr>
      </w:pPr>
    </w:p>
    <w:p w:rsidR="00BC3409" w:rsidRDefault="00BC3409" w:rsidP="00B564CC">
      <w:pPr>
        <w:spacing w:after="0" w:line="240" w:lineRule="auto"/>
        <w:rPr>
          <w:rFonts w:ascii="Arial" w:hAnsi="Arial" w:cs="Arial"/>
          <w:b/>
          <w:noProof/>
          <w:lang w:eastAsia="en-GB"/>
        </w:rPr>
      </w:pPr>
    </w:p>
    <w:p w:rsidR="00BC3409" w:rsidRDefault="00BC3409" w:rsidP="00B564CC">
      <w:pPr>
        <w:spacing w:after="0" w:line="240" w:lineRule="auto"/>
        <w:rPr>
          <w:rFonts w:ascii="Arial" w:hAnsi="Arial" w:cs="Arial"/>
          <w:b/>
          <w:noProof/>
          <w:lang w:eastAsia="en-GB"/>
        </w:rPr>
      </w:pPr>
    </w:p>
    <w:p w:rsidR="00BC3409" w:rsidRDefault="00BC3409" w:rsidP="00B564CC">
      <w:pPr>
        <w:spacing w:after="0" w:line="240" w:lineRule="auto"/>
        <w:rPr>
          <w:rFonts w:ascii="Arial" w:hAnsi="Arial" w:cs="Arial"/>
          <w:b/>
          <w:noProof/>
          <w:lang w:eastAsia="en-GB"/>
        </w:rPr>
      </w:pPr>
    </w:p>
    <w:p w:rsidR="00BC3409" w:rsidRDefault="00BC3409" w:rsidP="00B564CC">
      <w:pPr>
        <w:spacing w:after="0" w:line="240" w:lineRule="auto"/>
        <w:rPr>
          <w:rFonts w:ascii="Arial" w:hAnsi="Arial" w:cs="Arial"/>
          <w:b/>
          <w:noProof/>
          <w:lang w:eastAsia="en-GB"/>
        </w:rPr>
      </w:pPr>
      <w:r w:rsidRPr="00BC3409">
        <w:rPr>
          <w:noProof/>
          <w:lang w:eastAsia="en-GB"/>
        </w:rPr>
        <w:drawing>
          <wp:inline distT="0" distB="0" distL="0" distR="0" wp14:anchorId="2B15C803" wp14:editId="1950BA68">
            <wp:extent cx="9165590" cy="359727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165590" cy="3597275"/>
                    </a:xfrm>
                    <a:prstGeom prst="rect">
                      <a:avLst/>
                    </a:prstGeom>
                  </pic:spPr>
                </pic:pic>
              </a:graphicData>
            </a:graphic>
          </wp:inline>
        </w:drawing>
      </w:r>
    </w:p>
    <w:p w:rsidR="00BC3409" w:rsidRDefault="00BC3409" w:rsidP="00B564CC">
      <w:pPr>
        <w:spacing w:after="0" w:line="240" w:lineRule="auto"/>
        <w:rPr>
          <w:rFonts w:ascii="Arial" w:hAnsi="Arial" w:cs="Arial"/>
          <w:b/>
          <w:noProof/>
          <w:lang w:eastAsia="en-GB"/>
        </w:rPr>
      </w:pPr>
    </w:p>
    <w:p w:rsidR="00BC3409" w:rsidRDefault="00BC3409" w:rsidP="00B564CC">
      <w:pPr>
        <w:spacing w:after="0" w:line="240" w:lineRule="auto"/>
        <w:rPr>
          <w:rFonts w:ascii="Arial" w:hAnsi="Arial" w:cs="Arial"/>
          <w:b/>
          <w:noProof/>
          <w:lang w:eastAsia="en-GB"/>
        </w:rPr>
      </w:pPr>
    </w:p>
    <w:p w:rsidR="00BC3409" w:rsidRDefault="00BC3409" w:rsidP="00B564CC">
      <w:pPr>
        <w:spacing w:after="0" w:line="240" w:lineRule="auto"/>
        <w:rPr>
          <w:rFonts w:ascii="Arial" w:hAnsi="Arial" w:cs="Arial"/>
          <w:b/>
          <w:noProof/>
          <w:lang w:eastAsia="en-GB"/>
        </w:rPr>
      </w:pPr>
    </w:p>
    <w:p w:rsidR="00BC3409" w:rsidRDefault="00BC3409" w:rsidP="00B564CC">
      <w:pPr>
        <w:spacing w:after="0" w:line="240" w:lineRule="auto"/>
        <w:rPr>
          <w:rFonts w:ascii="Arial" w:hAnsi="Arial" w:cs="Arial"/>
          <w:b/>
          <w:noProof/>
          <w:lang w:eastAsia="en-GB"/>
        </w:rPr>
      </w:pPr>
    </w:p>
    <w:p w:rsidR="00476273" w:rsidRDefault="00476273" w:rsidP="00B564CC">
      <w:pPr>
        <w:spacing w:after="0" w:line="240" w:lineRule="auto"/>
        <w:rPr>
          <w:rFonts w:ascii="Arial" w:hAnsi="Arial" w:cs="Arial"/>
          <w:b/>
          <w:noProof/>
          <w:lang w:eastAsia="en-GB"/>
        </w:rPr>
      </w:pPr>
      <w:r>
        <w:rPr>
          <w:rFonts w:ascii="Arial" w:hAnsi="Arial" w:cs="Arial"/>
          <w:b/>
          <w:noProof/>
          <w:lang w:eastAsia="en-GB"/>
        </w:rPr>
        <w:br w:type="column"/>
      </w:r>
      <w:r w:rsidRPr="00476273">
        <w:lastRenderedPageBreak/>
        <w:drawing>
          <wp:inline distT="0" distB="0" distL="0" distR="0" wp14:anchorId="405D6EB7" wp14:editId="7D60F868">
            <wp:extent cx="9165590" cy="43383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165590" cy="4338320"/>
                    </a:xfrm>
                    <a:prstGeom prst="rect">
                      <a:avLst/>
                    </a:prstGeom>
                  </pic:spPr>
                </pic:pic>
              </a:graphicData>
            </a:graphic>
          </wp:inline>
        </w:drawing>
      </w:r>
    </w:p>
    <w:p w:rsidR="00476273" w:rsidRDefault="00476273" w:rsidP="00B564CC">
      <w:pPr>
        <w:spacing w:after="0" w:line="240" w:lineRule="auto"/>
        <w:rPr>
          <w:rFonts w:ascii="Arial" w:hAnsi="Arial" w:cs="Arial"/>
          <w:b/>
          <w:noProof/>
          <w:lang w:eastAsia="en-GB"/>
        </w:rPr>
      </w:pPr>
      <w:r>
        <w:rPr>
          <w:rFonts w:ascii="Arial" w:hAnsi="Arial" w:cs="Arial"/>
          <w:b/>
          <w:noProof/>
          <w:lang w:eastAsia="en-GB"/>
        </w:rPr>
        <w:br w:type="column"/>
      </w:r>
      <w:r w:rsidRPr="00476273">
        <w:lastRenderedPageBreak/>
        <w:drawing>
          <wp:inline distT="0" distB="0" distL="0" distR="0" wp14:anchorId="074E5374" wp14:editId="46153BD8">
            <wp:extent cx="9165590" cy="42113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165590" cy="4211320"/>
                    </a:xfrm>
                    <a:prstGeom prst="rect">
                      <a:avLst/>
                    </a:prstGeom>
                  </pic:spPr>
                </pic:pic>
              </a:graphicData>
            </a:graphic>
          </wp:inline>
        </w:drawing>
      </w:r>
    </w:p>
    <w:p w:rsidR="006D50C6" w:rsidRDefault="00476273" w:rsidP="00B564CC">
      <w:pPr>
        <w:spacing w:after="0" w:line="240" w:lineRule="auto"/>
        <w:rPr>
          <w:rFonts w:ascii="Arial" w:hAnsi="Arial" w:cs="Arial"/>
          <w:b/>
          <w:noProof/>
          <w:lang w:eastAsia="en-GB"/>
        </w:rPr>
      </w:pPr>
      <w:r>
        <w:rPr>
          <w:rFonts w:ascii="Arial" w:hAnsi="Arial" w:cs="Arial"/>
          <w:b/>
          <w:noProof/>
          <w:lang w:eastAsia="en-GB"/>
        </w:rPr>
        <w:br w:type="column"/>
      </w:r>
      <w:r w:rsidRPr="00476273">
        <w:lastRenderedPageBreak/>
        <w:drawing>
          <wp:inline distT="0" distB="0" distL="0" distR="0" wp14:anchorId="52A04C51" wp14:editId="5D908A97">
            <wp:extent cx="9165590" cy="56756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165590" cy="5675630"/>
                    </a:xfrm>
                    <a:prstGeom prst="rect">
                      <a:avLst/>
                    </a:prstGeom>
                  </pic:spPr>
                </pic:pic>
              </a:graphicData>
            </a:graphic>
          </wp:inline>
        </w:drawing>
      </w:r>
    </w:p>
    <w:p w:rsidR="006D50C6" w:rsidRDefault="006D50C6" w:rsidP="00B564CC">
      <w:pPr>
        <w:spacing w:after="0" w:line="240" w:lineRule="auto"/>
        <w:rPr>
          <w:rFonts w:ascii="Arial" w:hAnsi="Arial" w:cs="Arial"/>
          <w:b/>
          <w:noProof/>
          <w:lang w:eastAsia="en-GB"/>
        </w:rPr>
      </w:pPr>
      <w:r>
        <w:rPr>
          <w:rFonts w:ascii="Arial" w:hAnsi="Arial" w:cs="Arial"/>
          <w:b/>
          <w:noProof/>
          <w:lang w:eastAsia="en-GB"/>
        </w:rPr>
        <w:br w:type="column"/>
      </w:r>
      <w:r w:rsidRPr="006D50C6">
        <w:lastRenderedPageBreak/>
        <w:drawing>
          <wp:inline distT="0" distB="0" distL="0" distR="0" wp14:anchorId="08CA7CF4" wp14:editId="3F8C5FCD">
            <wp:extent cx="9165590" cy="5730875"/>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165590" cy="5730875"/>
                    </a:xfrm>
                    <a:prstGeom prst="rect">
                      <a:avLst/>
                    </a:prstGeom>
                  </pic:spPr>
                </pic:pic>
              </a:graphicData>
            </a:graphic>
          </wp:inline>
        </w:drawing>
      </w:r>
    </w:p>
    <w:p w:rsidR="006D50C6" w:rsidRDefault="006D50C6" w:rsidP="00B564CC">
      <w:pPr>
        <w:spacing w:after="0" w:line="240" w:lineRule="auto"/>
        <w:rPr>
          <w:rFonts w:ascii="Arial" w:hAnsi="Arial" w:cs="Arial"/>
          <w:b/>
          <w:noProof/>
          <w:lang w:eastAsia="en-GB"/>
        </w:rPr>
      </w:pPr>
      <w:r>
        <w:rPr>
          <w:rFonts w:ascii="Arial" w:hAnsi="Arial" w:cs="Arial"/>
          <w:b/>
          <w:noProof/>
          <w:lang w:eastAsia="en-GB"/>
        </w:rPr>
        <w:br w:type="column"/>
      </w:r>
      <w:r w:rsidRPr="006D50C6">
        <w:lastRenderedPageBreak/>
        <w:drawing>
          <wp:inline distT="0" distB="0" distL="0" distR="0" wp14:anchorId="476784E4" wp14:editId="1B06D1F3">
            <wp:extent cx="9165590" cy="5784215"/>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165590" cy="5784215"/>
                    </a:xfrm>
                    <a:prstGeom prst="rect">
                      <a:avLst/>
                    </a:prstGeom>
                  </pic:spPr>
                </pic:pic>
              </a:graphicData>
            </a:graphic>
          </wp:inline>
        </w:drawing>
      </w:r>
    </w:p>
    <w:p w:rsidR="006D50C6" w:rsidRDefault="006D50C6" w:rsidP="00B564CC">
      <w:pPr>
        <w:spacing w:after="0" w:line="240" w:lineRule="auto"/>
        <w:rPr>
          <w:rFonts w:ascii="Arial" w:hAnsi="Arial" w:cs="Arial"/>
          <w:b/>
          <w:noProof/>
          <w:lang w:eastAsia="en-GB"/>
        </w:rPr>
      </w:pPr>
      <w:r>
        <w:rPr>
          <w:rFonts w:ascii="Arial" w:hAnsi="Arial" w:cs="Arial"/>
          <w:b/>
          <w:noProof/>
          <w:lang w:eastAsia="en-GB"/>
        </w:rPr>
        <w:br w:type="column"/>
      </w:r>
      <w:r w:rsidRPr="006D50C6">
        <w:lastRenderedPageBreak/>
        <w:drawing>
          <wp:inline distT="0" distB="0" distL="0" distR="0" wp14:anchorId="4A561518" wp14:editId="2F089B2F">
            <wp:extent cx="9165590" cy="573087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165590" cy="5730875"/>
                    </a:xfrm>
                    <a:prstGeom prst="rect">
                      <a:avLst/>
                    </a:prstGeom>
                  </pic:spPr>
                </pic:pic>
              </a:graphicData>
            </a:graphic>
          </wp:inline>
        </w:drawing>
      </w:r>
    </w:p>
    <w:p w:rsidR="006D50C6" w:rsidRDefault="006D50C6" w:rsidP="00B564CC">
      <w:pPr>
        <w:spacing w:after="0" w:line="240" w:lineRule="auto"/>
        <w:rPr>
          <w:rFonts w:ascii="Arial" w:hAnsi="Arial" w:cs="Arial"/>
          <w:b/>
          <w:noProof/>
          <w:lang w:eastAsia="en-GB"/>
        </w:rPr>
      </w:pPr>
      <w:r>
        <w:rPr>
          <w:rFonts w:ascii="Arial" w:hAnsi="Arial" w:cs="Arial"/>
          <w:b/>
          <w:noProof/>
          <w:lang w:eastAsia="en-GB"/>
        </w:rPr>
        <w:br w:type="column"/>
      </w:r>
      <w:r w:rsidRPr="006D50C6">
        <w:lastRenderedPageBreak/>
        <w:drawing>
          <wp:inline distT="0" distB="0" distL="0" distR="0" wp14:anchorId="55A70B90" wp14:editId="5848CC75">
            <wp:extent cx="6151880" cy="6076950"/>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51880" cy="6076950"/>
                    </a:xfrm>
                    <a:prstGeom prst="rect">
                      <a:avLst/>
                    </a:prstGeom>
                  </pic:spPr>
                </pic:pic>
              </a:graphicData>
            </a:graphic>
          </wp:inline>
        </w:drawing>
      </w:r>
    </w:p>
    <w:p w:rsidR="006D50C6" w:rsidRDefault="006D50C6" w:rsidP="00B564CC">
      <w:pPr>
        <w:spacing w:after="0" w:line="240" w:lineRule="auto"/>
        <w:rPr>
          <w:rFonts w:ascii="Arial" w:hAnsi="Arial" w:cs="Arial"/>
          <w:b/>
          <w:noProof/>
          <w:lang w:eastAsia="en-GB"/>
        </w:rPr>
      </w:pPr>
      <w:r w:rsidRPr="006D50C6">
        <w:lastRenderedPageBreak/>
        <w:drawing>
          <wp:inline distT="0" distB="0" distL="0" distR="0" wp14:anchorId="00B2C7E3" wp14:editId="7FF15929">
            <wp:extent cx="5678170" cy="60388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78170" cy="6038850"/>
                    </a:xfrm>
                    <a:prstGeom prst="rect">
                      <a:avLst/>
                    </a:prstGeom>
                  </pic:spPr>
                </pic:pic>
              </a:graphicData>
            </a:graphic>
          </wp:inline>
        </w:drawing>
      </w:r>
    </w:p>
    <w:p w:rsidR="006D50C6" w:rsidRDefault="006D50C6" w:rsidP="00B564CC">
      <w:pPr>
        <w:spacing w:after="0" w:line="240" w:lineRule="auto"/>
        <w:rPr>
          <w:rFonts w:ascii="Arial" w:hAnsi="Arial" w:cs="Arial"/>
          <w:b/>
          <w:noProof/>
          <w:lang w:eastAsia="en-GB"/>
        </w:rPr>
      </w:pPr>
      <w:r w:rsidRPr="006D50C6">
        <w:lastRenderedPageBreak/>
        <w:drawing>
          <wp:inline distT="0" distB="0" distL="0" distR="0" wp14:anchorId="1E716ED1" wp14:editId="3977D0A5">
            <wp:extent cx="5870575" cy="6038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70575" cy="6038850"/>
                    </a:xfrm>
                    <a:prstGeom prst="rect">
                      <a:avLst/>
                    </a:prstGeom>
                  </pic:spPr>
                </pic:pic>
              </a:graphicData>
            </a:graphic>
          </wp:inline>
        </w:drawing>
      </w:r>
    </w:p>
    <w:p w:rsidR="0064306F" w:rsidRDefault="0064306F" w:rsidP="00B564CC">
      <w:pPr>
        <w:spacing w:after="0" w:line="240" w:lineRule="auto"/>
        <w:rPr>
          <w:rFonts w:ascii="Arial" w:hAnsi="Arial" w:cs="Arial"/>
          <w:b/>
          <w:noProof/>
          <w:lang w:eastAsia="en-GB"/>
        </w:rPr>
      </w:pPr>
      <w:r w:rsidRPr="0064306F">
        <w:lastRenderedPageBreak/>
        <w:drawing>
          <wp:inline distT="0" distB="0" distL="0" distR="0" wp14:anchorId="4F3188E5" wp14:editId="1C47D936">
            <wp:extent cx="8646160" cy="611505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646160" cy="6115050"/>
                    </a:xfrm>
                    <a:prstGeom prst="rect">
                      <a:avLst/>
                    </a:prstGeom>
                  </pic:spPr>
                </pic:pic>
              </a:graphicData>
            </a:graphic>
          </wp:inline>
        </w:drawing>
      </w:r>
    </w:p>
    <w:p w:rsidR="0064306F" w:rsidRDefault="0064306F" w:rsidP="00B564CC">
      <w:pPr>
        <w:spacing w:after="0" w:line="240" w:lineRule="auto"/>
        <w:rPr>
          <w:rFonts w:ascii="Arial" w:hAnsi="Arial" w:cs="Arial"/>
          <w:b/>
          <w:noProof/>
          <w:lang w:eastAsia="en-GB"/>
        </w:rPr>
      </w:pPr>
      <w:r>
        <w:rPr>
          <w:rFonts w:ascii="Arial" w:hAnsi="Arial" w:cs="Arial"/>
          <w:b/>
          <w:noProof/>
          <w:lang w:eastAsia="en-GB"/>
        </w:rPr>
        <w:br w:type="column"/>
      </w:r>
      <w:r w:rsidRPr="0064306F">
        <w:lastRenderedPageBreak/>
        <w:drawing>
          <wp:inline distT="0" distB="0" distL="0" distR="0" wp14:anchorId="7D49648C" wp14:editId="222E899C">
            <wp:extent cx="6455410" cy="6105525"/>
            <wp:effectExtent l="0" t="0" r="254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55410" cy="6105525"/>
                    </a:xfrm>
                    <a:prstGeom prst="rect">
                      <a:avLst/>
                    </a:prstGeom>
                  </pic:spPr>
                </pic:pic>
              </a:graphicData>
            </a:graphic>
          </wp:inline>
        </w:drawing>
      </w:r>
    </w:p>
    <w:p w:rsidR="0064306F" w:rsidRDefault="0064306F" w:rsidP="00B564CC">
      <w:pPr>
        <w:spacing w:after="0" w:line="240" w:lineRule="auto"/>
        <w:rPr>
          <w:rFonts w:ascii="Arial" w:hAnsi="Arial" w:cs="Arial"/>
          <w:b/>
          <w:noProof/>
          <w:lang w:eastAsia="en-GB"/>
        </w:rPr>
      </w:pPr>
      <w:r>
        <w:rPr>
          <w:rFonts w:ascii="Arial" w:hAnsi="Arial" w:cs="Arial"/>
          <w:b/>
          <w:noProof/>
          <w:lang w:eastAsia="en-GB"/>
        </w:rPr>
        <w:br w:type="column"/>
      </w:r>
      <w:r w:rsidRPr="0064306F">
        <w:lastRenderedPageBreak/>
        <w:drawing>
          <wp:inline distT="0" distB="0" distL="0" distR="0" wp14:anchorId="4D863759" wp14:editId="79BB8EFF">
            <wp:extent cx="6478905" cy="60769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84257" cy="6081970"/>
                    </a:xfrm>
                    <a:prstGeom prst="rect">
                      <a:avLst/>
                    </a:prstGeom>
                  </pic:spPr>
                </pic:pic>
              </a:graphicData>
            </a:graphic>
          </wp:inline>
        </w:drawing>
      </w:r>
    </w:p>
    <w:p w:rsidR="0064306F" w:rsidRDefault="0064306F" w:rsidP="00B564CC">
      <w:pPr>
        <w:spacing w:after="0" w:line="240" w:lineRule="auto"/>
        <w:rPr>
          <w:rFonts w:ascii="Arial" w:hAnsi="Arial" w:cs="Arial"/>
          <w:b/>
          <w:noProof/>
          <w:lang w:eastAsia="en-GB"/>
        </w:rPr>
      </w:pPr>
      <w:r>
        <w:rPr>
          <w:rFonts w:ascii="Arial" w:hAnsi="Arial" w:cs="Arial"/>
          <w:b/>
          <w:noProof/>
          <w:lang w:eastAsia="en-GB"/>
        </w:rPr>
        <w:br w:type="column"/>
      </w:r>
      <w:r w:rsidRPr="0064306F">
        <w:lastRenderedPageBreak/>
        <w:drawing>
          <wp:inline distT="0" distB="0" distL="0" distR="0" wp14:anchorId="4B5AB025" wp14:editId="698964BD">
            <wp:extent cx="9165590" cy="54756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165590" cy="5475605"/>
                    </a:xfrm>
                    <a:prstGeom prst="rect">
                      <a:avLst/>
                    </a:prstGeom>
                  </pic:spPr>
                </pic:pic>
              </a:graphicData>
            </a:graphic>
          </wp:inline>
        </w:drawing>
      </w:r>
    </w:p>
    <w:p w:rsidR="006D50C6" w:rsidRDefault="0064306F" w:rsidP="00B564CC">
      <w:pPr>
        <w:spacing w:after="0" w:line="240" w:lineRule="auto"/>
        <w:rPr>
          <w:rFonts w:ascii="Arial" w:hAnsi="Arial" w:cs="Arial"/>
          <w:b/>
          <w:noProof/>
          <w:lang w:eastAsia="en-GB"/>
        </w:rPr>
      </w:pPr>
      <w:r>
        <w:rPr>
          <w:rFonts w:ascii="Arial" w:hAnsi="Arial" w:cs="Arial"/>
          <w:b/>
          <w:noProof/>
          <w:lang w:eastAsia="en-GB"/>
        </w:rPr>
        <w:br w:type="column"/>
      </w:r>
      <w:r w:rsidR="00A265E2" w:rsidRPr="00A265E2">
        <w:lastRenderedPageBreak/>
        <w:drawing>
          <wp:inline distT="0" distB="0" distL="0" distR="0" wp14:anchorId="568BD458" wp14:editId="30623BF6">
            <wp:extent cx="8477250" cy="608482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486486" cy="6091453"/>
                    </a:xfrm>
                    <a:prstGeom prst="rect">
                      <a:avLst/>
                    </a:prstGeom>
                  </pic:spPr>
                </pic:pic>
              </a:graphicData>
            </a:graphic>
          </wp:inline>
        </w:drawing>
      </w:r>
    </w:p>
    <w:p w:rsidR="00B95DB3" w:rsidRDefault="00B95DB3" w:rsidP="00B564CC">
      <w:pPr>
        <w:spacing w:after="0" w:line="240" w:lineRule="auto"/>
        <w:rPr>
          <w:rFonts w:ascii="Arial" w:hAnsi="Arial" w:cs="Arial"/>
          <w:b/>
          <w:noProof/>
          <w:lang w:eastAsia="en-GB"/>
        </w:rPr>
      </w:pPr>
      <w:r w:rsidRPr="00B95DB3">
        <w:lastRenderedPageBreak/>
        <w:drawing>
          <wp:inline distT="0" distB="0" distL="0" distR="0" wp14:anchorId="4A4C5615" wp14:editId="22C35321">
            <wp:extent cx="9165590" cy="548830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165590" cy="5488305"/>
                    </a:xfrm>
                    <a:prstGeom prst="rect">
                      <a:avLst/>
                    </a:prstGeom>
                  </pic:spPr>
                </pic:pic>
              </a:graphicData>
            </a:graphic>
          </wp:inline>
        </w:drawing>
      </w:r>
    </w:p>
    <w:p w:rsidR="00B95DB3" w:rsidRDefault="00B95DB3" w:rsidP="00B564CC">
      <w:pPr>
        <w:spacing w:after="0" w:line="240" w:lineRule="auto"/>
        <w:rPr>
          <w:rFonts w:ascii="Arial" w:hAnsi="Arial" w:cs="Arial"/>
          <w:b/>
          <w:noProof/>
          <w:lang w:eastAsia="en-GB"/>
        </w:rPr>
      </w:pPr>
      <w:r>
        <w:rPr>
          <w:rFonts w:ascii="Arial" w:hAnsi="Arial" w:cs="Arial"/>
          <w:b/>
          <w:noProof/>
          <w:lang w:eastAsia="en-GB"/>
        </w:rPr>
        <w:br w:type="column"/>
      </w:r>
      <w:r w:rsidRPr="00B95DB3">
        <w:lastRenderedPageBreak/>
        <w:drawing>
          <wp:inline distT="0" distB="0" distL="0" distR="0" wp14:anchorId="2E27DAF9" wp14:editId="28CE529F">
            <wp:extent cx="9165590" cy="54495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165590" cy="5449570"/>
                    </a:xfrm>
                    <a:prstGeom prst="rect">
                      <a:avLst/>
                    </a:prstGeom>
                  </pic:spPr>
                </pic:pic>
              </a:graphicData>
            </a:graphic>
          </wp:inline>
        </w:drawing>
      </w:r>
    </w:p>
    <w:p w:rsidR="000261A4" w:rsidRDefault="00B95DB3" w:rsidP="00B564CC">
      <w:pPr>
        <w:spacing w:after="0" w:line="240" w:lineRule="auto"/>
        <w:rPr>
          <w:rFonts w:ascii="Arial" w:hAnsi="Arial" w:cs="Arial"/>
          <w:b/>
          <w:noProof/>
          <w:lang w:eastAsia="en-GB"/>
        </w:rPr>
      </w:pPr>
      <w:r>
        <w:rPr>
          <w:rFonts w:ascii="Arial" w:hAnsi="Arial" w:cs="Arial"/>
          <w:b/>
          <w:noProof/>
          <w:lang w:eastAsia="en-GB"/>
        </w:rPr>
        <w:br w:type="column"/>
      </w:r>
      <w:r w:rsidRPr="00B95DB3">
        <w:lastRenderedPageBreak/>
        <w:drawing>
          <wp:inline distT="0" distB="0" distL="0" distR="0" wp14:anchorId="3C69B6F9" wp14:editId="0B39A4AA">
            <wp:extent cx="9165590" cy="338328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165590" cy="3383280"/>
                    </a:xfrm>
                    <a:prstGeom prst="rect">
                      <a:avLst/>
                    </a:prstGeom>
                  </pic:spPr>
                </pic:pic>
              </a:graphicData>
            </a:graphic>
          </wp:inline>
        </w:drawing>
      </w:r>
    </w:p>
    <w:p w:rsidR="005C732A" w:rsidRDefault="005C732A" w:rsidP="00B564CC">
      <w:pPr>
        <w:spacing w:after="0" w:line="240" w:lineRule="auto"/>
        <w:rPr>
          <w:rFonts w:ascii="Arial" w:hAnsi="Arial" w:cs="Arial"/>
          <w:b/>
          <w:noProof/>
          <w:lang w:eastAsia="en-GB"/>
        </w:rPr>
      </w:pPr>
    </w:p>
    <w:p w:rsidR="005C732A" w:rsidRDefault="005C732A" w:rsidP="00B564CC">
      <w:pPr>
        <w:spacing w:after="0" w:line="240" w:lineRule="auto"/>
        <w:rPr>
          <w:rFonts w:ascii="Arial" w:hAnsi="Arial" w:cs="Arial"/>
          <w:b/>
          <w:noProof/>
          <w:lang w:eastAsia="en-GB"/>
        </w:rPr>
      </w:pPr>
      <w:r>
        <w:rPr>
          <w:rFonts w:ascii="Arial" w:hAnsi="Arial" w:cs="Arial"/>
          <w:b/>
          <w:noProof/>
          <w:lang w:eastAsia="en-GB"/>
        </w:rPr>
        <w:br w:type="column"/>
      </w:r>
      <w:r w:rsidRPr="005C732A">
        <w:lastRenderedPageBreak/>
        <w:drawing>
          <wp:inline distT="0" distB="0" distL="0" distR="0" wp14:anchorId="5AE85B9E" wp14:editId="5039AD81">
            <wp:extent cx="9165590" cy="42113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165590" cy="4211320"/>
                    </a:xfrm>
                    <a:prstGeom prst="rect">
                      <a:avLst/>
                    </a:prstGeom>
                  </pic:spPr>
                </pic:pic>
              </a:graphicData>
            </a:graphic>
          </wp:inline>
        </w:drawing>
      </w:r>
    </w:p>
    <w:p w:rsidR="00695386" w:rsidRDefault="005C732A" w:rsidP="00B564CC">
      <w:pPr>
        <w:spacing w:after="0" w:line="240" w:lineRule="auto"/>
        <w:rPr>
          <w:rFonts w:ascii="Arial" w:hAnsi="Arial" w:cs="Arial"/>
          <w:b/>
          <w:noProof/>
          <w:lang w:eastAsia="en-GB"/>
        </w:rPr>
      </w:pPr>
      <w:r>
        <w:rPr>
          <w:rFonts w:ascii="Arial" w:hAnsi="Arial" w:cs="Arial"/>
          <w:b/>
          <w:noProof/>
          <w:lang w:eastAsia="en-GB"/>
        </w:rPr>
        <w:br w:type="column"/>
      </w:r>
      <w:r w:rsidRPr="005C732A">
        <w:lastRenderedPageBreak/>
        <w:drawing>
          <wp:inline distT="0" distB="0" distL="0" distR="0" wp14:anchorId="15AC446A" wp14:editId="705869E8">
            <wp:extent cx="9165590" cy="5675630"/>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165590" cy="5675630"/>
                    </a:xfrm>
                    <a:prstGeom prst="rect">
                      <a:avLst/>
                    </a:prstGeom>
                  </pic:spPr>
                </pic:pic>
              </a:graphicData>
            </a:graphic>
          </wp:inline>
        </w:drawing>
      </w:r>
    </w:p>
    <w:p w:rsidR="00695386" w:rsidRDefault="00695386" w:rsidP="00B564CC">
      <w:pPr>
        <w:spacing w:after="0" w:line="240" w:lineRule="auto"/>
        <w:rPr>
          <w:rFonts w:ascii="Arial" w:hAnsi="Arial" w:cs="Arial"/>
          <w:b/>
          <w:noProof/>
          <w:lang w:eastAsia="en-GB"/>
        </w:rPr>
      </w:pPr>
    </w:p>
    <w:p w:rsidR="00695386" w:rsidRDefault="00695386" w:rsidP="00B564CC">
      <w:pPr>
        <w:spacing w:after="0" w:line="240" w:lineRule="auto"/>
        <w:rPr>
          <w:rFonts w:ascii="Arial" w:hAnsi="Arial" w:cs="Arial"/>
          <w:b/>
          <w:noProof/>
          <w:lang w:eastAsia="en-GB"/>
        </w:rPr>
      </w:pPr>
    </w:p>
    <w:p w:rsidR="00695386" w:rsidRDefault="00695386" w:rsidP="00B564CC">
      <w:pPr>
        <w:spacing w:after="0" w:line="240" w:lineRule="auto"/>
        <w:rPr>
          <w:rFonts w:ascii="Arial" w:hAnsi="Arial" w:cs="Arial"/>
          <w:b/>
          <w:noProof/>
          <w:lang w:eastAsia="en-GB"/>
        </w:rPr>
      </w:pPr>
    </w:p>
    <w:p w:rsidR="00F1669C" w:rsidRPr="000705FC" w:rsidRDefault="00F1669C" w:rsidP="00B564CC">
      <w:pPr>
        <w:spacing w:after="0" w:line="240" w:lineRule="auto"/>
        <w:jc w:val="center"/>
        <w:rPr>
          <w:rFonts w:ascii="Arial" w:hAnsi="Arial" w:cs="Arial"/>
          <w:b/>
          <w:sz w:val="24"/>
          <w:szCs w:val="24"/>
        </w:rPr>
        <w:sectPr w:rsidR="00F1669C" w:rsidRPr="000705FC" w:rsidSect="00E359CE">
          <w:pgSz w:w="16838" w:h="11906" w:orient="landscape"/>
          <w:pgMar w:top="851" w:right="964" w:bottom="851" w:left="1440" w:header="709" w:footer="709" w:gutter="0"/>
          <w:cols w:space="708"/>
          <w:docGrid w:linePitch="360"/>
        </w:sectPr>
      </w:pPr>
    </w:p>
    <w:p w:rsidR="00DF7EAE" w:rsidRDefault="00DF7EAE" w:rsidP="00BA5D34">
      <w:pPr>
        <w:autoSpaceDE w:val="0"/>
        <w:autoSpaceDN w:val="0"/>
        <w:adjustRightInd w:val="0"/>
        <w:spacing w:after="0" w:line="240" w:lineRule="auto"/>
        <w:rPr>
          <w:rFonts w:ascii="Arial" w:hAnsi="Arial" w:cs="Arial"/>
        </w:rPr>
      </w:pPr>
    </w:p>
    <w:p w:rsidR="004C7866" w:rsidRDefault="004C7866" w:rsidP="004C7866">
      <w:pPr>
        <w:pStyle w:val="Heading1"/>
      </w:pPr>
      <w:bookmarkStart w:id="24" w:name="_Toc478733083"/>
      <w:r>
        <w:t xml:space="preserve">Appendix </w:t>
      </w:r>
      <w:r w:rsidR="007B54E2">
        <w:t>5</w:t>
      </w:r>
      <w:r>
        <w:t>: Selected slides of presentation at GASIP Offices, May 2016</w:t>
      </w:r>
      <w:bookmarkEnd w:id="24"/>
    </w:p>
    <w:p w:rsidR="004C7866" w:rsidRDefault="004C7866" w:rsidP="00BA5D34">
      <w:pPr>
        <w:autoSpaceDE w:val="0"/>
        <w:autoSpaceDN w:val="0"/>
        <w:adjustRightInd w:val="0"/>
        <w:spacing w:after="0" w:line="240" w:lineRule="auto"/>
        <w:rPr>
          <w:rFonts w:ascii="Arial" w:hAnsi="Arial" w:cs="Arial"/>
        </w:rPr>
      </w:pPr>
    </w:p>
    <w:p w:rsidR="004C7866" w:rsidRDefault="004C7866" w:rsidP="00BA5D34">
      <w:pPr>
        <w:autoSpaceDE w:val="0"/>
        <w:autoSpaceDN w:val="0"/>
        <w:adjustRightInd w:val="0"/>
        <w:spacing w:after="0" w:line="240" w:lineRule="auto"/>
        <w:rPr>
          <w:rFonts w:ascii="Arial" w:hAnsi="Arial" w:cs="Arial"/>
        </w:rPr>
      </w:pPr>
    </w:p>
    <w:p w:rsidR="004C7866" w:rsidRDefault="004C7866" w:rsidP="00BA5D34">
      <w:pPr>
        <w:autoSpaceDE w:val="0"/>
        <w:autoSpaceDN w:val="0"/>
        <w:adjustRightInd w:val="0"/>
        <w:spacing w:after="0" w:line="240" w:lineRule="auto"/>
        <w:rPr>
          <w:rFonts w:ascii="Arial" w:hAnsi="Arial" w:cs="Arial"/>
        </w:rPr>
      </w:pPr>
      <w:r w:rsidRPr="004C7866">
        <w:rPr>
          <w:noProof/>
          <w:lang w:eastAsia="en-GB"/>
        </w:rPr>
        <w:drawing>
          <wp:inline distT="0" distB="0" distL="0" distR="0" wp14:anchorId="1A14B8C4" wp14:editId="2D8A3CF7">
            <wp:extent cx="4649470" cy="3311704"/>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55448" cy="3315962"/>
                    </a:xfrm>
                    <a:prstGeom prst="rect">
                      <a:avLst/>
                    </a:prstGeom>
                  </pic:spPr>
                </pic:pic>
              </a:graphicData>
            </a:graphic>
          </wp:inline>
        </w:drawing>
      </w:r>
    </w:p>
    <w:p w:rsidR="004C7866" w:rsidRDefault="004C7866" w:rsidP="00BA5D34">
      <w:pPr>
        <w:autoSpaceDE w:val="0"/>
        <w:autoSpaceDN w:val="0"/>
        <w:adjustRightInd w:val="0"/>
        <w:spacing w:after="0" w:line="240" w:lineRule="auto"/>
        <w:rPr>
          <w:rFonts w:ascii="Arial" w:hAnsi="Arial" w:cs="Arial"/>
        </w:rPr>
      </w:pPr>
    </w:p>
    <w:p w:rsidR="004C7866" w:rsidRDefault="004C7866" w:rsidP="00BA5D34">
      <w:pPr>
        <w:autoSpaceDE w:val="0"/>
        <w:autoSpaceDN w:val="0"/>
        <w:adjustRightInd w:val="0"/>
        <w:spacing w:after="0" w:line="240" w:lineRule="auto"/>
        <w:rPr>
          <w:rFonts w:ascii="Arial" w:hAnsi="Arial" w:cs="Arial"/>
        </w:rPr>
      </w:pPr>
    </w:p>
    <w:p w:rsidR="004C7866" w:rsidRDefault="004C7866" w:rsidP="00BA5D34">
      <w:pPr>
        <w:autoSpaceDE w:val="0"/>
        <w:autoSpaceDN w:val="0"/>
        <w:adjustRightInd w:val="0"/>
        <w:spacing w:after="0" w:line="240" w:lineRule="auto"/>
        <w:rPr>
          <w:rFonts w:ascii="Arial" w:hAnsi="Arial" w:cs="Arial"/>
        </w:rPr>
      </w:pPr>
    </w:p>
    <w:p w:rsidR="004C7866" w:rsidRDefault="004C7866" w:rsidP="00BA5D34">
      <w:pPr>
        <w:autoSpaceDE w:val="0"/>
        <w:autoSpaceDN w:val="0"/>
        <w:adjustRightInd w:val="0"/>
        <w:spacing w:after="0" w:line="240" w:lineRule="auto"/>
        <w:rPr>
          <w:rFonts w:ascii="Arial" w:hAnsi="Arial" w:cs="Arial"/>
        </w:rPr>
      </w:pPr>
      <w:r w:rsidRPr="004C7866">
        <w:rPr>
          <w:noProof/>
          <w:lang w:eastAsia="en-GB"/>
        </w:rPr>
        <w:drawing>
          <wp:inline distT="0" distB="0" distL="0" distR="0" wp14:anchorId="7B15CE2B" wp14:editId="7D1401BC">
            <wp:extent cx="4835411" cy="365950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40478" cy="3663339"/>
                    </a:xfrm>
                    <a:prstGeom prst="rect">
                      <a:avLst/>
                    </a:prstGeom>
                  </pic:spPr>
                </pic:pic>
              </a:graphicData>
            </a:graphic>
          </wp:inline>
        </w:drawing>
      </w:r>
    </w:p>
    <w:p w:rsidR="004C7866" w:rsidRDefault="004C7866" w:rsidP="00BA5D34">
      <w:pPr>
        <w:autoSpaceDE w:val="0"/>
        <w:autoSpaceDN w:val="0"/>
        <w:adjustRightInd w:val="0"/>
        <w:spacing w:after="0" w:line="240" w:lineRule="auto"/>
        <w:rPr>
          <w:rFonts w:ascii="Arial" w:hAnsi="Arial" w:cs="Arial"/>
        </w:rPr>
      </w:pPr>
    </w:p>
    <w:p w:rsidR="004C7866" w:rsidRPr="00DF7EAE" w:rsidRDefault="004C7866" w:rsidP="00BA5D34">
      <w:pPr>
        <w:autoSpaceDE w:val="0"/>
        <w:autoSpaceDN w:val="0"/>
        <w:adjustRightInd w:val="0"/>
        <w:spacing w:after="0" w:line="240" w:lineRule="auto"/>
        <w:rPr>
          <w:rFonts w:ascii="Arial" w:hAnsi="Arial" w:cs="Arial"/>
        </w:rPr>
      </w:pPr>
    </w:p>
    <w:sectPr w:rsidR="004C7866" w:rsidRPr="00DF7EAE" w:rsidSect="00642B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B6F" w:rsidRDefault="001B6B6F" w:rsidP="008F3434">
      <w:pPr>
        <w:spacing w:after="0" w:line="240" w:lineRule="auto"/>
      </w:pPr>
      <w:r>
        <w:separator/>
      </w:r>
    </w:p>
  </w:endnote>
  <w:endnote w:type="continuationSeparator" w:id="0">
    <w:p w:rsidR="001B6B6F" w:rsidRDefault="001B6B6F" w:rsidP="008F3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KCJKLH+Arial">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ill Sans">
    <w:altName w:val="Gill Sans"/>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dobe Devanagari">
    <w:altName w:val="Cambria"/>
    <w:charset w:val="00"/>
    <w:family w:val="auto"/>
    <w:pitch w:val="variable"/>
    <w:sig w:usb0="00000003" w:usb1="4000204A" w:usb2="00000000" w:usb3="00000000" w:csb0="00000001" w:csb1="00000000"/>
  </w:font>
  <w:font w:name="BundesSans-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611" w:rsidRDefault="005E5611" w:rsidP="00667B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E5611" w:rsidRDefault="005E56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611" w:rsidRDefault="005E5611" w:rsidP="00667B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02735">
      <w:rPr>
        <w:rStyle w:val="PageNumber"/>
        <w:noProof/>
      </w:rPr>
      <w:t>1</w:t>
    </w:r>
    <w:r>
      <w:rPr>
        <w:rStyle w:val="PageNumber"/>
      </w:rPr>
      <w:fldChar w:fldCharType="end"/>
    </w:r>
  </w:p>
  <w:p w:rsidR="005E5611" w:rsidRDefault="005E56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611" w:rsidRDefault="005E5611" w:rsidP="00D844A7">
    <w:pPr>
      <w:pStyle w:val="Footer"/>
      <w:framePr w:wrap="around" w:vAnchor="text" w:hAnchor="margin" w:xAlign="center" w:y="1"/>
      <w:rPr>
        <w:rStyle w:val="PageNumber"/>
        <w:rFonts w:eastAsiaTheme="minorEastAsia"/>
      </w:rPr>
    </w:pPr>
    <w:r>
      <w:rPr>
        <w:rStyle w:val="PageNumber"/>
        <w:rFonts w:eastAsiaTheme="minorEastAsia"/>
      </w:rPr>
      <w:fldChar w:fldCharType="begin"/>
    </w:r>
    <w:r>
      <w:rPr>
        <w:rStyle w:val="PageNumber"/>
        <w:rFonts w:eastAsiaTheme="minorEastAsia"/>
      </w:rPr>
      <w:instrText xml:space="preserve">PAGE  </w:instrText>
    </w:r>
    <w:r>
      <w:rPr>
        <w:rStyle w:val="PageNumber"/>
        <w:rFonts w:eastAsiaTheme="minorEastAsia"/>
      </w:rPr>
      <w:fldChar w:fldCharType="end"/>
    </w:r>
  </w:p>
  <w:p w:rsidR="005E5611" w:rsidRDefault="005E56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611" w:rsidRPr="00630D06" w:rsidRDefault="005E5611" w:rsidP="00D844A7">
    <w:pPr>
      <w:pStyle w:val="Footer"/>
      <w:framePr w:wrap="around" w:vAnchor="text" w:hAnchor="margin" w:xAlign="center" w:y="1"/>
      <w:rPr>
        <w:rStyle w:val="PageNumber"/>
        <w:rFonts w:ascii="Arial" w:eastAsiaTheme="minorEastAsia" w:hAnsi="Arial" w:cs="Arial"/>
        <w:sz w:val="20"/>
        <w:szCs w:val="20"/>
      </w:rPr>
    </w:pPr>
    <w:r w:rsidRPr="00630D06">
      <w:rPr>
        <w:rStyle w:val="PageNumber"/>
        <w:rFonts w:ascii="Arial" w:eastAsiaTheme="minorEastAsia" w:hAnsi="Arial" w:cs="Arial"/>
        <w:sz w:val="20"/>
        <w:szCs w:val="20"/>
      </w:rPr>
      <w:fldChar w:fldCharType="begin"/>
    </w:r>
    <w:r w:rsidRPr="00630D06">
      <w:rPr>
        <w:rStyle w:val="PageNumber"/>
        <w:rFonts w:ascii="Arial" w:eastAsiaTheme="minorEastAsia" w:hAnsi="Arial" w:cs="Arial"/>
        <w:sz w:val="20"/>
        <w:szCs w:val="20"/>
      </w:rPr>
      <w:instrText xml:space="preserve">PAGE  </w:instrText>
    </w:r>
    <w:r w:rsidRPr="00630D06">
      <w:rPr>
        <w:rStyle w:val="PageNumber"/>
        <w:rFonts w:ascii="Arial" w:eastAsiaTheme="minorEastAsia" w:hAnsi="Arial" w:cs="Arial"/>
        <w:sz w:val="20"/>
        <w:szCs w:val="20"/>
      </w:rPr>
      <w:fldChar w:fldCharType="separate"/>
    </w:r>
    <w:r w:rsidR="00D626F9">
      <w:rPr>
        <w:rStyle w:val="PageNumber"/>
        <w:rFonts w:ascii="Arial" w:eastAsiaTheme="minorEastAsia" w:hAnsi="Arial" w:cs="Arial"/>
        <w:noProof/>
        <w:sz w:val="20"/>
        <w:szCs w:val="20"/>
      </w:rPr>
      <w:t>21</w:t>
    </w:r>
    <w:r w:rsidRPr="00630D06">
      <w:rPr>
        <w:rStyle w:val="PageNumber"/>
        <w:rFonts w:ascii="Arial" w:eastAsiaTheme="minorEastAsia" w:hAnsi="Arial" w:cs="Arial"/>
        <w:sz w:val="20"/>
        <w:szCs w:val="20"/>
      </w:rPr>
      <w:fldChar w:fldCharType="end"/>
    </w:r>
  </w:p>
  <w:p w:rsidR="005E5611" w:rsidRDefault="005E561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611" w:rsidRDefault="005E5611" w:rsidP="00D844A7">
    <w:pPr>
      <w:pStyle w:val="Footer"/>
      <w:framePr w:wrap="around" w:vAnchor="text" w:hAnchor="margin" w:xAlign="center" w:y="1"/>
      <w:rPr>
        <w:rStyle w:val="PageNumber"/>
        <w:rFonts w:eastAsiaTheme="minorEastAsia"/>
      </w:rPr>
    </w:pPr>
    <w:r>
      <w:rPr>
        <w:rStyle w:val="PageNumber"/>
        <w:rFonts w:eastAsiaTheme="minorEastAsia"/>
      </w:rPr>
      <w:fldChar w:fldCharType="begin"/>
    </w:r>
    <w:r>
      <w:rPr>
        <w:rStyle w:val="PageNumber"/>
        <w:rFonts w:eastAsiaTheme="minorEastAsia"/>
      </w:rPr>
      <w:instrText xml:space="preserve">PAGE  </w:instrText>
    </w:r>
    <w:r>
      <w:rPr>
        <w:rStyle w:val="PageNumber"/>
        <w:rFonts w:eastAsiaTheme="minorEastAsia"/>
      </w:rPr>
      <w:fldChar w:fldCharType="end"/>
    </w:r>
  </w:p>
  <w:p w:rsidR="005E5611" w:rsidRDefault="005E561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611" w:rsidRPr="00630D06" w:rsidRDefault="005E5611" w:rsidP="00D844A7">
    <w:pPr>
      <w:pStyle w:val="Footer"/>
      <w:framePr w:wrap="around" w:vAnchor="text" w:hAnchor="margin" w:xAlign="center" w:y="1"/>
      <w:rPr>
        <w:rStyle w:val="PageNumber"/>
        <w:rFonts w:ascii="Arial" w:eastAsiaTheme="minorEastAsia" w:hAnsi="Arial" w:cs="Arial"/>
        <w:sz w:val="20"/>
        <w:szCs w:val="20"/>
      </w:rPr>
    </w:pPr>
    <w:r w:rsidRPr="00630D06">
      <w:rPr>
        <w:rStyle w:val="PageNumber"/>
        <w:rFonts w:ascii="Arial" w:eastAsiaTheme="minorEastAsia" w:hAnsi="Arial" w:cs="Arial"/>
        <w:sz w:val="20"/>
        <w:szCs w:val="20"/>
      </w:rPr>
      <w:fldChar w:fldCharType="begin"/>
    </w:r>
    <w:r w:rsidRPr="00630D06">
      <w:rPr>
        <w:rStyle w:val="PageNumber"/>
        <w:rFonts w:ascii="Arial" w:eastAsiaTheme="minorEastAsia" w:hAnsi="Arial" w:cs="Arial"/>
        <w:sz w:val="20"/>
        <w:szCs w:val="20"/>
      </w:rPr>
      <w:instrText xml:space="preserve">PAGE  </w:instrText>
    </w:r>
    <w:r w:rsidRPr="00630D06">
      <w:rPr>
        <w:rStyle w:val="PageNumber"/>
        <w:rFonts w:ascii="Arial" w:eastAsiaTheme="minorEastAsia" w:hAnsi="Arial" w:cs="Arial"/>
        <w:sz w:val="20"/>
        <w:szCs w:val="20"/>
      </w:rPr>
      <w:fldChar w:fldCharType="separate"/>
    </w:r>
    <w:r w:rsidR="00902735">
      <w:rPr>
        <w:rStyle w:val="PageNumber"/>
        <w:rFonts w:ascii="Arial" w:eastAsiaTheme="minorEastAsia" w:hAnsi="Arial" w:cs="Arial"/>
        <w:noProof/>
        <w:sz w:val="20"/>
        <w:szCs w:val="20"/>
      </w:rPr>
      <w:t>46</w:t>
    </w:r>
    <w:r w:rsidRPr="00630D06">
      <w:rPr>
        <w:rStyle w:val="PageNumber"/>
        <w:rFonts w:ascii="Arial" w:eastAsiaTheme="minorEastAsia" w:hAnsi="Arial" w:cs="Arial"/>
        <w:sz w:val="20"/>
        <w:szCs w:val="20"/>
      </w:rPr>
      <w:fldChar w:fldCharType="end"/>
    </w:r>
  </w:p>
  <w:p w:rsidR="005E5611" w:rsidRDefault="005E561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611" w:rsidRDefault="005E5611" w:rsidP="00E359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E5611" w:rsidRDefault="005E561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611" w:rsidRPr="0088585E" w:rsidRDefault="005E5611" w:rsidP="00E359CE">
    <w:pPr>
      <w:pStyle w:val="Footer"/>
      <w:framePr w:wrap="around" w:vAnchor="text" w:hAnchor="margin" w:xAlign="center" w:y="1"/>
      <w:rPr>
        <w:rStyle w:val="PageNumber"/>
        <w:rFonts w:ascii="Arial" w:hAnsi="Arial" w:cs="Arial"/>
        <w:b w:val="0"/>
        <w:sz w:val="20"/>
        <w:szCs w:val="20"/>
      </w:rPr>
    </w:pPr>
    <w:r w:rsidRPr="0088585E">
      <w:rPr>
        <w:rStyle w:val="PageNumber"/>
        <w:rFonts w:ascii="Arial" w:hAnsi="Arial" w:cs="Arial"/>
        <w:b w:val="0"/>
        <w:sz w:val="20"/>
        <w:szCs w:val="20"/>
      </w:rPr>
      <w:fldChar w:fldCharType="begin"/>
    </w:r>
    <w:r w:rsidRPr="0088585E">
      <w:rPr>
        <w:rStyle w:val="PageNumber"/>
        <w:rFonts w:ascii="Arial" w:hAnsi="Arial" w:cs="Arial"/>
        <w:b w:val="0"/>
        <w:sz w:val="20"/>
        <w:szCs w:val="20"/>
      </w:rPr>
      <w:instrText xml:space="preserve">PAGE  </w:instrText>
    </w:r>
    <w:r w:rsidRPr="0088585E">
      <w:rPr>
        <w:rStyle w:val="PageNumber"/>
        <w:rFonts w:ascii="Arial" w:hAnsi="Arial" w:cs="Arial"/>
        <w:b w:val="0"/>
        <w:sz w:val="20"/>
        <w:szCs w:val="20"/>
      </w:rPr>
      <w:fldChar w:fldCharType="separate"/>
    </w:r>
    <w:r w:rsidR="00902735">
      <w:rPr>
        <w:rStyle w:val="PageNumber"/>
        <w:rFonts w:ascii="Arial" w:hAnsi="Arial" w:cs="Arial"/>
        <w:b w:val="0"/>
        <w:noProof/>
        <w:sz w:val="20"/>
        <w:szCs w:val="20"/>
      </w:rPr>
      <w:t>75</w:t>
    </w:r>
    <w:r w:rsidRPr="0088585E">
      <w:rPr>
        <w:rStyle w:val="PageNumber"/>
        <w:rFonts w:ascii="Arial" w:hAnsi="Arial" w:cs="Arial"/>
        <w:b w:val="0"/>
        <w:sz w:val="20"/>
        <w:szCs w:val="20"/>
      </w:rPr>
      <w:fldChar w:fldCharType="end"/>
    </w:r>
  </w:p>
  <w:p w:rsidR="005E5611" w:rsidRDefault="005E56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B6F" w:rsidRDefault="001B6B6F" w:rsidP="008F3434">
      <w:pPr>
        <w:spacing w:after="0" w:line="240" w:lineRule="auto"/>
      </w:pPr>
      <w:r>
        <w:separator/>
      </w:r>
    </w:p>
  </w:footnote>
  <w:footnote w:type="continuationSeparator" w:id="0">
    <w:p w:rsidR="001B6B6F" w:rsidRDefault="001B6B6F" w:rsidP="008F3434">
      <w:pPr>
        <w:spacing w:after="0" w:line="240" w:lineRule="auto"/>
      </w:pPr>
      <w:r>
        <w:continuationSeparator/>
      </w:r>
    </w:p>
  </w:footnote>
  <w:footnote w:id="1">
    <w:p w:rsidR="005E5611" w:rsidRPr="005E5611" w:rsidRDefault="005E5611">
      <w:pPr>
        <w:pStyle w:val="FootnoteText"/>
        <w:rPr>
          <w:rFonts w:ascii="Arial" w:hAnsi="Arial" w:cs="Arial"/>
        </w:rPr>
      </w:pPr>
      <w:r w:rsidRPr="005E5611">
        <w:rPr>
          <w:rStyle w:val="FootnoteReference"/>
          <w:rFonts w:ascii="Arial" w:hAnsi="Arial" w:cs="Arial"/>
        </w:rPr>
        <w:footnoteRef/>
      </w:r>
      <w:r w:rsidRPr="005E5611">
        <w:rPr>
          <w:rFonts w:ascii="Arial" w:hAnsi="Arial" w:cs="Arial"/>
        </w:rPr>
        <w:t xml:space="preserve"> Regional Analytical Report: </w:t>
      </w:r>
      <w:proofErr w:type="spellStart"/>
      <w:r w:rsidRPr="005E5611">
        <w:rPr>
          <w:rFonts w:ascii="Arial" w:hAnsi="Arial" w:cs="Arial"/>
        </w:rPr>
        <w:t>Brong</w:t>
      </w:r>
      <w:proofErr w:type="spellEnd"/>
      <w:r w:rsidRPr="005E5611">
        <w:rPr>
          <w:rFonts w:ascii="Arial" w:hAnsi="Arial" w:cs="Arial"/>
        </w:rPr>
        <w:t xml:space="preserve"> </w:t>
      </w:r>
      <w:proofErr w:type="spellStart"/>
      <w:r w:rsidRPr="005E5611">
        <w:rPr>
          <w:rFonts w:ascii="Arial" w:hAnsi="Arial" w:cs="Arial"/>
        </w:rPr>
        <w:t>Ahafo</w:t>
      </w:r>
      <w:proofErr w:type="spellEnd"/>
      <w:r w:rsidRPr="005E5611">
        <w:rPr>
          <w:rFonts w:ascii="Arial" w:hAnsi="Arial" w:cs="Arial"/>
        </w:rPr>
        <w:t xml:space="preserve"> Region. Ghana Statistical Service, June, 2013. The section on </w:t>
      </w:r>
      <w:proofErr w:type="spellStart"/>
      <w:r w:rsidRPr="005E5611">
        <w:rPr>
          <w:rFonts w:ascii="Arial" w:hAnsi="Arial" w:cs="Arial"/>
        </w:rPr>
        <w:t>Brong</w:t>
      </w:r>
      <w:proofErr w:type="spellEnd"/>
      <w:r w:rsidRPr="005E5611">
        <w:rPr>
          <w:rFonts w:ascii="Arial" w:hAnsi="Arial" w:cs="Arial"/>
        </w:rPr>
        <w:t xml:space="preserve"> </w:t>
      </w:r>
      <w:proofErr w:type="spellStart"/>
      <w:r w:rsidRPr="005E5611">
        <w:rPr>
          <w:rFonts w:ascii="Arial" w:hAnsi="Arial" w:cs="Arial"/>
        </w:rPr>
        <w:t>Ahafo</w:t>
      </w:r>
      <w:proofErr w:type="spellEnd"/>
      <w:r w:rsidRPr="005E5611">
        <w:rPr>
          <w:rFonts w:ascii="Arial" w:hAnsi="Arial" w:cs="Arial"/>
        </w:rPr>
        <w:t xml:space="preserve"> Region is based on this publication.</w:t>
      </w:r>
    </w:p>
  </w:footnote>
  <w:footnote w:id="2">
    <w:p w:rsidR="005E5611" w:rsidRDefault="005E5611">
      <w:pPr>
        <w:pStyle w:val="FootnoteText"/>
      </w:pPr>
      <w:r w:rsidRPr="005E5611">
        <w:rPr>
          <w:rStyle w:val="FootnoteReference"/>
          <w:rFonts w:ascii="Arial" w:hAnsi="Arial" w:cs="Arial"/>
        </w:rPr>
        <w:footnoteRef/>
      </w:r>
      <w:r w:rsidRPr="005E5611">
        <w:rPr>
          <w:rFonts w:ascii="Arial" w:hAnsi="Arial" w:cs="Arial"/>
        </w:rPr>
        <w:t xml:space="preserve"> 2010 Population and Housing Census, Regional Analytical Report: </w:t>
      </w:r>
      <w:proofErr w:type="spellStart"/>
      <w:r w:rsidRPr="005E5611">
        <w:rPr>
          <w:rFonts w:ascii="Arial" w:hAnsi="Arial" w:cs="Arial"/>
        </w:rPr>
        <w:t>Brong</w:t>
      </w:r>
      <w:proofErr w:type="spellEnd"/>
      <w:r w:rsidRPr="005E5611">
        <w:rPr>
          <w:rFonts w:ascii="Arial" w:hAnsi="Arial" w:cs="Arial"/>
        </w:rPr>
        <w:t xml:space="preserve"> </w:t>
      </w:r>
      <w:proofErr w:type="spellStart"/>
      <w:r w:rsidRPr="005E5611">
        <w:rPr>
          <w:rFonts w:ascii="Arial" w:hAnsi="Arial" w:cs="Arial"/>
        </w:rPr>
        <w:t>Ahafo</w:t>
      </w:r>
      <w:proofErr w:type="spellEnd"/>
      <w:r w:rsidRPr="005E5611">
        <w:rPr>
          <w:rFonts w:ascii="Arial" w:hAnsi="Arial" w:cs="Arial"/>
        </w:rPr>
        <w:t xml:space="preserve"> Region. Ghana Statistical Service, June, 2013.</w:t>
      </w:r>
      <w:r>
        <w:t xml:space="preserve"> </w:t>
      </w:r>
    </w:p>
  </w:footnote>
  <w:footnote w:id="3">
    <w:p w:rsidR="005E5611" w:rsidRPr="007D542D" w:rsidRDefault="005E5611">
      <w:pPr>
        <w:pStyle w:val="FootnoteText"/>
        <w:rPr>
          <w:rFonts w:ascii="Arial" w:hAnsi="Arial" w:cs="Arial"/>
        </w:rPr>
      </w:pPr>
      <w:r w:rsidRPr="007D542D">
        <w:rPr>
          <w:rStyle w:val="FootnoteReference"/>
          <w:rFonts w:ascii="Arial" w:hAnsi="Arial" w:cs="Arial"/>
        </w:rPr>
        <w:footnoteRef/>
      </w:r>
      <w:r w:rsidRPr="007D542D">
        <w:rPr>
          <w:rFonts w:ascii="Arial" w:hAnsi="Arial" w:cs="Arial"/>
        </w:rPr>
        <w:t xml:space="preserve"> The Regional Director, </w:t>
      </w:r>
      <w:proofErr w:type="spellStart"/>
      <w:r w:rsidRPr="007D542D">
        <w:rPr>
          <w:rFonts w:ascii="Arial" w:hAnsi="Arial" w:cs="Arial"/>
        </w:rPr>
        <w:t>Brong</w:t>
      </w:r>
      <w:proofErr w:type="spellEnd"/>
      <w:r w:rsidRPr="007D542D">
        <w:rPr>
          <w:rFonts w:ascii="Arial" w:hAnsi="Arial" w:cs="Arial"/>
        </w:rPr>
        <w:t xml:space="preserve"> </w:t>
      </w:r>
      <w:proofErr w:type="spellStart"/>
      <w:r w:rsidRPr="007D542D">
        <w:rPr>
          <w:rFonts w:ascii="Arial" w:hAnsi="Arial" w:cs="Arial"/>
        </w:rPr>
        <w:t>Ahafo</w:t>
      </w:r>
      <w:proofErr w:type="spellEnd"/>
      <w:r w:rsidRPr="007D542D">
        <w:rPr>
          <w:rFonts w:ascii="Arial" w:hAnsi="Arial" w:cs="Arial"/>
        </w:rPr>
        <w:t xml:space="preserve"> Region (April 2016) Review Meeting Presentation, Kumasi, Ministry of Food and Agriculture.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611" w:rsidRDefault="005E5611" w:rsidP="00B564CC">
    <w:pPr>
      <w:pStyle w:val="Header"/>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4574D"/>
    <w:multiLevelType w:val="hybridMultilevel"/>
    <w:tmpl w:val="539E6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37E83"/>
    <w:multiLevelType w:val="hybridMultilevel"/>
    <w:tmpl w:val="162AB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6595B"/>
    <w:multiLevelType w:val="hybridMultilevel"/>
    <w:tmpl w:val="A62C5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7C1545"/>
    <w:multiLevelType w:val="hybridMultilevel"/>
    <w:tmpl w:val="F88EE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5C4D0B"/>
    <w:multiLevelType w:val="hybridMultilevel"/>
    <w:tmpl w:val="C23AD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F9161F"/>
    <w:multiLevelType w:val="hybridMultilevel"/>
    <w:tmpl w:val="91C0E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143200"/>
    <w:multiLevelType w:val="hybridMultilevel"/>
    <w:tmpl w:val="B4C6B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C00574"/>
    <w:multiLevelType w:val="hybridMultilevel"/>
    <w:tmpl w:val="C3EE2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A9751B"/>
    <w:multiLevelType w:val="hybridMultilevel"/>
    <w:tmpl w:val="208C1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C24E53"/>
    <w:multiLevelType w:val="hybridMultilevel"/>
    <w:tmpl w:val="8ADE0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7D3DCD"/>
    <w:multiLevelType w:val="hybridMultilevel"/>
    <w:tmpl w:val="69567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B43744"/>
    <w:multiLevelType w:val="hybridMultilevel"/>
    <w:tmpl w:val="1326D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4C5951"/>
    <w:multiLevelType w:val="hybridMultilevel"/>
    <w:tmpl w:val="BC64F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92449B"/>
    <w:multiLevelType w:val="hybridMultilevel"/>
    <w:tmpl w:val="52BE93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266F54"/>
    <w:multiLevelType w:val="hybridMultilevel"/>
    <w:tmpl w:val="00203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836108"/>
    <w:multiLevelType w:val="hybridMultilevel"/>
    <w:tmpl w:val="7F10E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4F5B83"/>
    <w:multiLevelType w:val="hybridMultilevel"/>
    <w:tmpl w:val="AD26F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F5586F"/>
    <w:multiLevelType w:val="hybridMultilevel"/>
    <w:tmpl w:val="D0FCD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2676E1"/>
    <w:multiLevelType w:val="hybridMultilevel"/>
    <w:tmpl w:val="D0B2B5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F56933"/>
    <w:multiLevelType w:val="hybridMultilevel"/>
    <w:tmpl w:val="065EB0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600353"/>
    <w:multiLevelType w:val="hybridMultilevel"/>
    <w:tmpl w:val="9B6AA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F80288"/>
    <w:multiLevelType w:val="hybridMultilevel"/>
    <w:tmpl w:val="25E40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2E6080"/>
    <w:multiLevelType w:val="hybridMultilevel"/>
    <w:tmpl w:val="982A1B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E07C4D"/>
    <w:multiLevelType w:val="hybridMultilevel"/>
    <w:tmpl w:val="EC1C9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767CEC"/>
    <w:multiLevelType w:val="hybridMultilevel"/>
    <w:tmpl w:val="9B687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764F83"/>
    <w:multiLevelType w:val="hybridMultilevel"/>
    <w:tmpl w:val="208C1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4311F3"/>
    <w:multiLevelType w:val="hybridMultilevel"/>
    <w:tmpl w:val="8D9E8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2D2D00"/>
    <w:multiLevelType w:val="hybridMultilevel"/>
    <w:tmpl w:val="5FF0DA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0B3BD2"/>
    <w:multiLevelType w:val="hybridMultilevel"/>
    <w:tmpl w:val="9ED4D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D45C4C"/>
    <w:multiLevelType w:val="hybridMultilevel"/>
    <w:tmpl w:val="37FE7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E203C8"/>
    <w:multiLevelType w:val="hybridMultilevel"/>
    <w:tmpl w:val="7BE45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6D5298"/>
    <w:multiLevelType w:val="hybridMultilevel"/>
    <w:tmpl w:val="759AF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2369DF"/>
    <w:multiLevelType w:val="hybridMultilevel"/>
    <w:tmpl w:val="A0463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1D2EEC"/>
    <w:multiLevelType w:val="hybridMultilevel"/>
    <w:tmpl w:val="C64CD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0B2040"/>
    <w:multiLevelType w:val="hybridMultilevel"/>
    <w:tmpl w:val="34E82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C73BBD"/>
    <w:multiLevelType w:val="hybridMultilevel"/>
    <w:tmpl w:val="29F052B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13"/>
  </w:num>
  <w:num w:numId="2">
    <w:abstractNumId w:val="23"/>
  </w:num>
  <w:num w:numId="3">
    <w:abstractNumId w:val="22"/>
  </w:num>
  <w:num w:numId="4">
    <w:abstractNumId w:val="24"/>
  </w:num>
  <w:num w:numId="5">
    <w:abstractNumId w:val="18"/>
  </w:num>
  <w:num w:numId="6">
    <w:abstractNumId w:val="4"/>
  </w:num>
  <w:num w:numId="7">
    <w:abstractNumId w:val="15"/>
  </w:num>
  <w:num w:numId="8">
    <w:abstractNumId w:val="17"/>
  </w:num>
  <w:num w:numId="9">
    <w:abstractNumId w:val="32"/>
  </w:num>
  <w:num w:numId="10">
    <w:abstractNumId w:val="7"/>
  </w:num>
  <w:num w:numId="11">
    <w:abstractNumId w:val="0"/>
  </w:num>
  <w:num w:numId="12">
    <w:abstractNumId w:val="9"/>
  </w:num>
  <w:num w:numId="13">
    <w:abstractNumId w:val="26"/>
  </w:num>
  <w:num w:numId="14">
    <w:abstractNumId w:val="14"/>
  </w:num>
  <w:num w:numId="15">
    <w:abstractNumId w:val="2"/>
  </w:num>
  <w:num w:numId="16">
    <w:abstractNumId w:val="31"/>
  </w:num>
  <w:num w:numId="17">
    <w:abstractNumId w:val="30"/>
  </w:num>
  <w:num w:numId="18">
    <w:abstractNumId w:val="3"/>
  </w:num>
  <w:num w:numId="19">
    <w:abstractNumId w:val="8"/>
  </w:num>
  <w:num w:numId="20">
    <w:abstractNumId w:val="25"/>
  </w:num>
  <w:num w:numId="21">
    <w:abstractNumId w:val="19"/>
  </w:num>
  <w:num w:numId="22">
    <w:abstractNumId w:val="12"/>
  </w:num>
  <w:num w:numId="23">
    <w:abstractNumId w:val="34"/>
  </w:num>
  <w:num w:numId="24">
    <w:abstractNumId w:val="29"/>
  </w:num>
  <w:num w:numId="25">
    <w:abstractNumId w:val="16"/>
  </w:num>
  <w:num w:numId="26">
    <w:abstractNumId w:val="11"/>
  </w:num>
  <w:num w:numId="27">
    <w:abstractNumId w:val="21"/>
  </w:num>
  <w:num w:numId="28">
    <w:abstractNumId w:val="6"/>
  </w:num>
  <w:num w:numId="29">
    <w:abstractNumId w:val="28"/>
  </w:num>
  <w:num w:numId="30">
    <w:abstractNumId w:val="20"/>
  </w:num>
  <w:num w:numId="31">
    <w:abstractNumId w:val="5"/>
  </w:num>
  <w:num w:numId="32">
    <w:abstractNumId w:val="1"/>
  </w:num>
  <w:num w:numId="33">
    <w:abstractNumId w:val="10"/>
  </w:num>
  <w:num w:numId="34">
    <w:abstractNumId w:val="33"/>
  </w:num>
  <w:num w:numId="35">
    <w:abstractNumId w:val="27"/>
  </w:num>
  <w:num w:numId="36">
    <w:abstractNumId w:val="3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FDD"/>
    <w:rsid w:val="000020DF"/>
    <w:rsid w:val="00002C32"/>
    <w:rsid w:val="0001230B"/>
    <w:rsid w:val="00012643"/>
    <w:rsid w:val="00013E44"/>
    <w:rsid w:val="00014FE2"/>
    <w:rsid w:val="00022CCF"/>
    <w:rsid w:val="000261A4"/>
    <w:rsid w:val="00033A4F"/>
    <w:rsid w:val="00033EC1"/>
    <w:rsid w:val="000348E0"/>
    <w:rsid w:val="000420C9"/>
    <w:rsid w:val="00042D47"/>
    <w:rsid w:val="00046BC2"/>
    <w:rsid w:val="00046D18"/>
    <w:rsid w:val="0005174B"/>
    <w:rsid w:val="00072D0B"/>
    <w:rsid w:val="00082D9B"/>
    <w:rsid w:val="00083FCE"/>
    <w:rsid w:val="000840D4"/>
    <w:rsid w:val="00084974"/>
    <w:rsid w:val="0009155B"/>
    <w:rsid w:val="00091EE1"/>
    <w:rsid w:val="000A51CA"/>
    <w:rsid w:val="000B0910"/>
    <w:rsid w:val="000B69B5"/>
    <w:rsid w:val="000B79FD"/>
    <w:rsid w:val="000E0AD8"/>
    <w:rsid w:val="00101692"/>
    <w:rsid w:val="00103464"/>
    <w:rsid w:val="00113D58"/>
    <w:rsid w:val="00116356"/>
    <w:rsid w:val="001366F3"/>
    <w:rsid w:val="001405C4"/>
    <w:rsid w:val="0015134D"/>
    <w:rsid w:val="0015190D"/>
    <w:rsid w:val="00154EA3"/>
    <w:rsid w:val="00154EED"/>
    <w:rsid w:val="00163D89"/>
    <w:rsid w:val="001709AE"/>
    <w:rsid w:val="00171923"/>
    <w:rsid w:val="001732BF"/>
    <w:rsid w:val="00181485"/>
    <w:rsid w:val="001826BA"/>
    <w:rsid w:val="00184BFF"/>
    <w:rsid w:val="00185792"/>
    <w:rsid w:val="00194F65"/>
    <w:rsid w:val="001A404A"/>
    <w:rsid w:val="001B3B28"/>
    <w:rsid w:val="001B40E8"/>
    <w:rsid w:val="001B5CDA"/>
    <w:rsid w:val="001B6B6F"/>
    <w:rsid w:val="001C3E14"/>
    <w:rsid w:val="001D544C"/>
    <w:rsid w:val="001E103A"/>
    <w:rsid w:val="001E35AD"/>
    <w:rsid w:val="001F0842"/>
    <w:rsid w:val="001F1967"/>
    <w:rsid w:val="001F65D9"/>
    <w:rsid w:val="0020341D"/>
    <w:rsid w:val="00226415"/>
    <w:rsid w:val="00254CE7"/>
    <w:rsid w:val="00257A88"/>
    <w:rsid w:val="00262424"/>
    <w:rsid w:val="0027414F"/>
    <w:rsid w:val="00275E3F"/>
    <w:rsid w:val="00275F1C"/>
    <w:rsid w:val="002775FD"/>
    <w:rsid w:val="00280BC1"/>
    <w:rsid w:val="00281D11"/>
    <w:rsid w:val="00282972"/>
    <w:rsid w:val="00290B60"/>
    <w:rsid w:val="002936BD"/>
    <w:rsid w:val="002A0F5A"/>
    <w:rsid w:val="002B35A1"/>
    <w:rsid w:val="002B38EC"/>
    <w:rsid w:val="002B4DE0"/>
    <w:rsid w:val="002D4896"/>
    <w:rsid w:val="002D4C11"/>
    <w:rsid w:val="002E1642"/>
    <w:rsid w:val="002E1712"/>
    <w:rsid w:val="002F536A"/>
    <w:rsid w:val="002F55C9"/>
    <w:rsid w:val="00300B19"/>
    <w:rsid w:val="00303C8E"/>
    <w:rsid w:val="0030576B"/>
    <w:rsid w:val="00310178"/>
    <w:rsid w:val="00314C4D"/>
    <w:rsid w:val="00322233"/>
    <w:rsid w:val="003251BC"/>
    <w:rsid w:val="0032534E"/>
    <w:rsid w:val="003315F8"/>
    <w:rsid w:val="00331D3C"/>
    <w:rsid w:val="00332D39"/>
    <w:rsid w:val="003478AF"/>
    <w:rsid w:val="003516B4"/>
    <w:rsid w:val="00356B09"/>
    <w:rsid w:val="0036770F"/>
    <w:rsid w:val="0037258A"/>
    <w:rsid w:val="0037315B"/>
    <w:rsid w:val="00380479"/>
    <w:rsid w:val="00381AE1"/>
    <w:rsid w:val="003826B9"/>
    <w:rsid w:val="00387624"/>
    <w:rsid w:val="00392B61"/>
    <w:rsid w:val="003A5BDE"/>
    <w:rsid w:val="003A7F76"/>
    <w:rsid w:val="003B17E8"/>
    <w:rsid w:val="003B6BE8"/>
    <w:rsid w:val="003B6F1E"/>
    <w:rsid w:val="003C20A8"/>
    <w:rsid w:val="003C3D2B"/>
    <w:rsid w:val="003C790E"/>
    <w:rsid w:val="003D1E99"/>
    <w:rsid w:val="003E430B"/>
    <w:rsid w:val="003E6EC6"/>
    <w:rsid w:val="00400549"/>
    <w:rsid w:val="00404EBB"/>
    <w:rsid w:val="00405452"/>
    <w:rsid w:val="00405943"/>
    <w:rsid w:val="00406AFB"/>
    <w:rsid w:val="004125A5"/>
    <w:rsid w:val="00430F1B"/>
    <w:rsid w:val="00432372"/>
    <w:rsid w:val="00442EAD"/>
    <w:rsid w:val="00444DE1"/>
    <w:rsid w:val="0045431A"/>
    <w:rsid w:val="004553EC"/>
    <w:rsid w:val="0045587C"/>
    <w:rsid w:val="004575F9"/>
    <w:rsid w:val="0046768E"/>
    <w:rsid w:val="0047047E"/>
    <w:rsid w:val="00470E15"/>
    <w:rsid w:val="00475054"/>
    <w:rsid w:val="00476273"/>
    <w:rsid w:val="00480F9B"/>
    <w:rsid w:val="0049203D"/>
    <w:rsid w:val="00493A96"/>
    <w:rsid w:val="004B32DF"/>
    <w:rsid w:val="004B6CC2"/>
    <w:rsid w:val="004C7866"/>
    <w:rsid w:val="004F022B"/>
    <w:rsid w:val="004F0DEA"/>
    <w:rsid w:val="004F12E7"/>
    <w:rsid w:val="004F5B61"/>
    <w:rsid w:val="004F7800"/>
    <w:rsid w:val="004F78E0"/>
    <w:rsid w:val="004F7FCD"/>
    <w:rsid w:val="00505D3D"/>
    <w:rsid w:val="005073CA"/>
    <w:rsid w:val="00507A6F"/>
    <w:rsid w:val="00507B53"/>
    <w:rsid w:val="00507E3C"/>
    <w:rsid w:val="0052003A"/>
    <w:rsid w:val="005243D1"/>
    <w:rsid w:val="005430E0"/>
    <w:rsid w:val="0056349A"/>
    <w:rsid w:val="005743E2"/>
    <w:rsid w:val="00586931"/>
    <w:rsid w:val="00586AA0"/>
    <w:rsid w:val="00592062"/>
    <w:rsid w:val="005957F0"/>
    <w:rsid w:val="005A4F0B"/>
    <w:rsid w:val="005C0B7A"/>
    <w:rsid w:val="005C1B19"/>
    <w:rsid w:val="005C732A"/>
    <w:rsid w:val="005D24D5"/>
    <w:rsid w:val="005D2C27"/>
    <w:rsid w:val="005D36D1"/>
    <w:rsid w:val="005D587D"/>
    <w:rsid w:val="005D59CD"/>
    <w:rsid w:val="005D5BFD"/>
    <w:rsid w:val="005E3234"/>
    <w:rsid w:val="005E5611"/>
    <w:rsid w:val="00600ED2"/>
    <w:rsid w:val="006012FA"/>
    <w:rsid w:val="00602F95"/>
    <w:rsid w:val="0060336F"/>
    <w:rsid w:val="00606A23"/>
    <w:rsid w:val="0061557F"/>
    <w:rsid w:val="006179F2"/>
    <w:rsid w:val="00622FC2"/>
    <w:rsid w:val="00625228"/>
    <w:rsid w:val="00632E5D"/>
    <w:rsid w:val="00633B39"/>
    <w:rsid w:val="00635105"/>
    <w:rsid w:val="00635A8A"/>
    <w:rsid w:val="00636D0A"/>
    <w:rsid w:val="006378A3"/>
    <w:rsid w:val="00640ACD"/>
    <w:rsid w:val="00642B28"/>
    <w:rsid w:val="0064306F"/>
    <w:rsid w:val="0064456B"/>
    <w:rsid w:val="0065565F"/>
    <w:rsid w:val="006600BE"/>
    <w:rsid w:val="00662415"/>
    <w:rsid w:val="00667BE8"/>
    <w:rsid w:val="0068094F"/>
    <w:rsid w:val="00680AD2"/>
    <w:rsid w:val="00682C49"/>
    <w:rsid w:val="00692289"/>
    <w:rsid w:val="00692F40"/>
    <w:rsid w:val="00693CB9"/>
    <w:rsid w:val="00695386"/>
    <w:rsid w:val="006A221B"/>
    <w:rsid w:val="006B49B0"/>
    <w:rsid w:val="006B6C5E"/>
    <w:rsid w:val="006C367F"/>
    <w:rsid w:val="006D50C6"/>
    <w:rsid w:val="006D6B4E"/>
    <w:rsid w:val="006E03D2"/>
    <w:rsid w:val="006E1C44"/>
    <w:rsid w:val="006E376D"/>
    <w:rsid w:val="006E3BB2"/>
    <w:rsid w:val="006F12AE"/>
    <w:rsid w:val="00703FE0"/>
    <w:rsid w:val="00707E60"/>
    <w:rsid w:val="00707F4A"/>
    <w:rsid w:val="007135AB"/>
    <w:rsid w:val="00716789"/>
    <w:rsid w:val="0072466E"/>
    <w:rsid w:val="00725EE6"/>
    <w:rsid w:val="00726F6F"/>
    <w:rsid w:val="00727E84"/>
    <w:rsid w:val="007436E6"/>
    <w:rsid w:val="00746E34"/>
    <w:rsid w:val="00762B0D"/>
    <w:rsid w:val="00763067"/>
    <w:rsid w:val="00764489"/>
    <w:rsid w:val="00770568"/>
    <w:rsid w:val="0078441B"/>
    <w:rsid w:val="007A54A5"/>
    <w:rsid w:val="007B54E2"/>
    <w:rsid w:val="007C23BD"/>
    <w:rsid w:val="007D542D"/>
    <w:rsid w:val="007E2A30"/>
    <w:rsid w:val="007E32E1"/>
    <w:rsid w:val="007F0D87"/>
    <w:rsid w:val="00800881"/>
    <w:rsid w:val="00800AD3"/>
    <w:rsid w:val="0080254D"/>
    <w:rsid w:val="00816F94"/>
    <w:rsid w:val="00822332"/>
    <w:rsid w:val="00823F14"/>
    <w:rsid w:val="00833E6A"/>
    <w:rsid w:val="00843907"/>
    <w:rsid w:val="00845A4F"/>
    <w:rsid w:val="00852091"/>
    <w:rsid w:val="00853085"/>
    <w:rsid w:val="00864080"/>
    <w:rsid w:val="008651E8"/>
    <w:rsid w:val="0087000C"/>
    <w:rsid w:val="00874E64"/>
    <w:rsid w:val="00875AEF"/>
    <w:rsid w:val="00877E01"/>
    <w:rsid w:val="00881961"/>
    <w:rsid w:val="00882891"/>
    <w:rsid w:val="008A3C22"/>
    <w:rsid w:val="008A4F8D"/>
    <w:rsid w:val="008A655B"/>
    <w:rsid w:val="008B14AD"/>
    <w:rsid w:val="008B2B80"/>
    <w:rsid w:val="008C04AF"/>
    <w:rsid w:val="008C78AB"/>
    <w:rsid w:val="008D0119"/>
    <w:rsid w:val="008D4722"/>
    <w:rsid w:val="008E7FFD"/>
    <w:rsid w:val="008F0A4E"/>
    <w:rsid w:val="008F1E42"/>
    <w:rsid w:val="008F3434"/>
    <w:rsid w:val="008F4A78"/>
    <w:rsid w:val="008F4F38"/>
    <w:rsid w:val="008F6D01"/>
    <w:rsid w:val="009008A5"/>
    <w:rsid w:val="00902735"/>
    <w:rsid w:val="00903836"/>
    <w:rsid w:val="00911044"/>
    <w:rsid w:val="00913DF6"/>
    <w:rsid w:val="00922C11"/>
    <w:rsid w:val="00924A64"/>
    <w:rsid w:val="00926234"/>
    <w:rsid w:val="0093012B"/>
    <w:rsid w:val="00935F26"/>
    <w:rsid w:val="0095763E"/>
    <w:rsid w:val="009700B7"/>
    <w:rsid w:val="00973587"/>
    <w:rsid w:val="00982FB8"/>
    <w:rsid w:val="009841CD"/>
    <w:rsid w:val="00984B08"/>
    <w:rsid w:val="009A291B"/>
    <w:rsid w:val="009A644C"/>
    <w:rsid w:val="009B229F"/>
    <w:rsid w:val="009B384C"/>
    <w:rsid w:val="009B7D38"/>
    <w:rsid w:val="009D0156"/>
    <w:rsid w:val="009D0F37"/>
    <w:rsid w:val="009D396E"/>
    <w:rsid w:val="009D6354"/>
    <w:rsid w:val="009E4963"/>
    <w:rsid w:val="00A066C5"/>
    <w:rsid w:val="00A13176"/>
    <w:rsid w:val="00A1637F"/>
    <w:rsid w:val="00A20777"/>
    <w:rsid w:val="00A21387"/>
    <w:rsid w:val="00A23861"/>
    <w:rsid w:val="00A265E2"/>
    <w:rsid w:val="00A42962"/>
    <w:rsid w:val="00A501C1"/>
    <w:rsid w:val="00A5045F"/>
    <w:rsid w:val="00A677BC"/>
    <w:rsid w:val="00A67C4B"/>
    <w:rsid w:val="00A80A68"/>
    <w:rsid w:val="00A82FF3"/>
    <w:rsid w:val="00A83B37"/>
    <w:rsid w:val="00A86DA7"/>
    <w:rsid w:val="00A91E90"/>
    <w:rsid w:val="00AA3878"/>
    <w:rsid w:val="00AA6DB0"/>
    <w:rsid w:val="00AC1F79"/>
    <w:rsid w:val="00AD760D"/>
    <w:rsid w:val="00AE5ABE"/>
    <w:rsid w:val="00AE5DA5"/>
    <w:rsid w:val="00AE6EFB"/>
    <w:rsid w:val="00AF2DC7"/>
    <w:rsid w:val="00B034AF"/>
    <w:rsid w:val="00B03E07"/>
    <w:rsid w:val="00B04168"/>
    <w:rsid w:val="00B07D58"/>
    <w:rsid w:val="00B13FDD"/>
    <w:rsid w:val="00B215BE"/>
    <w:rsid w:val="00B21918"/>
    <w:rsid w:val="00B222C5"/>
    <w:rsid w:val="00B26997"/>
    <w:rsid w:val="00B40C2E"/>
    <w:rsid w:val="00B41E08"/>
    <w:rsid w:val="00B46191"/>
    <w:rsid w:val="00B54E84"/>
    <w:rsid w:val="00B564CC"/>
    <w:rsid w:val="00B56AC3"/>
    <w:rsid w:val="00B574A4"/>
    <w:rsid w:val="00B5799B"/>
    <w:rsid w:val="00B61F0F"/>
    <w:rsid w:val="00B665D3"/>
    <w:rsid w:val="00B7169C"/>
    <w:rsid w:val="00B71EB5"/>
    <w:rsid w:val="00B73BF4"/>
    <w:rsid w:val="00B804D2"/>
    <w:rsid w:val="00B87334"/>
    <w:rsid w:val="00B95DB3"/>
    <w:rsid w:val="00BA5D34"/>
    <w:rsid w:val="00BA5F32"/>
    <w:rsid w:val="00BA76F2"/>
    <w:rsid w:val="00BB0188"/>
    <w:rsid w:val="00BB1B41"/>
    <w:rsid w:val="00BB2168"/>
    <w:rsid w:val="00BC1FAA"/>
    <w:rsid w:val="00BC3409"/>
    <w:rsid w:val="00BC43B3"/>
    <w:rsid w:val="00BD2446"/>
    <w:rsid w:val="00BD4F06"/>
    <w:rsid w:val="00BE11BF"/>
    <w:rsid w:val="00BE42AD"/>
    <w:rsid w:val="00C20077"/>
    <w:rsid w:val="00C207C7"/>
    <w:rsid w:val="00C20855"/>
    <w:rsid w:val="00C33439"/>
    <w:rsid w:val="00C33705"/>
    <w:rsid w:val="00C42369"/>
    <w:rsid w:val="00C65937"/>
    <w:rsid w:val="00C65F09"/>
    <w:rsid w:val="00C73DD0"/>
    <w:rsid w:val="00C813EB"/>
    <w:rsid w:val="00C839F6"/>
    <w:rsid w:val="00C83D59"/>
    <w:rsid w:val="00C91F3B"/>
    <w:rsid w:val="00C9423C"/>
    <w:rsid w:val="00C97A2F"/>
    <w:rsid w:val="00CA08C0"/>
    <w:rsid w:val="00CA0916"/>
    <w:rsid w:val="00CA1C65"/>
    <w:rsid w:val="00CB15B1"/>
    <w:rsid w:val="00CB1F35"/>
    <w:rsid w:val="00CB2E55"/>
    <w:rsid w:val="00CC6218"/>
    <w:rsid w:val="00CD48C5"/>
    <w:rsid w:val="00CE35D9"/>
    <w:rsid w:val="00D1050A"/>
    <w:rsid w:val="00D139DE"/>
    <w:rsid w:val="00D14619"/>
    <w:rsid w:val="00D20C10"/>
    <w:rsid w:val="00D22551"/>
    <w:rsid w:val="00D238D8"/>
    <w:rsid w:val="00D25062"/>
    <w:rsid w:val="00D36AF9"/>
    <w:rsid w:val="00D4220F"/>
    <w:rsid w:val="00D42553"/>
    <w:rsid w:val="00D44C6D"/>
    <w:rsid w:val="00D470F7"/>
    <w:rsid w:val="00D479EF"/>
    <w:rsid w:val="00D535A4"/>
    <w:rsid w:val="00D567F8"/>
    <w:rsid w:val="00D57CFB"/>
    <w:rsid w:val="00D626F9"/>
    <w:rsid w:val="00D64BE7"/>
    <w:rsid w:val="00D662EB"/>
    <w:rsid w:val="00D7248D"/>
    <w:rsid w:val="00D770D8"/>
    <w:rsid w:val="00D81BA5"/>
    <w:rsid w:val="00D83FC1"/>
    <w:rsid w:val="00D844A7"/>
    <w:rsid w:val="00D90024"/>
    <w:rsid w:val="00D949A0"/>
    <w:rsid w:val="00D967BF"/>
    <w:rsid w:val="00D979CB"/>
    <w:rsid w:val="00DA6C46"/>
    <w:rsid w:val="00DC0906"/>
    <w:rsid w:val="00DC0D3A"/>
    <w:rsid w:val="00DC1B35"/>
    <w:rsid w:val="00DC37A5"/>
    <w:rsid w:val="00DC54A7"/>
    <w:rsid w:val="00DC5647"/>
    <w:rsid w:val="00DC7A59"/>
    <w:rsid w:val="00DC7AB8"/>
    <w:rsid w:val="00DC7E7A"/>
    <w:rsid w:val="00DD424E"/>
    <w:rsid w:val="00DD558F"/>
    <w:rsid w:val="00DE1F16"/>
    <w:rsid w:val="00DE3AE4"/>
    <w:rsid w:val="00DF21BF"/>
    <w:rsid w:val="00DF37F0"/>
    <w:rsid w:val="00DF5920"/>
    <w:rsid w:val="00DF7EAE"/>
    <w:rsid w:val="00E01AC1"/>
    <w:rsid w:val="00E02B98"/>
    <w:rsid w:val="00E10E33"/>
    <w:rsid w:val="00E13DCD"/>
    <w:rsid w:val="00E1566C"/>
    <w:rsid w:val="00E15A6B"/>
    <w:rsid w:val="00E167C5"/>
    <w:rsid w:val="00E21007"/>
    <w:rsid w:val="00E249AC"/>
    <w:rsid w:val="00E25825"/>
    <w:rsid w:val="00E313CC"/>
    <w:rsid w:val="00E359CE"/>
    <w:rsid w:val="00E35CE8"/>
    <w:rsid w:val="00E46338"/>
    <w:rsid w:val="00E479A0"/>
    <w:rsid w:val="00E506D9"/>
    <w:rsid w:val="00E56071"/>
    <w:rsid w:val="00E6051D"/>
    <w:rsid w:val="00E63891"/>
    <w:rsid w:val="00E87003"/>
    <w:rsid w:val="00E870F7"/>
    <w:rsid w:val="00E87839"/>
    <w:rsid w:val="00E92F0A"/>
    <w:rsid w:val="00E954AE"/>
    <w:rsid w:val="00EA39EB"/>
    <w:rsid w:val="00EA39FC"/>
    <w:rsid w:val="00EB0963"/>
    <w:rsid w:val="00EB2B24"/>
    <w:rsid w:val="00EC48A4"/>
    <w:rsid w:val="00ED2898"/>
    <w:rsid w:val="00ED5608"/>
    <w:rsid w:val="00EE0693"/>
    <w:rsid w:val="00EE772A"/>
    <w:rsid w:val="00EF0FE7"/>
    <w:rsid w:val="00F1669C"/>
    <w:rsid w:val="00F233EF"/>
    <w:rsid w:val="00F25E9E"/>
    <w:rsid w:val="00F431DC"/>
    <w:rsid w:val="00F43CDB"/>
    <w:rsid w:val="00F47F33"/>
    <w:rsid w:val="00F53982"/>
    <w:rsid w:val="00F60080"/>
    <w:rsid w:val="00F6709C"/>
    <w:rsid w:val="00F72C48"/>
    <w:rsid w:val="00F81393"/>
    <w:rsid w:val="00F96F7D"/>
    <w:rsid w:val="00F97227"/>
    <w:rsid w:val="00FA0C2D"/>
    <w:rsid w:val="00FA18BC"/>
    <w:rsid w:val="00FB536B"/>
    <w:rsid w:val="00FD51CD"/>
    <w:rsid w:val="00FD6EBA"/>
    <w:rsid w:val="00FE53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68B4A"/>
  <w15:docId w15:val="{536F1E63-96D0-41A5-BD5E-0CAC2CE3E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7258A"/>
  </w:style>
  <w:style w:type="paragraph" w:styleId="Heading1">
    <w:name w:val="heading 1"/>
    <w:basedOn w:val="Normal"/>
    <w:next w:val="Normal"/>
    <w:link w:val="Heading1Char"/>
    <w:qFormat/>
    <w:rsid w:val="003725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7258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nhideWhenUsed/>
    <w:qFormat/>
    <w:rsid w:val="0037258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7258A"/>
    <w:pPr>
      <w:keepNext/>
      <w:spacing w:before="240" w:after="60"/>
      <w:jc w:val="both"/>
      <w:outlineLvl w:val="3"/>
    </w:pPr>
    <w:rPr>
      <w:rFonts w:ascii="Cambria" w:eastAsia="Calibri" w:hAnsi="Cambria" w:cs="Times New Roman"/>
      <w:b/>
      <w:bCs/>
      <w:sz w:val="24"/>
      <w:szCs w:val="28"/>
      <w:lang w:val="fr-CA"/>
    </w:rPr>
  </w:style>
  <w:style w:type="paragraph" w:styleId="Heading6">
    <w:name w:val="heading 6"/>
    <w:basedOn w:val="Normal"/>
    <w:next w:val="Normal"/>
    <w:link w:val="Heading6Char"/>
    <w:uiPriority w:val="9"/>
    <w:semiHidden/>
    <w:unhideWhenUsed/>
    <w:qFormat/>
    <w:rsid w:val="00EA39F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258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7258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rsid w:val="0037258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7258A"/>
    <w:rPr>
      <w:rFonts w:ascii="Cambria" w:eastAsia="Calibri" w:hAnsi="Cambria" w:cs="Times New Roman"/>
      <w:b/>
      <w:bCs/>
      <w:sz w:val="24"/>
      <w:szCs w:val="28"/>
      <w:lang w:val="fr-CA"/>
    </w:rPr>
  </w:style>
  <w:style w:type="paragraph" w:styleId="ListParagraph">
    <w:name w:val="List Paragraph"/>
    <w:basedOn w:val="Normal"/>
    <w:link w:val="ListParagraphChar"/>
    <w:uiPriority w:val="34"/>
    <w:qFormat/>
    <w:rsid w:val="0037258A"/>
    <w:pPr>
      <w:ind w:left="720"/>
      <w:contextualSpacing/>
    </w:pPr>
  </w:style>
  <w:style w:type="paragraph" w:styleId="NoSpacing">
    <w:name w:val="No Spacing"/>
    <w:link w:val="NoSpacingChar"/>
    <w:uiPriority w:val="1"/>
    <w:qFormat/>
    <w:rsid w:val="0037258A"/>
    <w:pPr>
      <w:spacing w:after="0" w:line="240" w:lineRule="auto"/>
    </w:pPr>
    <w:rPr>
      <w:rFonts w:eastAsiaTheme="minorEastAsia"/>
      <w:lang w:val="fr-FR"/>
    </w:rPr>
  </w:style>
  <w:style w:type="character" w:customStyle="1" w:styleId="NoSpacingChar">
    <w:name w:val="No Spacing Char"/>
    <w:basedOn w:val="DefaultParagraphFont"/>
    <w:link w:val="NoSpacing"/>
    <w:uiPriority w:val="1"/>
    <w:rsid w:val="0037258A"/>
    <w:rPr>
      <w:rFonts w:eastAsiaTheme="minorEastAsia"/>
      <w:lang w:val="fr-FR"/>
    </w:rPr>
  </w:style>
  <w:style w:type="paragraph" w:styleId="TOCHeading">
    <w:name w:val="TOC Heading"/>
    <w:basedOn w:val="Heading1"/>
    <w:next w:val="Normal"/>
    <w:uiPriority w:val="39"/>
    <w:unhideWhenUsed/>
    <w:qFormat/>
    <w:rsid w:val="0037258A"/>
    <w:pPr>
      <w:outlineLvl w:val="9"/>
    </w:pPr>
    <w:rPr>
      <w:rFonts w:ascii="Cambria" w:eastAsia="Times New Roman" w:hAnsi="Cambria" w:cs="Times New Roman"/>
      <w:caps/>
      <w:color w:val="365F91"/>
      <w:lang w:val="fr-FR"/>
    </w:rPr>
  </w:style>
  <w:style w:type="paragraph" w:customStyle="1" w:styleId="IFADparagraphnumbering">
    <w:name w:val="IFAD paragraph numbering"/>
    <w:basedOn w:val="Normal"/>
    <w:link w:val="IFADparagraphnumberingChar"/>
    <w:uiPriority w:val="99"/>
    <w:qFormat/>
    <w:rsid w:val="0037258A"/>
    <w:pPr>
      <w:tabs>
        <w:tab w:val="left" w:pos="1134"/>
      </w:tabs>
      <w:suppressAutoHyphens/>
      <w:spacing w:after="120" w:line="264" w:lineRule="auto"/>
    </w:pPr>
    <w:rPr>
      <w:rFonts w:ascii="MS Mincho" w:eastAsia="MS Mincho" w:hAnsi="MS Mincho"/>
      <w:kern w:val="2"/>
      <w:lang w:val="fr-FR"/>
    </w:rPr>
  </w:style>
  <w:style w:type="character" w:customStyle="1" w:styleId="IFADparagraphnumberingChar">
    <w:name w:val="IFAD paragraph numbering Char"/>
    <w:link w:val="IFADparagraphnumbering"/>
    <w:uiPriority w:val="99"/>
    <w:locked/>
    <w:rsid w:val="0037258A"/>
    <w:rPr>
      <w:rFonts w:ascii="MS Mincho" w:eastAsia="MS Mincho" w:hAnsi="MS Mincho"/>
      <w:kern w:val="2"/>
      <w:lang w:val="fr-FR"/>
    </w:rPr>
  </w:style>
  <w:style w:type="paragraph" w:styleId="FootnoteText">
    <w:name w:val="footnote text"/>
    <w:basedOn w:val="Normal"/>
    <w:link w:val="FootnoteTextChar"/>
    <w:uiPriority w:val="99"/>
    <w:unhideWhenUsed/>
    <w:rsid w:val="008F3434"/>
    <w:pPr>
      <w:spacing w:after="0" w:line="240" w:lineRule="auto"/>
    </w:pPr>
    <w:rPr>
      <w:sz w:val="20"/>
      <w:szCs w:val="20"/>
    </w:rPr>
  </w:style>
  <w:style w:type="character" w:customStyle="1" w:styleId="FootnoteTextChar">
    <w:name w:val="Footnote Text Char"/>
    <w:basedOn w:val="DefaultParagraphFont"/>
    <w:link w:val="FootnoteText"/>
    <w:uiPriority w:val="99"/>
    <w:rsid w:val="008F3434"/>
    <w:rPr>
      <w:sz w:val="20"/>
      <w:szCs w:val="20"/>
    </w:rPr>
  </w:style>
  <w:style w:type="character" w:styleId="FootnoteReference">
    <w:name w:val="footnote reference"/>
    <w:basedOn w:val="DefaultParagraphFont"/>
    <w:uiPriority w:val="99"/>
    <w:semiHidden/>
    <w:unhideWhenUsed/>
    <w:rsid w:val="008F3434"/>
    <w:rPr>
      <w:vertAlign w:val="superscript"/>
    </w:rPr>
  </w:style>
  <w:style w:type="paragraph" w:customStyle="1" w:styleId="CharCharCharCharCharChar1">
    <w:name w:val="Char Char Char Char Char Char1"/>
    <w:basedOn w:val="Normal"/>
    <w:next w:val="Normal"/>
    <w:rsid w:val="00D844A7"/>
    <w:pPr>
      <w:spacing w:after="160" w:line="240" w:lineRule="exact"/>
    </w:pPr>
    <w:rPr>
      <w:rFonts w:ascii="Tahoma" w:eastAsia="Times New Roman" w:hAnsi="Tahoma" w:cs="Times New Roman"/>
      <w:sz w:val="24"/>
      <w:szCs w:val="20"/>
      <w:lang w:val="en-US"/>
    </w:rPr>
  </w:style>
  <w:style w:type="paragraph" w:styleId="Footer">
    <w:name w:val="footer"/>
    <w:basedOn w:val="Normal"/>
    <w:link w:val="FooterChar"/>
    <w:uiPriority w:val="99"/>
    <w:rsid w:val="00D844A7"/>
    <w:pPr>
      <w:tabs>
        <w:tab w:val="center" w:pos="4320"/>
        <w:tab w:val="right" w:pos="8640"/>
      </w:tabs>
      <w:spacing w:after="0" w:line="240" w:lineRule="auto"/>
    </w:pPr>
    <w:rPr>
      <w:rFonts w:ascii="Times New Roman" w:eastAsia="Times New Roman" w:hAnsi="Times New Roman" w:cs="Times New Roman"/>
      <w:b/>
      <w:sz w:val="24"/>
      <w:szCs w:val="24"/>
    </w:rPr>
  </w:style>
  <w:style w:type="character" w:customStyle="1" w:styleId="FooterChar">
    <w:name w:val="Footer Char"/>
    <w:basedOn w:val="DefaultParagraphFont"/>
    <w:link w:val="Footer"/>
    <w:uiPriority w:val="99"/>
    <w:rsid w:val="00D844A7"/>
    <w:rPr>
      <w:rFonts w:ascii="Times New Roman" w:eastAsia="Times New Roman" w:hAnsi="Times New Roman" w:cs="Times New Roman"/>
      <w:b/>
      <w:sz w:val="24"/>
      <w:szCs w:val="24"/>
    </w:rPr>
  </w:style>
  <w:style w:type="character" w:styleId="PageNumber">
    <w:name w:val="page number"/>
    <w:basedOn w:val="DefaultParagraphFont"/>
    <w:uiPriority w:val="99"/>
    <w:rsid w:val="00D844A7"/>
  </w:style>
  <w:style w:type="character" w:customStyle="1" w:styleId="BalloonTextChar">
    <w:name w:val="Balloon Text Char"/>
    <w:basedOn w:val="DefaultParagraphFont"/>
    <w:link w:val="BalloonText"/>
    <w:uiPriority w:val="99"/>
    <w:semiHidden/>
    <w:rsid w:val="00D844A7"/>
    <w:rPr>
      <w:rFonts w:ascii="Tahoma" w:eastAsia="Calibri" w:hAnsi="Tahoma" w:cs="Tahoma"/>
      <w:sz w:val="16"/>
      <w:szCs w:val="16"/>
    </w:rPr>
  </w:style>
  <w:style w:type="paragraph" w:styleId="BalloonText">
    <w:name w:val="Balloon Text"/>
    <w:basedOn w:val="Normal"/>
    <w:link w:val="BalloonTextChar"/>
    <w:uiPriority w:val="99"/>
    <w:semiHidden/>
    <w:unhideWhenUsed/>
    <w:rsid w:val="00D844A7"/>
    <w:pPr>
      <w:spacing w:after="0" w:line="240" w:lineRule="auto"/>
    </w:pPr>
    <w:rPr>
      <w:rFonts w:ascii="Tahoma" w:eastAsia="Calibri" w:hAnsi="Tahoma" w:cs="Tahoma"/>
      <w:sz w:val="16"/>
      <w:szCs w:val="16"/>
    </w:rPr>
  </w:style>
  <w:style w:type="character" w:styleId="Hyperlink">
    <w:name w:val="Hyperlink"/>
    <w:basedOn w:val="DefaultParagraphFont"/>
    <w:uiPriority w:val="99"/>
    <w:unhideWhenUsed/>
    <w:rsid w:val="00D844A7"/>
    <w:rPr>
      <w:color w:val="0000FF"/>
      <w:u w:val="single"/>
    </w:rPr>
  </w:style>
  <w:style w:type="paragraph" w:customStyle="1" w:styleId="Default">
    <w:name w:val="Default"/>
    <w:rsid w:val="00D844A7"/>
    <w:pPr>
      <w:autoSpaceDE w:val="0"/>
      <w:autoSpaceDN w:val="0"/>
      <w:adjustRightInd w:val="0"/>
      <w:spacing w:after="0" w:line="240" w:lineRule="auto"/>
    </w:pPr>
    <w:rPr>
      <w:rFonts w:ascii="KCJKLH+Arial" w:eastAsia="Calibri" w:hAnsi="KCJKLH+Arial" w:cs="KCJKLH+Arial"/>
      <w:color w:val="000000"/>
      <w:sz w:val="24"/>
      <w:szCs w:val="24"/>
      <w:lang w:eastAsia="en-GB"/>
    </w:rPr>
  </w:style>
  <w:style w:type="paragraph" w:styleId="NormalWeb">
    <w:name w:val="Normal (Web)"/>
    <w:basedOn w:val="Normal"/>
    <w:uiPriority w:val="99"/>
    <w:unhideWhenUsed/>
    <w:rsid w:val="00D844A7"/>
    <w:pPr>
      <w:spacing w:before="100" w:beforeAutospacing="1" w:after="100" w:afterAutospacing="1" w:line="240" w:lineRule="auto"/>
    </w:pPr>
    <w:rPr>
      <w:rFonts w:ascii="Arial" w:eastAsia="Times New Roman" w:hAnsi="Arial" w:cs="Arial"/>
      <w:sz w:val="20"/>
      <w:szCs w:val="20"/>
      <w:lang w:eastAsia="en-GB"/>
    </w:rPr>
  </w:style>
  <w:style w:type="character" w:styleId="Strong">
    <w:name w:val="Strong"/>
    <w:basedOn w:val="DefaultParagraphFont"/>
    <w:uiPriority w:val="22"/>
    <w:qFormat/>
    <w:rsid w:val="00D844A7"/>
    <w:rPr>
      <w:b/>
      <w:bCs/>
    </w:rPr>
  </w:style>
  <w:style w:type="paragraph" w:customStyle="1" w:styleId="dtcontenttxt">
    <w:name w:val="dtcontenttxt"/>
    <w:basedOn w:val="Normal"/>
    <w:rsid w:val="00D844A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1">
    <w:name w:val="toc 1"/>
    <w:basedOn w:val="Normal"/>
    <w:next w:val="Normal"/>
    <w:autoRedefine/>
    <w:uiPriority w:val="39"/>
    <w:unhideWhenUsed/>
    <w:rsid w:val="00D844A7"/>
    <w:rPr>
      <w:rFonts w:ascii="Calibri" w:eastAsia="Calibri" w:hAnsi="Calibri" w:cs="Times New Roman"/>
    </w:rPr>
  </w:style>
  <w:style w:type="paragraph" w:styleId="TOC2">
    <w:name w:val="toc 2"/>
    <w:basedOn w:val="Normal"/>
    <w:next w:val="Normal"/>
    <w:autoRedefine/>
    <w:uiPriority w:val="39"/>
    <w:unhideWhenUsed/>
    <w:rsid w:val="00D844A7"/>
    <w:pPr>
      <w:ind w:left="220"/>
    </w:pPr>
    <w:rPr>
      <w:rFonts w:ascii="Calibri" w:eastAsia="Calibri" w:hAnsi="Calibri" w:cs="Times New Roman"/>
    </w:rPr>
  </w:style>
  <w:style w:type="paragraph" w:styleId="Header">
    <w:name w:val="header"/>
    <w:basedOn w:val="Normal"/>
    <w:link w:val="HeaderChar"/>
    <w:uiPriority w:val="99"/>
    <w:unhideWhenUsed/>
    <w:rsid w:val="00D844A7"/>
    <w:pPr>
      <w:tabs>
        <w:tab w:val="center" w:pos="4513"/>
        <w:tab w:val="right" w:pos="9026"/>
      </w:tabs>
    </w:pPr>
    <w:rPr>
      <w:rFonts w:ascii="Calibri" w:eastAsia="Calibri" w:hAnsi="Calibri" w:cs="Times New Roman"/>
    </w:rPr>
  </w:style>
  <w:style w:type="character" w:customStyle="1" w:styleId="HeaderChar">
    <w:name w:val="Header Char"/>
    <w:basedOn w:val="DefaultParagraphFont"/>
    <w:link w:val="Header"/>
    <w:uiPriority w:val="99"/>
    <w:rsid w:val="00D844A7"/>
    <w:rPr>
      <w:rFonts w:ascii="Calibri" w:eastAsia="Calibri" w:hAnsi="Calibri" w:cs="Times New Roman"/>
    </w:rPr>
  </w:style>
  <w:style w:type="character" w:customStyle="1" w:styleId="a10601">
    <w:name w:val="a10601"/>
    <w:basedOn w:val="DefaultParagraphFont"/>
    <w:rsid w:val="00D844A7"/>
    <w:rPr>
      <w:rFonts w:ascii="Tahoma" w:hAnsi="Tahoma" w:cs="Tahoma" w:hint="default"/>
      <w:vanish w:val="0"/>
      <w:webHidden w:val="0"/>
      <w:color w:val="033333"/>
      <w:sz w:val="17"/>
      <w:szCs w:val="17"/>
      <w:specVanish w:val="0"/>
    </w:rPr>
  </w:style>
  <w:style w:type="paragraph" w:styleId="BodyTextIndent2">
    <w:name w:val="Body Text Indent 2"/>
    <w:basedOn w:val="Normal"/>
    <w:link w:val="BodyTextIndent2Char"/>
    <w:rsid w:val="00D844A7"/>
    <w:pPr>
      <w:spacing w:after="0" w:line="240" w:lineRule="auto"/>
      <w:ind w:firstLine="720"/>
    </w:pPr>
    <w:rPr>
      <w:rFonts w:ascii="Times New Roman" w:eastAsia="Times New Roman" w:hAnsi="Times New Roman" w:cs="Times New Roman"/>
      <w:sz w:val="24"/>
      <w:szCs w:val="24"/>
      <w:lang w:eastAsia="zh-CN"/>
    </w:rPr>
  </w:style>
  <w:style w:type="character" w:customStyle="1" w:styleId="BodyTextIndent2Char">
    <w:name w:val="Body Text Indent 2 Char"/>
    <w:basedOn w:val="DefaultParagraphFont"/>
    <w:link w:val="BodyTextIndent2"/>
    <w:rsid w:val="00D844A7"/>
    <w:rPr>
      <w:rFonts w:ascii="Times New Roman" w:eastAsia="Times New Roman" w:hAnsi="Times New Roman" w:cs="Times New Roman"/>
      <w:sz w:val="24"/>
      <w:szCs w:val="24"/>
      <w:lang w:eastAsia="zh-CN"/>
    </w:rPr>
  </w:style>
  <w:style w:type="paragraph" w:styleId="CommentText">
    <w:name w:val="annotation text"/>
    <w:basedOn w:val="Normal"/>
    <w:link w:val="CommentTextChar"/>
    <w:uiPriority w:val="99"/>
    <w:unhideWhenUsed/>
    <w:rsid w:val="00D844A7"/>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D844A7"/>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rsid w:val="00D844A7"/>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D844A7"/>
    <w:rPr>
      <w:b/>
      <w:bCs/>
    </w:rPr>
  </w:style>
  <w:style w:type="paragraph" w:styleId="Caption">
    <w:name w:val="caption"/>
    <w:basedOn w:val="Normal"/>
    <w:next w:val="Normal"/>
    <w:uiPriority w:val="35"/>
    <w:unhideWhenUsed/>
    <w:qFormat/>
    <w:rsid w:val="00BC1FAA"/>
    <w:pPr>
      <w:spacing w:line="240" w:lineRule="auto"/>
    </w:pPr>
    <w:rPr>
      <w:i/>
      <w:iCs/>
      <w:color w:val="1F497D" w:themeColor="text2"/>
      <w:sz w:val="18"/>
      <w:szCs w:val="18"/>
      <w:lang w:val="en-US"/>
    </w:rPr>
  </w:style>
  <w:style w:type="paragraph" w:styleId="TOC3">
    <w:name w:val="toc 3"/>
    <w:basedOn w:val="Normal"/>
    <w:next w:val="Normal"/>
    <w:autoRedefine/>
    <w:uiPriority w:val="39"/>
    <w:unhideWhenUsed/>
    <w:rsid w:val="00C839F6"/>
    <w:pPr>
      <w:spacing w:after="100"/>
      <w:ind w:left="440"/>
    </w:pPr>
  </w:style>
  <w:style w:type="table" w:styleId="TableGrid">
    <w:name w:val="Table Grid"/>
    <w:basedOn w:val="TableNormal"/>
    <w:uiPriority w:val="39"/>
    <w:rsid w:val="004F7F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A83B3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ListParagraphChar">
    <w:name w:val="List Paragraph Char"/>
    <w:basedOn w:val="DefaultParagraphFont"/>
    <w:link w:val="ListParagraph"/>
    <w:uiPriority w:val="34"/>
    <w:rsid w:val="00BA5D34"/>
  </w:style>
  <w:style w:type="character" w:customStyle="1" w:styleId="Heading6Char">
    <w:name w:val="Heading 6 Char"/>
    <w:basedOn w:val="DefaultParagraphFont"/>
    <w:link w:val="Heading6"/>
    <w:uiPriority w:val="9"/>
    <w:semiHidden/>
    <w:rsid w:val="00EA39FC"/>
    <w:rPr>
      <w:rFonts w:asciiTheme="majorHAnsi" w:eastAsiaTheme="majorEastAsia" w:hAnsiTheme="majorHAnsi" w:cstheme="majorBidi"/>
      <w:color w:val="243F60" w:themeColor="accent1" w:themeShade="7F"/>
    </w:rPr>
  </w:style>
  <w:style w:type="paragraph" w:styleId="EndnoteText">
    <w:name w:val="endnote text"/>
    <w:basedOn w:val="Normal"/>
    <w:link w:val="EndnoteTextChar"/>
    <w:uiPriority w:val="99"/>
    <w:semiHidden/>
    <w:unhideWhenUsed/>
    <w:rsid w:val="00046BC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46BC2"/>
    <w:rPr>
      <w:sz w:val="20"/>
      <w:szCs w:val="20"/>
    </w:rPr>
  </w:style>
  <w:style w:type="character" w:styleId="EndnoteReference">
    <w:name w:val="endnote reference"/>
    <w:basedOn w:val="DefaultParagraphFont"/>
    <w:uiPriority w:val="99"/>
    <w:semiHidden/>
    <w:unhideWhenUsed/>
    <w:rsid w:val="00046BC2"/>
    <w:rPr>
      <w:vertAlign w:val="superscript"/>
    </w:rPr>
  </w:style>
  <w:style w:type="character" w:customStyle="1" w:styleId="A0">
    <w:name w:val="A0"/>
    <w:uiPriority w:val="99"/>
    <w:rsid w:val="005D59CD"/>
    <w:rPr>
      <w:rFonts w:cs="Gill Sans"/>
      <w:color w:val="FFFFFF"/>
      <w:sz w:val="70"/>
      <w:szCs w:val="7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67329">
      <w:bodyDiv w:val="1"/>
      <w:marLeft w:val="0"/>
      <w:marRight w:val="0"/>
      <w:marTop w:val="0"/>
      <w:marBottom w:val="0"/>
      <w:divBdr>
        <w:top w:val="none" w:sz="0" w:space="0" w:color="auto"/>
        <w:left w:val="none" w:sz="0" w:space="0" w:color="auto"/>
        <w:bottom w:val="none" w:sz="0" w:space="0" w:color="auto"/>
        <w:right w:val="none" w:sz="0" w:space="0" w:color="auto"/>
      </w:divBdr>
    </w:div>
    <w:div w:id="525799560">
      <w:bodyDiv w:val="1"/>
      <w:marLeft w:val="0"/>
      <w:marRight w:val="0"/>
      <w:marTop w:val="0"/>
      <w:marBottom w:val="0"/>
      <w:divBdr>
        <w:top w:val="none" w:sz="0" w:space="0" w:color="auto"/>
        <w:left w:val="none" w:sz="0" w:space="0" w:color="auto"/>
        <w:bottom w:val="none" w:sz="0" w:space="0" w:color="auto"/>
        <w:right w:val="none" w:sz="0" w:space="0" w:color="auto"/>
      </w:divBdr>
    </w:div>
    <w:div w:id="1088575993">
      <w:bodyDiv w:val="1"/>
      <w:marLeft w:val="0"/>
      <w:marRight w:val="0"/>
      <w:marTop w:val="0"/>
      <w:marBottom w:val="0"/>
      <w:divBdr>
        <w:top w:val="none" w:sz="0" w:space="0" w:color="auto"/>
        <w:left w:val="none" w:sz="0" w:space="0" w:color="auto"/>
        <w:bottom w:val="none" w:sz="0" w:space="0" w:color="auto"/>
        <w:right w:val="none" w:sz="0" w:space="0" w:color="auto"/>
      </w:divBdr>
    </w:div>
    <w:div w:id="1331442952">
      <w:bodyDiv w:val="1"/>
      <w:marLeft w:val="0"/>
      <w:marRight w:val="0"/>
      <w:marTop w:val="0"/>
      <w:marBottom w:val="0"/>
      <w:divBdr>
        <w:top w:val="none" w:sz="0" w:space="0" w:color="auto"/>
        <w:left w:val="none" w:sz="0" w:space="0" w:color="auto"/>
        <w:bottom w:val="none" w:sz="0" w:space="0" w:color="auto"/>
        <w:right w:val="none" w:sz="0" w:space="0" w:color="auto"/>
      </w:divBdr>
    </w:div>
    <w:div w:id="1457797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6.xm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5.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oter" Target="footer8.xml"/><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footer" Target="footer7.xm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8F31E-5E45-4AB7-AC3B-ACB47B8D1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12560</Words>
  <Characters>71596</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Ulrich</dc:creator>
  <cp:lastModifiedBy>Ulrich Kleih</cp:lastModifiedBy>
  <cp:revision>2</cp:revision>
  <dcterms:created xsi:type="dcterms:W3CDTF">2017-03-31T13:28:00Z</dcterms:created>
  <dcterms:modified xsi:type="dcterms:W3CDTF">2017-03-31T13:28:00Z</dcterms:modified>
</cp:coreProperties>
</file>